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02020"/>
        </w:rPr>
        <w:t>Global Boba Graph</w:t>
        <w:br/>
        <w:t>網站詳細功能規格書</w:t>
      </w:r>
    </w:p>
    <w:p>
      <w:pPr>
        <w:jc w:val="center"/>
      </w:pPr>
      <w:r>
        <w:rPr>
          <w:i/>
        </w:rPr>
        <w:t>全球珍珠奶茶知識與產業媒體平台 MVP Prototype 規劃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76"/>
        <w:gridCol w:w="7902"/>
      </w:tblGrid>
      <w:tr>
        <w:trPr/>
        <w:tc>
          <w:tcPr>
            <w:tcW w:type="dxa" w:w="1976"/>
            <w:shd w:fill="E9E2D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文件目的</w:t>
            </w:r>
          </w:p>
        </w:tc>
        <w:tc>
          <w:tcPr>
            <w:tcW w:type="dxa" w:w="79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將網站功能、資訊架構、資料模型與 admin 後台規劃整理成可執行規格</w:t>
            </w:r>
          </w:p>
        </w:tc>
      </w:tr>
      <w:tr>
        <w:trPr/>
        <w:tc>
          <w:tcPr>
            <w:tcW w:type="dxa" w:w="1976"/>
            <w:shd w:fill="E9E2D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產品定位</w:t>
            </w:r>
          </w:p>
        </w:tc>
        <w:tc>
          <w:tcPr>
            <w:tcW w:type="dxa" w:w="79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全球珍珠奶茶品牌、城市、飲品、新聞與趨勢的結構化資料平台</w:t>
            </w:r>
          </w:p>
        </w:tc>
      </w:tr>
      <w:tr>
        <w:trPr/>
        <w:tc>
          <w:tcPr>
            <w:tcW w:type="dxa" w:w="1976"/>
            <w:shd w:fill="E9E2D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適用階段</w:t>
            </w:r>
          </w:p>
        </w:tc>
        <w:tc>
          <w:tcPr>
            <w:tcW w:type="dxa" w:w="79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MVP + Phase 5 已上線；Phase 5C（多帳號）與後續 3-12 個月成長</w:t>
            </w:r>
          </w:p>
        </w:tc>
      </w:tr>
      <w:tr>
        <w:trPr/>
        <w:tc>
          <w:tcPr>
            <w:tcW w:type="dxa" w:w="1976"/>
            <w:shd w:fill="E9E2D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文件版本</w:t>
            </w:r>
          </w:p>
        </w:tc>
        <w:tc>
          <w:tcPr>
            <w:tcW w:type="dxa" w:w="79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v1.3（對齊 Phase 5A/5B/5D 實作）</w:t>
            </w:r>
          </w:p>
        </w:tc>
      </w:tr>
      <w:tr>
        <w:trPr/>
        <w:tc>
          <w:tcPr>
            <w:tcW w:type="dxa" w:w="1976"/>
            <w:shd w:fill="E9E2D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輸出日期</w:t>
            </w:r>
          </w:p>
        </w:tc>
        <w:tc>
          <w:tcPr>
            <w:tcW w:type="dxa" w:w="79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2026-05-30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Microsoft JhengHei"/>
        </w:rPr>
        <w:t>1. 產品定位</w:t>
      </w:r>
    </w:p>
    <w:p>
      <w:r>
        <w:t>Global Boba Graph 是一個中文為主、可國際化擴充的全球珍珠奶茶知識與產業媒體平台。第一階段重點不是一般部落格，而是將品牌、城市、飲品、新聞與趨勢建立成可搜尋、可關聯、可 SEO 索引的結構化資料系統。</w:t>
      </w:r>
    </w:p>
    <w:p>
      <w:pPr>
        <w:pStyle w:val="ListBullet"/>
      </w:pPr>
      <w:r>
        <w:t>幫一般讀者快速理解全球珍奶品牌、城市與飲品趨勢。</w:t>
      </w:r>
    </w:p>
    <w:p>
      <w:pPr>
        <w:pStyle w:val="ListBullet"/>
      </w:pPr>
      <w:r>
        <w:t>幫產業讀者追蹤品牌擴張、新品、加盟與市場變化。</w:t>
      </w:r>
    </w:p>
    <w:p>
      <w:pPr>
        <w:pStyle w:val="ListBullet"/>
      </w:pPr>
      <w:r>
        <w:t>透過結構化資料與內部連結累積長期 SEO 流量。</w:t>
      </w:r>
    </w:p>
    <w:p>
      <w:pPr>
        <w:pStyle w:val="ListBullet"/>
      </w:pPr>
      <w:r>
        <w:t>為未來 AI 搜尋、推薦、趨勢分析與市場情報產品建立資料基礎。</w:t>
      </w:r>
    </w:p>
    <w:p>
      <w:r>
        <w:t>文件分工：本檔聚焦在使用者體驗、頁面結構與功能模組；完整資料庫 schema、欄位、enum、關聯表與衍生指標公式請見 data-model.md。任一處的欄位定義不一致時，以 data-model.md 為準。</w:t>
      </w:r>
    </w:p>
    <w:p>
      <w:pPr>
        <w:pStyle w:val="Heading1"/>
      </w:pPr>
      <w:r>
        <w:rPr>
          <w:rFonts w:ascii="Arial" w:hAnsi="Arial" w:eastAsia="Microsoft JhengHei"/>
        </w:rPr>
        <w:t>2. 使用者角色與需求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68"/>
        <w:gridCol w:w="3614"/>
        <w:gridCol w:w="4096"/>
      </w:tblGrid>
      <w:tr>
        <w:trPr/>
        <w:tc>
          <w:tcPr>
            <w:tcW w:type="dxa" w:w="216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角色</w:t>
            </w:r>
          </w:p>
        </w:tc>
        <w:tc>
          <w:tcPr>
            <w:tcW w:type="dxa" w:w="3614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核心需求</w:t>
            </w:r>
          </w:p>
        </w:tc>
        <w:tc>
          <w:tcPr>
            <w:tcW w:type="dxa" w:w="4096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對應功能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一般消費者</w:t>
            </w:r>
          </w:p>
        </w:tc>
        <w:tc>
          <w:tcPr>
            <w:tcW w:type="dxa" w:w="36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找城市珍奶、理解飲品、比較品牌</w:t>
            </w:r>
          </w:p>
        </w:tc>
        <w:tc>
          <w:tcPr>
            <w:tcW w:type="dxa" w:w="4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城市指南、飲品百科、品牌頁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產業觀察者</w:t>
            </w:r>
          </w:p>
        </w:tc>
        <w:tc>
          <w:tcPr>
            <w:tcW w:type="dxa" w:w="36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追蹤品牌擴張、新品與市場趨勢</w:t>
            </w:r>
          </w:p>
        </w:tc>
        <w:tc>
          <w:tcPr>
            <w:tcW w:type="dxa" w:w="4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新聞、趨勢、品牌關聯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加盟商 / 投資者</w:t>
            </w:r>
          </w:p>
        </w:tc>
        <w:tc>
          <w:tcPr>
            <w:tcW w:type="dxa" w:w="36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了解品牌規模、市場熱度與展店區域</w:t>
            </w:r>
          </w:p>
        </w:tc>
        <w:tc>
          <w:tcPr>
            <w:tcW w:type="dxa" w:w="4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品牌資料庫、城市成熟度、趨勢分數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編輯 / 營運</w:t>
            </w:r>
          </w:p>
        </w:tc>
        <w:tc>
          <w:tcPr>
            <w:tcW w:type="dxa" w:w="36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快速發布結構化內容</w:t>
            </w:r>
          </w:p>
        </w:tc>
        <w:tc>
          <w:tcPr>
            <w:tcW w:type="dxa" w:w="4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CMS、資料欄位、關聯標籤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企業客戶</w:t>
            </w:r>
          </w:p>
        </w:tc>
        <w:tc>
          <w:tcPr>
            <w:tcW w:type="dxa" w:w="36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取得市場情報或 API</w:t>
            </w:r>
          </w:p>
        </w:tc>
        <w:tc>
          <w:tcPr>
            <w:tcW w:type="dxa" w:w="4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報告、儀表板、資料 API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3. MVP 網站導覽架構</w:t>
      </w:r>
    </w:p>
    <w:p>
      <w:r>
        <w:t>第一階段主導覽建議如下：</w:t>
      </w:r>
    </w:p>
    <w:p>
      <w:pPr>
        <w:pStyle w:val="ListBullet"/>
      </w:pPr>
      <w:r>
        <w:t>首頁</w:t>
      </w:r>
    </w:p>
    <w:p>
      <w:pPr>
        <w:pStyle w:val="ListBullet"/>
      </w:pPr>
      <w:r>
        <w:t>品牌</w:t>
      </w:r>
    </w:p>
    <w:p>
      <w:pPr>
        <w:pStyle w:val="ListBullet"/>
      </w:pPr>
      <w:r>
        <w:t>城市</w:t>
      </w:r>
    </w:p>
    <w:p>
      <w:pPr>
        <w:pStyle w:val="ListBullet"/>
      </w:pPr>
      <w:r>
        <w:t>飲品</w:t>
      </w:r>
    </w:p>
    <w:p>
      <w:pPr>
        <w:pStyle w:val="ListBullet"/>
      </w:pPr>
      <w:r>
        <w:t>新聞</w:t>
      </w:r>
    </w:p>
    <w:p>
      <w:pPr>
        <w:pStyle w:val="ListBullet"/>
      </w:pPr>
      <w:r>
        <w:t>趨勢</w:t>
      </w:r>
    </w:p>
    <w:p>
      <w:pPr>
        <w:pStyle w:val="ListBullet"/>
      </w:pPr>
      <w:r>
        <w:t>搜尋</w:t>
      </w:r>
    </w:p>
    <w:p>
      <w:pPr>
        <w:pStyle w:val="ListBullet"/>
      </w:pPr>
      <w:r>
        <w:t>訂閱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82"/>
        <w:gridCol w:w="3293"/>
        <w:gridCol w:w="4703"/>
      </w:tblGrid>
      <w:tr>
        <w:trPr/>
        <w:tc>
          <w:tcPr>
            <w:tcW w:type="dxa" w:w="1882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頁面</w:t>
            </w:r>
          </w:p>
        </w:tc>
        <w:tc>
          <w:tcPr>
            <w:tcW w:type="dxa" w:w="3293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建議 URL</w:t>
            </w:r>
          </w:p>
        </w:tc>
        <w:tc>
          <w:tcPr>
            <w:tcW w:type="dxa" w:w="4703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主要目的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首頁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資料平台入口、搜尋、最新內容與核心模組總覽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品牌列表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/brands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搜尋與篩選全球珍奶品牌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品牌詳情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/brands/gong-cha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品牌故事、基本資料、相關城市、招牌飲品與新聞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城市詳情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/cities/tokyo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城市珍奶指南、平均價格、熱門品牌與本地洞察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飲品詳情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/drinks/brown-sugar-milk-tea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飲品百科、熱量、咖啡因、代表品牌與趨勢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新聞詳情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/news/chagee-expands-in-la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產業新聞、來源、摘要與關聯資料</w:t>
            </w:r>
          </w:p>
        </w:tc>
      </w:tr>
      <w:tr>
        <w:trPr/>
        <w:tc>
          <w:tcPr>
            <w:tcW w:type="dxa" w:w="18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搜尋</w:t>
            </w:r>
          </w:p>
        </w:tc>
        <w:tc>
          <w:tcPr>
            <w:tcW w:type="dxa" w:w="329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/search</w:t>
            </w:r>
          </w:p>
        </w:tc>
        <w:tc>
          <w:tcPr>
            <w:tcW w:type="dxa" w:w="470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跨品牌、城市、飲品與新聞的搜尋入口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4. 首頁功能規格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10"/>
        <w:gridCol w:w="6214"/>
        <w:gridCol w:w="1354"/>
      </w:tblGrid>
      <w:tr>
        <w:trPr/>
        <w:tc>
          <w:tcPr>
            <w:tcW w:type="dxa" w:w="231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模組</w:t>
            </w:r>
          </w:p>
        </w:tc>
        <w:tc>
          <w:tcPr>
            <w:tcW w:type="dxa" w:w="6214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功能說明</w:t>
            </w:r>
          </w:p>
        </w:tc>
        <w:tc>
          <w:tcPr>
            <w:tcW w:type="dxa" w:w="1354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MVP 優先級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主視覺與定位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清楚傳達平台是全球珍奶知識與產業資料庫，而非一般部落格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高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全站搜尋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可搜尋品牌、城市、飲品與新聞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高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平台指標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顯示品牌數、城市數、飲品數、新聞數與索引頁面數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中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最新新聞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展示產業更新、品牌擴張與新品資訊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高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精選品牌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展示重點品牌與其招牌飲品、主要市場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高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熱門城市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展示城市指南、平均價格與市場成熟度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高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趨勢飲品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展示熱門飲品、趨勢分數與關聯品牌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中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知識圖譜預覽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顯示品牌、城市、飲品、新聞之間的關聯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中</w:t>
            </w:r>
          </w:p>
        </w:tc>
      </w:tr>
      <w:tr>
        <w:trPr/>
        <w:tc>
          <w:tcPr>
            <w:tcW w:type="dxa" w:w="23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訂閱 CTA</w:t>
            </w:r>
          </w:p>
        </w:tc>
        <w:tc>
          <w:tcPr>
            <w:tcW w:type="dxa" w:w="621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收集電子報訂閱名單</w:t>
            </w:r>
          </w:p>
        </w:tc>
        <w:tc>
          <w:tcPr>
            <w:tcW w:type="dxa" w:w="135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5. 核心功能模組</w:t>
      </w:r>
    </w:p>
    <w:p>
      <w:r>
        <w:t>本章描述各模組的前台呈現與資料來源；完整欄位、enum 與關聯表請見 data-model.md 對應章節。</w:t>
      </w:r>
    </w:p>
    <w:p>
      <w:pPr>
        <w:pStyle w:val="Heading2"/>
      </w:pPr>
      <w:r>
        <w:rPr>
          <w:rFonts w:ascii="Arial" w:hAnsi="Arial" w:eastAsia="Microsoft JhengHei"/>
        </w:rPr>
        <w:t>5.1 品牌模組</w:t>
      </w:r>
    </w:p>
    <w:p>
      <w:r>
        <w:t>品牌頁是 SEO 與資料價值核心，應可支撐品牌比較、產業分析與未來加盟情報。對應 data-model.md §1.1 brands、§3 companies / brand_company、§8.1 brand_drinks、§8.2 brand_cities、§8.5 brand_similarities。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68"/>
        <w:gridCol w:w="7710"/>
      </w:tblGrid>
      <w:tr>
        <w:trPr/>
        <w:tc>
          <w:tcPr>
            <w:tcW w:type="dxa" w:w="216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</w:t>
            </w:r>
          </w:p>
        </w:tc>
        <w:tc>
          <w:tcPr>
            <w:tcW w:type="dxa" w:w="771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內容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品牌列表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品牌名稱、國家、成立年份、門店數量（由 stores 聚合）、主要市場、招牌飲品、品牌定位、趨勢分數（衍生）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篩選條件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國家、品牌定位（taxonomy）、展店狀態（brand_cities.status）、價格帶（price_tier enum）、經營模式（business_model: direct | franchise | hybrid | licensed）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品牌詳情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品牌摘要、品牌故事、基本資料、母公司鏈（brand_company）、全球市場分布、招牌飲品、相關城市、相關新聞、相似品牌、SEO FAQ（多語）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關鍵欄位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slug、name_i18n、country_code、founded_year、headquarters_city_id、business_model、price_tier、positioning_tags、social_handles、description_i18n、seo_i18n、claimed_by_user_id、verified</w:t>
            </w:r>
          </w:p>
        </w:tc>
      </w:tr>
    </w:tbl>
    <w:p/>
    <w:p>
      <w:pPr>
        <w:pStyle w:val="Heading2"/>
      </w:pPr>
      <w:r>
        <w:rPr>
          <w:rFonts w:ascii="Arial" w:hAnsi="Arial" w:eastAsia="Microsoft JhengHei"/>
        </w:rPr>
        <w:t>5.2 城市模組</w:t>
      </w:r>
    </w:p>
    <w:p>
      <w:r>
        <w:t>對應 data-model.md §1.2 cities、§2 stores、§8.2 brand_cities、§8.4 drink_cities。market_maturity 為衍生指標，計算見 §7.2。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68"/>
        <w:gridCol w:w="7710"/>
      </w:tblGrid>
      <w:tr>
        <w:trPr/>
        <w:tc>
          <w:tcPr>
            <w:tcW w:type="dxa" w:w="216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</w:t>
            </w:r>
          </w:p>
        </w:tc>
        <w:tc>
          <w:tcPr>
            <w:tcW w:type="dxa" w:w="771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內容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城市列表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城市、國家、平均價格（avg_price_local + currency）、市場成熟度（衍生）、熱門品牌、熱門飲品、最新新聞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城市詳情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城市珍奶市場概覽、推薦品牌與店鋪（stores，可上地圖）、平均價格區間、熱門飲品（含季節權重）、本地文化洞察、近期新聞、相關品牌、SEO FAQ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關鍵欄位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slug、name_i18n、country_code、admin_region、lat、lng、timezone、population、avg_price_local、avg_price_currency、market_maturity、description_i18n、seo_i18n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SEO 題型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依 locale 自動切換：東京珍奶指南：熱門品牌、價格與在地趨勢；Best Bubble Tea in Tokyo: Brands, Prices and Local Trends；東京タピオカガイド：人気ブランド・価格・最新トレンド</w:t>
            </w:r>
          </w:p>
        </w:tc>
      </w:tr>
    </w:tbl>
    <w:p/>
    <w:p>
      <w:pPr>
        <w:pStyle w:val="Heading2"/>
      </w:pPr>
      <w:r>
        <w:rPr>
          <w:rFonts w:ascii="Arial" w:hAnsi="Arial" w:eastAsia="Microsoft JhengHei"/>
        </w:rPr>
        <w:t>5.3 飲品模組</w:t>
      </w:r>
    </w:p>
    <w:p>
      <w:r>
        <w:t>對應 data-model.md §1.3 drinks，飲品屬性走 §4 taxonomies 受控詞彙（tea_base / milk_type / topping / sweetener / flavor_tag / positioning_tag）。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68"/>
        <w:gridCol w:w="7710"/>
      </w:tblGrid>
      <w:tr>
        <w:trPr/>
        <w:tc>
          <w:tcPr>
            <w:tcW w:type="dxa" w:w="216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</w:t>
            </w:r>
          </w:p>
        </w:tc>
        <w:tc>
          <w:tcPr>
            <w:tcW w:type="dxa" w:w="771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內容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飲品列表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飲品名稱、類型（category）、茶底、典型甜度、熱量區間、咖啡因區間、趨勢分數（衍生）、代表品牌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篩選條件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茶底、奶種、配料（多選）、是否含咖啡因、溫度、品類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飲品詳情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飲品介紹、主要成分（拆 tea_base / milk_type / toppings / sweetener，皆查 taxonomies 取多語標籤）、口味輪廓（雷達圖：sweet / bitter / milky / fruity / floral / roasted 各 0-5）、常見變體、熱量與咖啡因、代表品牌（含 local_name_i18n 與 price_local）、熱門城市、相關新聞</w:t>
            </w:r>
          </w:p>
        </w:tc>
      </w:tr>
      <w:tr>
        <w:trPr/>
        <w:tc>
          <w:tcPr>
            <w:tcW w:type="dxa" w:w="2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關鍵欄位</w:t>
            </w:r>
          </w:p>
        </w:tc>
        <w:tc>
          <w:tcPr>
            <w:tcW w:type="dxa" w:w="77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slug、name_i18n、category、tea_base[]、milk_type、toppings[]、sweetener、temperature[]、typical_sugar_levels[]、calories_kcal_min/max、caffeine_mg_min/max、flavor_profile jsonb</w:t>
            </w:r>
          </w:p>
        </w:tc>
      </w:tr>
    </w:tbl>
    <w:p/>
    <w:p>
      <w:pPr>
        <w:pStyle w:val="Heading2"/>
      </w:pPr>
      <w:r>
        <w:rPr>
          <w:rFonts w:ascii="Arial" w:hAnsi="Arial" w:eastAsia="Microsoft JhengHei"/>
        </w:rPr>
        <w:t>5.4 新聞模組</w:t>
      </w:r>
    </w:p>
    <w:p>
      <w:r>
        <w:t>新聞不是孤立文章，必須關聯品牌、城市、飲品與趨勢。對應 data-model.md §1.4 news、§5 sources、§8.3 news_brands / news_cities / news_drinks。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50"/>
        <w:gridCol w:w="2249"/>
        <w:gridCol w:w="4979"/>
      </w:tblGrid>
      <w:tr>
        <w:trPr/>
        <w:tc>
          <w:tcPr>
            <w:tcW w:type="dxa" w:w="265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新聞分類（code）</w:t>
            </w:r>
          </w:p>
        </w:tc>
        <w:tc>
          <w:tcPr>
            <w:tcW w:type="dxa" w:w="2249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對外標籤</w:t>
            </w:r>
          </w:p>
        </w:tc>
        <w:tc>
          <w:tcPr>
            <w:tcW w:type="dxa" w:w="4979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說明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expansion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品牌擴張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海外展店、加盟、通路與品牌策略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launch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新品上市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新飲品、季節限定、聯名商品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franchise-investment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加盟與投資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融資、加盟招商、供應鏈投資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city-market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城市市場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特定城市的消費變化、商圈、價格與品牌密度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trend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消費趨勢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低糖、健康化、抹茶、奶蓋、水果茶等趨勢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supply-chain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供應鏈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茶葉、珍珠、奶源、包材與設備</w:t>
            </w:r>
          </w:p>
        </w:tc>
      </w:tr>
      <w:tr>
        <w:trPr/>
        <w:tc>
          <w:tcPr>
            <w:tcW w:type="dxa" w:w="26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culture</w:t>
            </w:r>
          </w:p>
        </w:tc>
        <w:tc>
          <w:tcPr>
            <w:tcW w:type="dxa" w:w="224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文化與生活</w:t>
            </w:r>
          </w:p>
        </w:tc>
        <w:tc>
          <w:tcPr>
            <w:tcW w:type="dxa" w:w="49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社群流行、地方文化、消費者行為</w:t>
            </w:r>
          </w:p>
        </w:tc>
      </w:tr>
    </w:tbl>
    <w:p/>
    <w:p>
      <w:pPr>
        <w:pStyle w:val="Heading2"/>
      </w:pPr>
      <w:r>
        <w:rPr>
          <w:rFonts w:ascii="Arial" w:hAnsi="Arial" w:eastAsia="Microsoft JhengHei"/>
        </w:rPr>
        <w:t>5.5 AI 摘要審核流</w:t>
      </w:r>
    </w:p>
    <w:p>
      <w:r>
        <w:t>新聞 news.ai_summary_i18n 由 ingest pipeline 產生；ai_summary_reviewed_by 為 NULL 時前台不顯示。編輯在 CMS 看到「待審 AI 摘要」清單，確認或修改後設 ai_summary_reviewed_by = current_user，前台才顯示「AI 摘要（已編輯審核）」區塊。公信力要求：未審 AI 摘要絕對不對外公開。</w:t>
      </w:r>
    </w:p>
    <w:p>
      <w:pPr>
        <w:pStyle w:val="Heading1"/>
      </w:pPr>
      <w:r>
        <w:rPr>
          <w:rFonts w:ascii="Arial" w:hAnsi="Arial" w:eastAsia="Microsoft JhengHei"/>
        </w:rPr>
        <w:t>6. 搜尋與篩選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8"/>
        <w:gridCol w:w="7790"/>
      </w:tblGrid>
      <w:tr>
        <w:trPr/>
        <w:tc>
          <w:tcPr>
            <w:tcW w:type="dxa" w:w="208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階段</w:t>
            </w:r>
          </w:p>
        </w:tc>
        <w:tc>
          <w:tcPr>
            <w:tcW w:type="dxa" w:w="779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MVP</w:t>
            </w:r>
          </w:p>
        </w:tc>
        <w:tc>
          <w:tcPr>
            <w:tcW w:type="dxa" w:w="779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關鍵字搜尋、類型篩選、即時結果更新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第二階段</w:t>
            </w:r>
          </w:p>
        </w:tc>
        <w:tc>
          <w:tcPr>
            <w:tcW w:type="dxa" w:w="779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Algolia、自動完成、同義詞、多語搜尋、搜尋分析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7. 知識圖譜與關聯資料</w:t>
      </w:r>
    </w:p>
    <w:p>
      <w:r>
        <w:t>MVP 不需要立即導入完整 graph database，但資料關聯必須先設計好，讓每個頁面都能形成內部連結與推薦。完整 schema、欄位、PK 與索引以 data-model.md §8 為準。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09"/>
        <w:gridCol w:w="3694"/>
        <w:gridCol w:w="3775"/>
      </w:tblGrid>
      <w:tr>
        <w:trPr/>
        <w:tc>
          <w:tcPr>
            <w:tcW w:type="dxa" w:w="2409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語意關聯</w:t>
            </w:r>
          </w:p>
        </w:tc>
        <w:tc>
          <w:tcPr>
            <w:tcW w:type="dxa" w:w="3694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對應表（data-model §8）</w:t>
            </w:r>
          </w:p>
        </w:tc>
        <w:tc>
          <w:tcPr>
            <w:tcW w:type="dxa" w:w="3775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關鍵欄位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品牌擁有飲品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brand_drinks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is_signature、local_name_i18n、price_local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品牌進入城市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brand_cities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entered_at、store_count_cached、status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品牌有實體店鋪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stores（§2，新增）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lat / lng、is_flagship、opened_at、franchise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品牌屬於集團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brand_company（§3，新增）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relation、since / until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城市流行飲品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drink_cities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popularity_score、seasonality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新聞提及品牌 / 城市 / 飲品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news_brands / news_cities / news_drinks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relevance（primary | secondary | mentioned）、auto_tagged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飲品形成趨勢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metrics_daily（§7，新增）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每日 trending_score 歷史</w:t>
            </w:r>
          </w:p>
        </w:tc>
      </w:tr>
      <w:tr>
        <w:trPr/>
        <w:tc>
          <w:tcPr>
            <w:tcW w:type="dxa" w:w="240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相似品牌</w:t>
            </w:r>
          </w:p>
        </w:tc>
        <w:tc>
          <w:tcPr>
            <w:tcW w:type="dxa" w:w="36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brand_similarities（§8.5，新增）</w:t>
            </w:r>
          </w:p>
        </w:tc>
        <w:tc>
          <w:tcPr>
            <w:tcW w:type="dxa" w:w="377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score、factors</w:t>
            </w:r>
          </w:p>
        </w:tc>
      </w:tr>
    </w:tbl>
    <w:p/>
    <w:p>
      <w:r>
        <w:t>所有關聯表的 relevance / relation / factors 欄位日後可直接映射為 graph edge property，v2 遷移到 Neo4j / DGraph 不需重設計。</w:t>
      </w:r>
    </w:p>
    <w:p>
      <w:pPr>
        <w:pStyle w:val="Heading2"/>
      </w:pPr>
      <w:r>
        <w:rPr>
          <w:rFonts w:ascii="Arial" w:hAnsi="Arial" w:eastAsia="Microsoft JhengHei"/>
        </w:rPr>
        <w:t>7.1 衍生指標（derived metrics）</w:t>
      </w:r>
    </w:p>
    <w:p>
      <w:r>
        <w:t>trending_score、market_maturity、popularity_score 等分數不直接寫回主實體欄位，改存 metrics_daily 歷史表並可重算可審計。完整公式、權重、缺值處理見 data-model.md §7。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373"/>
        <w:gridCol w:w="2731"/>
        <w:gridCol w:w="3774"/>
      </w:tblGrid>
      <w:tr>
        <w:trPr/>
        <w:tc>
          <w:tcPr>
            <w:tcW w:type="dxa" w:w="3373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指標</w:t>
            </w:r>
          </w:p>
        </w:tc>
        <w:tc>
          <w:tcPr>
            <w:tcW w:type="dxa" w:w="2731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適用實體</w:t>
            </w:r>
          </w:p>
        </w:tc>
        <w:tc>
          <w:tcPr>
            <w:tcW w:type="dxa" w:w="3774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計算摘要</w:t>
            </w:r>
          </w:p>
        </w:tc>
      </w:tr>
      <w:tr>
        <w:trPr/>
        <w:tc>
          <w:tcPr>
            <w:tcW w:type="dxa" w:w="33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trending_score（0-100）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 / city / drink</w:t>
            </w:r>
          </w:p>
        </w:tc>
        <w:tc>
          <w:tcPr>
            <w:tcW w:type="dxa" w:w="37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新聞量、新增店數、社群提及、搜尋量做 z-score 加權後套 sigmoid；加上 30 日成長率為 delta_factor。</w:t>
            </w:r>
          </w:p>
        </w:tc>
      </w:tr>
      <w:tr>
        <w:trPr/>
        <w:tc>
          <w:tcPr>
            <w:tcW w:type="dxa" w:w="33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market_maturity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city（分桶 emerging / growing / mature / saturated）</w:t>
            </w:r>
          </w:p>
        </w:tc>
        <w:tc>
          <w:tcPr>
            <w:tcW w:type="dxa" w:w="37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活躍店數、品牌多樣性、近 24 個月新增店數加權後以全城市百分位分桶，每月 rebalance。</w:t>
            </w:r>
          </w:p>
        </w:tc>
      </w:tr>
      <w:tr>
        <w:trPr/>
        <w:tc>
          <w:tcPr>
            <w:tcW w:type="dxa" w:w="3373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popularity_score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drink × city</w:t>
            </w:r>
          </w:p>
        </w:tc>
        <w:tc>
          <w:tcPr>
            <w:tcW w:type="dxa" w:w="37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由 brand_drinks × stores × 銷售訊號（新聞、社群）計算，含季節權重。</w:t>
            </w:r>
          </w:p>
        </w:tc>
      </w:tr>
    </w:tbl>
    <w:p/>
    <w:p>
      <w:r>
        <w:t>呈現原則：前台只顯示最新值，可加「過去 8 週迷你曲線」；後台可展開 metrics_daily.inputs jsonb 給出原始輸入解釋；公式調整不必回填欄位，重跑 cron 即可。</w:t>
      </w:r>
    </w:p>
    <w:p>
      <w:pPr>
        <w:pStyle w:val="Heading1"/>
      </w:pPr>
      <w:r>
        <w:rPr>
          <w:rFonts w:ascii="Arial" w:hAnsi="Arial" w:eastAsia="Microsoft JhengHei"/>
        </w:rPr>
        <w:t>8. 後台架構（Phase 4-5 已上線）</w:t>
      </w:r>
    </w:p>
    <w:p>
      <w:pPr>
        <w:pStyle w:val="Heading2"/>
      </w:pPr>
      <w:r>
        <w:rPr>
          <w:rFonts w:ascii="Arial" w:hAnsi="Arial" w:eastAsia="Microsoft JhengHei"/>
        </w:rPr>
        <w:t>8.1 入口與認證</w:t>
      </w:r>
    </w:p>
    <w:p>
      <w:pPr>
        <w:pStyle w:val="ListBullet"/>
      </w:pPr>
      <w:r>
        <w:t>路徑：/admin（不含 locale prefix，與公開站 /[locale]/... 平行）</w:t>
      </w:r>
    </w:p>
    <w:p>
      <w:pPr>
        <w:pStyle w:val="ListBullet"/>
      </w:pPr>
      <w:r>
        <w:t>認證：HTTP Basic Auth，env vars ADMIN_USER / ADMIN_PASSWORD，在 proxy.ts middleware 攔截</w:t>
      </w:r>
    </w:p>
    <w:p>
      <w:pPr>
        <w:pStyle w:val="ListBullet"/>
      </w:pPr>
      <w:r>
        <w:t>多帳號 / RBAC：Phase 5C 規劃（v1 仍是單一帳號）</w:t>
      </w:r>
    </w:p>
    <w:p>
      <w:pPr>
        <w:pStyle w:val="ListBullet"/>
      </w:pPr>
      <w:r>
        <w:t>Admin UI 語言：依 NEXT_LOCALE cookie（公開站切換語言會跟著切）</w:t>
      </w:r>
    </w:p>
    <w:p>
      <w:pPr>
        <w:pStyle w:val="ListBullet"/>
      </w:pPr>
      <w:r>
        <w:t>響應式：≥ 640px 顯示左側固定 sidebar；&lt; 640px 改用上方漢堡按鈕 + 抽屜選單</w:t>
      </w:r>
    </w:p>
    <w:p>
      <w:pPr>
        <w:pStyle w:val="Heading2"/>
      </w:pPr>
      <w:r>
        <w:rPr>
          <w:rFonts w:ascii="Arial" w:hAnsi="Arial" w:eastAsia="Microsoft JhengHei"/>
        </w:rPr>
        <w:t>8.2 已上線的 admin 模組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06"/>
        <w:gridCol w:w="2731"/>
        <w:gridCol w:w="5541"/>
      </w:tblGrid>
      <w:tr>
        <w:trPr/>
        <w:tc>
          <w:tcPr>
            <w:tcW w:type="dxa" w:w="1606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模組</w:t>
            </w:r>
          </w:p>
        </w:tc>
        <w:tc>
          <w:tcPr>
            <w:tcW w:type="dxa" w:w="2731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路徑</w:t>
            </w:r>
          </w:p>
        </w:tc>
        <w:tc>
          <w:tcPr>
            <w:tcW w:type="dxa" w:w="5541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功能摘要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總覽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8 個磚卡（即時筆數）+ 各 Quality 入口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品牌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/admin/brands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篩選 + search；edit 7 個 tabs（基本/i18n/SEO/進階/招牌飲品/進駐城市/母公司）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城市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/admin/cities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篩選 + search；edit（含 lat/lng/timezone/avg_price/market_maturity）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飲品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/admin/drinks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category/status 篩選；edit（含 recipe + nutrition + flavor_profile JSON）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新聞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/admin/news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篩選；edit 7 個 tabs（基本/i18n本文/SEO/AI摘要/相關品牌/城市/飲品）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來源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/admin/sources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search；slug 與 domain 雙 unique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詞彙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/admin/taxonomies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按 kind 分組；(kind, code) compound unique；parent 階層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公司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/admin/companies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list + search；slug / country / ticker / website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門市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/admin/stores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 + city FK + lat/lng + opening_hours JSON + isFlagship / franchise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內容品質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/admin/quality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completeness 分佈、orphan、AI 待審、review_due 清單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指標趨勢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/admin/metrics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metrics_daily 視覺化（Top 10 × 4 排行榜 + sparkline + Δ）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搜尋紀錄</w:t>
            </w:r>
          </w:p>
        </w:tc>
        <w:tc>
          <w:tcPr>
            <w:tcW w:type="dxa" w:w="273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/admin/search-log</w:t>
            </w:r>
          </w:p>
        </w:tc>
        <w:tc>
          <w:tcPr>
            <w:tcW w:type="dxa" w:w="55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search_log 分析（熱門 / 零結果 / 日趨勢 / 語系與國家分佈）</w:t>
            </w:r>
          </w:p>
        </w:tc>
      </w:tr>
    </w:tbl>
    <w:p/>
    <w:p>
      <w:pPr>
        <w:pStyle w:val="Heading2"/>
      </w:pPr>
      <w:r>
        <w:rPr>
          <w:rFonts w:ascii="Arial" w:hAnsi="Arial" w:eastAsia="Microsoft JhengHei"/>
        </w:rPr>
        <w:t>8.3 編輯表單共通設計</w:t>
      </w:r>
    </w:p>
    <w:p>
      <w:pPr>
        <w:pStyle w:val="ListBullet"/>
      </w:pPr>
      <w:r>
        <w:t>多語 i18n tab：每個 i18n 欄位（name / description / SEO）都有 4 個 locale 子分頁</w:t>
      </w:r>
    </w:p>
    <w:p>
      <w:pPr>
        <w:pStyle w:val="ListBullet"/>
      </w:pPr>
      <w:r>
        <w:t>儲存後 SSG 自動失效：API route 呼叫 revalidatePath('/[locale]/{entity}', 'layout')</w:t>
      </w:r>
    </w:p>
    <w:p>
      <w:pPr>
        <w:pStyle w:val="ListBullet"/>
      </w:pPr>
      <w:r>
        <w:t>完整度即時重算：cities / drinks / news 儲存時 scoreXxx() 立刻重算寫回 DB</w:t>
      </w:r>
    </w:p>
    <w:p>
      <w:pPr>
        <w:pStyle w:val="ListBullet"/>
      </w:pPr>
      <w:r>
        <w:t>軟刪除：「刪除」實為 status = ARCHIVED，公開站隱藏，後台仍可看</w:t>
      </w:r>
    </w:p>
    <w:p>
      <w:pPr>
        <w:pStyle w:val="ListBullet"/>
      </w:pPr>
      <w:r>
        <w:t>Zod 422 / 409 / 500 錯誤顯示在表單頂</w:t>
      </w:r>
    </w:p>
    <w:p>
      <w:pPr>
        <w:pStyle w:val="Heading2"/>
      </w:pPr>
      <w:r>
        <w:rPr>
          <w:rFonts w:ascii="Arial" w:hAnsi="Arial" w:eastAsia="Microsoft JhengHei"/>
        </w:rPr>
        <w:t>8.4 關聯資料編輯（Phase 5A）</w:t>
      </w:r>
    </w:p>
    <w:p>
      <w:r>
        <w:t>Brand 編輯頁多 3 個 tab：招牌飲品（brand_drinks）、進駐城市（brand_cities）、母公司（brand_company）。News 編輯頁多 3 個 tab：相關品牌 / 城市 / 飲品（news_brands / news_cities / news_drinks）。</w:t>
      </w:r>
    </w:p>
    <w:p>
      <w:r>
        <w:t>寫入策略：主表 + 關聯改動包在 prisma.$transaction 內，採 delete-all + insert-all — 簡單、可靠、不留 orphan。對 brand_company（複合 PK 含 since）特別重要。</w:t>
      </w:r>
    </w:p>
    <w:p>
      <w:pPr>
        <w:pStyle w:val="Heading2"/>
      </w:pPr>
      <w:r>
        <w:rPr>
          <w:rFonts w:ascii="Arial" w:hAnsi="Arial" w:eastAsia="Microsoft JhengHei"/>
        </w:rPr>
        <w:t>8.5 AI 草稿生成（Phase 5B）</w:t>
      </w:r>
    </w:p>
    <w:p>
      <w:r>
        <w:t>每個編輯頁的對應 tab 多了「✨ AI 補完」按鈕。按一次按鈕，4 個 locale 同時填好。Endpoint：POST /api/admin/ai/draft；模型：OpenAI gpt-4o-mini；透過 Vercel AI SDK generateObject + Zod schema 確保輸出形狀正確。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27"/>
        <w:gridCol w:w="7951"/>
      </w:tblGrid>
      <w:tr>
        <w:trPr/>
        <w:tc>
          <w:tcPr>
            <w:tcW w:type="dxa" w:w="1927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模組</w:t>
            </w:r>
          </w:p>
        </w:tc>
        <w:tc>
          <w:tcPr>
            <w:tcW w:type="dxa" w:w="7951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AI 補完位置</w:t>
            </w:r>
          </w:p>
        </w:tc>
      </w:tr>
      <w:tr>
        <w:trPr/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</w:t>
            </w:r>
          </w:p>
        </w:tc>
        <w:tc>
          <w:tcPr>
            <w:tcW w:type="dxa" w:w="79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i18n description + SEO (title+desc)</w:t>
            </w:r>
          </w:p>
        </w:tc>
      </w:tr>
      <w:tr>
        <w:trPr/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City</w:t>
            </w:r>
          </w:p>
        </w:tc>
        <w:tc>
          <w:tcPr>
            <w:tcW w:type="dxa" w:w="79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i18n description + SEO</w:t>
            </w:r>
          </w:p>
        </w:tc>
      </w:tr>
      <w:tr>
        <w:trPr/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Drink</w:t>
            </w:r>
          </w:p>
        </w:tc>
        <w:tc>
          <w:tcPr>
            <w:tcW w:type="dxa" w:w="79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i18n description + SEO</w:t>
            </w:r>
          </w:p>
        </w:tc>
      </w:tr>
      <w:tr>
        <w:trPr/>
        <w:tc>
          <w:tcPr>
            <w:tcW w:type="dxa" w:w="192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News</w:t>
            </w:r>
          </w:p>
        </w:tc>
        <w:tc>
          <w:tcPr>
            <w:tcW w:type="dxa" w:w="795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i18n summary + body（完整 markdown 文章）+ SEO + advanced AI 摘要</w:t>
            </w:r>
          </w:p>
        </w:tc>
      </w:tr>
    </w:tbl>
    <w:p/>
    <w:p>
      <w:r>
        <w:t>需設 Vercel env var OPENAI_API_KEY。未設時按鈕仍顯示，按下去跳 503 提示。系統 prompt 明確指示「不要編造數字、引言、店數」，只用 form 提供的 context 作生成依據。</w:t>
      </w:r>
    </w:p>
    <w:p>
      <w:pPr>
        <w:pStyle w:val="Heading2"/>
      </w:pPr>
      <w:r>
        <w:rPr>
          <w:rFonts w:ascii="Arial" w:hAnsi="Arial" w:eastAsia="Microsoft JhengHei"/>
        </w:rPr>
        <w:t>8.6 圖片上傳（Phase 5B）</w:t>
      </w:r>
    </w:p>
    <w:p>
      <w:pPr>
        <w:pStyle w:val="ListBullet"/>
      </w:pPr>
      <w:r>
        <w:t>Brand 的 logoUrl 與 News 的 heroImageUrl 改成 URL + 拖檔上傳 + 預覽三合一元件</w:t>
      </w:r>
    </w:p>
    <w:p>
      <w:pPr>
        <w:pStyle w:val="ListBullet"/>
      </w:pPr>
      <w:r>
        <w:t>URL 文字欄向後相容（編輯仍可貼外部連結）</w:t>
      </w:r>
    </w:p>
    <w:p>
      <w:pPr>
        <w:pStyle w:val="ListBullet"/>
      </w:pPr>
      <w:r>
        <w:t>📁 選檔按鈕 + 拖放區（直接拖圖到框內）</w:t>
      </w:r>
    </w:p>
    <w:p>
      <w:pPr>
        <w:pStyle w:val="ListBullet"/>
      </w:pPr>
      <w:r>
        <w:t>即時預覽縮圖</w:t>
      </w:r>
    </w:p>
    <w:p>
      <w:pPr>
        <w:pStyle w:val="ListBullet"/>
      </w:pPr>
      <w:r>
        <w:t>上傳到 Vercel Blob，回傳 public URL 自動填回</w:t>
      </w:r>
    </w:p>
    <w:p>
      <w:pPr>
        <w:pStyle w:val="ListBullet"/>
      </w:pPr>
      <w:r>
        <w:t>需設 Vercel env var BLOB_READ_WRITE_TOKEN（Vercel Storage → Create Blob Store 自動注入）</w:t>
      </w:r>
    </w:p>
    <w:p>
      <w:pPr>
        <w:pStyle w:val="ListBullet"/>
      </w:pPr>
      <w:r>
        <w:t>限制：≤ 5 MB；MIME whitelist：jpeg/png/webp/gif/svg/avif</w:t>
      </w:r>
    </w:p>
    <w:p>
      <w:pPr>
        <w:pStyle w:val="Heading2"/>
      </w:pPr>
      <w:r>
        <w:rPr>
          <w:rFonts w:ascii="Arial" w:hAnsi="Arial" w:eastAsia="Microsoft JhengHei"/>
        </w:rPr>
        <w:t>8.7 發布前 gating 檢查</w:t>
      </w:r>
    </w:p>
    <w:p>
      <w:pPr>
        <w:pStyle w:val="ListBullet"/>
      </w:pPr>
      <w:r>
        <w:t>由 src/lib/content-quality/gating.ts 的 Zod schema 強制</w:t>
      </w:r>
    </w:p>
    <w:p>
      <w:pPr>
        <w:pStyle w:val="ListBullet"/>
      </w:pPr>
      <w:r>
        <w:t>slug 唯一性（DB 層 @unique + API 409 衝突檢查）</w:t>
      </w:r>
    </w:p>
    <w:p>
      <w:pPr>
        <w:pStyle w:val="ListBullet"/>
      </w:pPr>
      <w:r>
        <w:t>seo_i18n[預設 locale] 的 title 與 description 已填</w:t>
      </w:r>
    </w:p>
    <w:p>
      <w:pPr>
        <w:pStyle w:val="ListBullet"/>
      </w:pPr>
      <w:r>
        <w:t>至少一個關聯實體（news_brands ∪ news_cities ∪ news_drinks）</w:t>
      </w:r>
    </w:p>
    <w:p>
      <w:pPr>
        <w:pStyle w:val="ListBullet"/>
      </w:pPr>
      <w:r>
        <w:t>summary_i18n 已填</w:t>
      </w:r>
    </w:p>
    <w:p>
      <w:pPr>
        <w:pStyle w:val="ListBullet"/>
      </w:pPr>
      <w:r>
        <w:t>source_id 設定（新聞）</w:t>
      </w:r>
    </w:p>
    <w:p>
      <w:pPr>
        <w:pStyle w:val="ListBullet"/>
      </w:pPr>
      <w:r>
        <w:t>hero image 與 alt text</w:t>
      </w:r>
    </w:p>
    <w:p>
      <w:pPr>
        <w:pStyle w:val="ListBullet"/>
      </w:pPr>
      <w:r>
        <w:t>JSON-LD 必填欄位齊全（依模板對應 schema.org type）</w:t>
      </w:r>
    </w:p>
    <w:p>
      <w:pPr>
        <w:pStyle w:val="Heading1"/>
      </w:pPr>
      <w:r>
        <w:rPr>
          <w:rFonts w:ascii="Arial" w:hAnsi="Arial" w:eastAsia="Microsoft JhengHei"/>
        </w:rPr>
        <w:t>9. 分析儀表板（Phase 5D）</w:t>
      </w:r>
    </w:p>
    <w:p>
      <w:pPr>
        <w:pStyle w:val="Heading2"/>
      </w:pPr>
      <w:r>
        <w:rPr>
          <w:rFonts w:ascii="Arial" w:hAnsi="Arial" w:eastAsia="Microsoft JhengHei"/>
        </w:rPr>
        <w:t>9.1 內容品質儀表板（/admin/quality）</w:t>
      </w:r>
    </w:p>
    <w:p>
      <w:pPr>
        <w:pStyle w:val="ListBullet"/>
      </w:pPr>
      <w:r>
        <w:t>各實體 completeness_score 分佈（≥80 / 50-79 / &lt;50 / 未評分 4 桶 × 4 entity = 16 個磚卡）</w:t>
      </w:r>
    </w:p>
    <w:p>
      <w:pPr>
        <w:pStyle w:val="ListBullet"/>
      </w:pPr>
      <w:r>
        <w:t>最低完整度前 5 名（每個 entity）</w:t>
      </w:r>
    </w:p>
    <w:p>
      <w:pPr>
        <w:pStyle w:val="ListBullet"/>
      </w:pPr>
      <w:r>
        <w:t>orphan 清單（無任何關聯的孤兒資料）</w:t>
      </w:r>
    </w:p>
    <w:p>
      <w:pPr>
        <w:pStyle w:val="ListBullet"/>
      </w:pPr>
      <w:r>
        <w:t>AI 摘要待審清單（ai_summary_reviewed_at IS NULL）</w:t>
      </w:r>
    </w:p>
    <w:p>
      <w:pPr>
        <w:pStyle w:val="ListBullet"/>
      </w:pPr>
      <w:r>
        <w:t>review_due_at 已到期的實體</w:t>
      </w:r>
    </w:p>
    <w:p>
      <w:pPr>
        <w:pStyle w:val="ListBullet"/>
      </w:pPr>
      <w:r>
        <w:t>點任一筆名稱直接跳到 admin 編輯頁</w:t>
      </w:r>
    </w:p>
    <w:p>
      <w:pPr>
        <w:pStyle w:val="Heading2"/>
      </w:pPr>
      <w:r>
        <w:rPr>
          <w:rFonts w:ascii="Arial" w:hAnsi="Arial" w:eastAsia="Microsoft JhengHei"/>
        </w:rPr>
        <w:t>9.2 指標趨勢儀表板（/admin/metrics）</w:t>
      </w:r>
    </w:p>
    <w:p>
      <w:r>
        <w:t>用既有的 metrics_daily 表，4 個 Top 10 排行榜：熱度最高品牌（trending_score）、近 30 天新聞最多品牌（news_count_30d）、城市熱度榜（popularity_score）、飲品流行度榜（popularity_score）。</w:t>
      </w:r>
    </w:p>
    <w:p>
      <w:r>
        <w:t>每一行顯示：名次 + 名稱（連 admin 編輯頁）+ 30 天 SVG sparkline + 當前值 + Δ vs 7 天前（↑↓ 帶顏色）。查詢策略：DISTINCT ON (entity_id) 拿每實體最新值 → top N entity_ids → IN-query 拉 30 天序列。</w:t>
      </w:r>
    </w:p>
    <w:p>
      <w:pPr>
        <w:pStyle w:val="Heading2"/>
      </w:pPr>
      <w:r>
        <w:rPr>
          <w:rFonts w:ascii="Arial" w:hAnsi="Arial" w:eastAsia="Microsoft JhengHei"/>
        </w:rPr>
        <w:t>9.3 搜尋紀錄儀表板（/admin/search-log）</w:t>
      </w:r>
    </w:p>
    <w:p>
      <w:pPr>
        <w:pStyle w:val="ListBullet"/>
      </w:pPr>
      <w:r>
        <w:t>4 個磚卡：7 天 / 30 天搜尋總數、7 天零結果次數、活躍語系數</w:t>
      </w:r>
    </w:p>
    <w:p>
      <w:pPr>
        <w:pStyle w:val="ListBullet"/>
      </w:pPr>
      <w:r>
        <w:t>30 天 daily volume sparkline（含空白日對齊）</w:t>
      </w:r>
    </w:p>
    <w:p>
      <w:pPr>
        <w:pStyle w:val="ListBullet"/>
      </w:pPr>
      <w:r>
        <w:t>熱門關鍵字 Top 20（近 7 天）：query × count × 平均命中數</w:t>
      </w:r>
    </w:p>
    <w:p>
      <w:pPr>
        <w:pStyle w:val="ListBullet"/>
      </w:pPr>
      <w:r>
        <w:t>零結果關鍵字 Top 20（近 30 天）：橘色 bar，編輯團隊看完就知道下一篇要寫什麼</w:t>
      </w:r>
    </w:p>
    <w:p>
      <w:pPr>
        <w:pStyle w:val="ListBullet"/>
      </w:pPr>
      <w:r>
        <w:t>語系分佈 + 國家分佈長條圖</w:t>
      </w:r>
    </w:p>
    <w:p>
      <w:r>
        <w:t>對應 data-model.md §14 search_log 表。寫入策略：/[locale]/search 渲染後 void logSearch(...)，fire-and-forget 不阻塞使用者。&lt; 2 字元 query 不記。不記 IP，只記 country code。</w:t>
      </w:r>
    </w:p>
    <w:p>
      <w:pPr>
        <w:pStyle w:val="Heading1"/>
      </w:pPr>
      <w:r>
        <w:rPr>
          <w:rFonts w:ascii="Arial" w:hAnsi="Arial" w:eastAsia="Microsoft JhengHei"/>
        </w:rPr>
        <w:t>10. Prototype 內容（已凍結，搬到 prototype/）</w:t>
      </w:r>
    </w:p>
    <w:p>
      <w:r>
        <w:t>歷史靜態互動原型保留作早期構思參考，Phase 1 之後已用 Next.js + Tailwind 4 + i18n 重做整套，prototype/ 不再更新。</w:t>
      </w:r>
    </w:p>
    <w:p>
      <w:pPr>
        <w:pStyle w:val="Heading1"/>
      </w:pPr>
      <w:r>
        <w:rPr>
          <w:rFonts w:ascii="Arial" w:hAnsi="Arial" w:eastAsia="Microsoft JhengHei"/>
        </w:rPr>
        <w:t>11. 開發進度（已完成回顧）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06"/>
        <w:gridCol w:w="8272"/>
      </w:tblGrid>
      <w:tr>
        <w:trPr/>
        <w:tc>
          <w:tcPr>
            <w:tcW w:type="dxa" w:w="1606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Phase</w:t>
            </w:r>
          </w:p>
        </w:tc>
        <w:tc>
          <w:tcPr>
            <w:tcW w:type="dxa" w:w="8272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內容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1 Day 1-2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Next.js 16 + TS + Tailwind 4 + Prisma 7 + next-intl scaffold；Supabase 連線；Vercel 部署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1 Day 3-6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6 張主表 + 7 張關聯表 + stores / companies + metrics_daily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1.5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seed data + idempotent upsert + metrics 首次計算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2.1-2.7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公開站 5 大模組（首頁 / brands / cities / drinks / news）+ BrandLogo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2.8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跨實體 search + /search 頁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3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sitemap 套件 × 4 + News sitemap + robots + RSS + 動態 OG image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4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/admin HTTP Basic Auth + /admin/quality 內容品質儀表板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4.5-4.6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admin i18n + 全 8 個 entity CRUD（brands / cities / drinks / news / sources / taxonomies / companies / stores）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5A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Brand/News 關聯編輯 tabs（brand_drinks / brand_cities / brand_company / news_*）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5B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AI 草稿生成（OpenAI gpt-4o-mini）+ Vercel Blob 圖片上傳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5C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🚧 NextAuth 多帳號 + RBAC + audit log（待規劃）</w:t>
            </w:r>
          </w:p>
        </w:tc>
      </w:tr>
      <w:tr>
        <w:trPr/>
        <w:tc>
          <w:tcPr>
            <w:tcW w:type="dxa" w:w="160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5D</w:t>
            </w:r>
          </w:p>
        </w:tc>
        <w:tc>
          <w:tcPr>
            <w:tcW w:type="dxa" w:w="82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Metrics dashboard + Search log 表與儀表板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12. 後續成長功能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8"/>
        <w:gridCol w:w="7790"/>
      </w:tblGrid>
      <w:tr>
        <w:trPr/>
        <w:tc>
          <w:tcPr>
            <w:tcW w:type="dxa" w:w="2088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階段</w:t>
            </w:r>
          </w:p>
        </w:tc>
        <w:tc>
          <w:tcPr>
            <w:tcW w:type="dxa" w:w="7790"/>
            <w:shd w:fill="E9E2D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/>
                <w:sz w:val="20"/>
              </w:rPr>
              <w:t>功能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待規劃</w:t>
            </w:r>
          </w:p>
        </w:tc>
        <w:tc>
          <w:tcPr>
            <w:tcW w:type="dxa" w:w="779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Phase 5C 多帳號 + RBAC + audit log；進階搜尋（Meilisearch / Typesense 自架）；每週電子報實作；城市市場比較頁（/compare?a=tokyo&amp;b=taipei）；品牌認領（claimed_by_user_id / verified）；News crawler / RSS aggregator + AI 自動 tag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3-12 個月</w:t>
            </w:r>
          </w:p>
        </w:tc>
        <w:tc>
          <w:tcPr>
            <w:tcW w:type="dxa" w:w="779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 w:eastAsia="Microsoft JhengHei"/>
                <w:b w:val="0"/>
                <w:sz w:val="20"/>
              </w:rPr>
              <w:t>全球珍奶地圖（stores × cities.lat/lng，Leaflet / Mapbox）、AI 問答助手（以結構化資料為 RAG 來源）、加盟商情報（brand_company × stores × metrics_daily）、市場報告（自動產生 monthly PDF）、企業資料 API（slug 與 UUID 雙鍵已備，加 API key + rate limit）</w:t>
            </w:r>
          </w:p>
        </w:tc>
      </w:tr>
    </w:tbl>
    <w:p/>
    <w:p>
      <w:pPr>
        <w:pStyle w:val="Heading1"/>
      </w:pPr>
      <w:r>
        <w:rPr>
          <w:rFonts w:ascii="Arial" w:hAnsi="Arial" w:eastAsia="Microsoft JhengHei"/>
        </w:rPr>
        <w:t>13. 建議結論</w:t>
      </w:r>
    </w:p>
    <w:p>
      <w:r>
        <w:t>Global Boba Graph 已從 SEO 內容資料庫起步完成 Phase 1-5（除 5C 多帳號）— 公開站、SEO 套件、完整 admin CRUD、AI 編輯輔助、Metrics 視覺化都已上線。資料模型 v1.3 仍預留 graph DB、品牌認領、付費 tier、多幣別、企業 API 等成長鈎子。下一階段重點為：1) 多帳號 / RBAC 支撐團隊編輯；2) 透過 search log 與 metrics dashboard 看出的內容缺口持續水平擴量；3) 評估全球珍奶地圖、AI 問答助手等 v2 功能的市場時機。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