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4886EF30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CCC</w:t>
            </w:r>
            <w:r/>
          </w:p>
          <w:p w14:paraId="2538E598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