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F33F2" w:rsidP="1FF0C2D6" w:rsidRDefault="00B91C74" w14:paraId="2C078E63" w14:textId="604A39B1">
      <w:pPr>
        <w:pStyle w:val="Normal"/>
      </w:pPr>
      <w:r w:rsidRPr="1FF0C2D6" w:rsidR="00B91C74">
        <w:rPr>
          <w:b w:val="1"/>
          <w:bCs w:val="1"/>
        </w:rPr>
        <w:t>Group:</w:t>
      </w:r>
      <w:r w:rsidRPr="1FF0C2D6" w:rsidR="00B91C74">
        <w:rPr>
          <w:b w:val="1"/>
          <w:bCs w:val="1"/>
          <w:u w:val="single"/>
        </w:rPr>
        <w:t xml:space="preserve"> </w:t>
      </w:r>
      <w:r w:rsidR="00B91C74">
        <w:rPr/>
        <w:t>Eco Buddies 2.0</w:t>
      </w:r>
    </w:p>
    <w:p w:rsidR="00B72684" w:rsidP="1FF0C2D6" w:rsidRDefault="00B72684" w14:paraId="70E89B01" w14:textId="0953AC4F">
      <w:pPr>
        <w:pStyle w:val="Normal"/>
        <w:rPr>
          <w:b w:val="0"/>
          <w:bCs w:val="0"/>
        </w:rPr>
      </w:pPr>
      <w:r w:rsidR="4309088F">
        <w:rPr/>
        <w:t>L</w:t>
      </w:r>
      <w:r w:rsidR="4309088F">
        <w:rPr/>
        <w:t xml:space="preserve">aura Haynes, Nicole Yunes Perez, </w:t>
      </w:r>
      <w:r w:rsidR="4309088F">
        <w:rPr>
          <w:b w:val="0"/>
          <w:bCs w:val="0"/>
        </w:rPr>
        <w:t xml:space="preserve">Lina </w:t>
      </w:r>
      <w:r w:rsidR="3CA2722B">
        <w:rPr>
          <w:b w:val="0"/>
          <w:bCs w:val="0"/>
        </w:rPr>
        <w:t>Clifford, Olivia</w:t>
      </w:r>
      <w:r w:rsidR="4309088F">
        <w:rPr>
          <w:b w:val="0"/>
          <w:bCs w:val="0"/>
        </w:rPr>
        <w:t xml:space="preserve"> Dinkelacker, Elizabeth</w:t>
      </w:r>
      <w:r w:rsidR="4309088F">
        <w:rPr>
          <w:b w:val="0"/>
          <w:bCs w:val="0"/>
        </w:rPr>
        <w:t xml:space="preserve"> Clark</w:t>
      </w:r>
    </w:p>
    <w:p w:rsidR="00B72684" w:rsidP="1FF0C2D6" w:rsidRDefault="00B72684" w14:paraId="7D540B80" w14:textId="755286A1">
      <w:pPr>
        <w:pStyle w:val="Normal"/>
      </w:pPr>
      <w:r w:rsidRPr="1FF0C2D6" w:rsidR="55AA607F">
        <w:rPr>
          <w:b w:val="1"/>
          <w:bCs w:val="1"/>
        </w:rPr>
        <w:t>In-Class Data Exploration 1</w:t>
      </w:r>
    </w:p>
    <w:p w:rsidR="00B72684" w:rsidP="1FF0C2D6" w:rsidRDefault="00B72684" w14:paraId="1B87B5AB" w14:textId="0D47E89F">
      <w:pPr>
        <w:pStyle w:val="Normal"/>
        <w:jc w:val="center"/>
      </w:pPr>
      <w:r w:rsidR="188CC493">
        <w:drawing>
          <wp:inline wp14:editId="17672277" wp14:anchorId="49758772">
            <wp:extent cx="4572000" cy="2962275"/>
            <wp:effectExtent l="0" t="0" r="0" b="0"/>
            <wp:docPr id="399430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80c468e5d447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684" w:rsidP="1FF0C2D6" w:rsidRDefault="00B72684" w14:paraId="1FFF847D" w14:textId="263CFD91">
      <w:pPr>
        <w:pStyle w:val="Normal"/>
      </w:pPr>
    </w:p>
    <w:p w:rsidR="00B72684" w:rsidP="1FF0C2D6" w:rsidRDefault="00B72684" w14:paraId="7B24910F" w14:textId="26810B13">
      <w:pPr>
        <w:pStyle w:val="ListParagraph"/>
        <w:numPr>
          <w:ilvl w:val="0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Describe whether the plot shows a summary of the data, or </w:t>
      </w:r>
      <w:proofErr w:type="gramStart"/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all of</w:t>
      </w:r>
      <w:proofErr w:type="gramEnd"/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data points.</w:t>
      </w:r>
    </w:p>
    <w:p w:rsidR="00B72684" w:rsidP="1FF0C2D6" w:rsidRDefault="00B72684" w14:paraId="23851D39" w14:textId="3D6425A0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islands are aggregated into bins,</w:t>
      </w:r>
      <w:r w:rsidRPr="1FF0C2D6" w:rsidR="7FEAB2EF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whereas</w:t>
      </w: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scatterplot below shows </w:t>
      </w:r>
      <w:r w:rsidRPr="1FF0C2D6" w:rsidR="6052BB3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all</w:t>
      </w: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individual data points.</w:t>
      </w:r>
    </w:p>
    <w:p w:rsidR="00B72684" w:rsidP="1FF0C2D6" w:rsidRDefault="00B72684" w14:paraId="71BD1548" w14:textId="685A435F">
      <w:pPr>
        <w:pStyle w:val="ListParagraph"/>
        <w:numPr>
          <w:ilvl w:val="0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Describe the insight your plot can provide, for example:</w:t>
      </w:r>
    </w:p>
    <w:p w:rsidR="00B72684" w:rsidP="1FF0C2D6" w:rsidRDefault="00B72684" w14:paraId="22665564" w14:textId="67125C11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Are the data evenly distributed, or skewed?</w:t>
      </w:r>
    </w:p>
    <w:p w:rsidR="00B72684" w:rsidP="1FF0C2D6" w:rsidRDefault="00B72684" w14:paraId="5652E757" w14:textId="07D51724">
      <w:pPr>
        <w:pStyle w:val="ListParagraph"/>
        <w:numPr>
          <w:ilvl w:val="2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123170C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data </w:t>
      </w:r>
      <w:r w:rsidRPr="1FF0C2D6" w:rsidR="7C3A522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is more evenly </w:t>
      </w:r>
      <w:r w:rsidRPr="1FF0C2D6" w:rsidR="7C3A522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distributed</w:t>
      </w:r>
      <w:r w:rsidRPr="1FF0C2D6" w:rsidR="7C3A522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amongst Dream and Torgersen islands</w:t>
      </w:r>
      <w:r w:rsidRPr="1FF0C2D6" w:rsidR="2EA475C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whereas on Biscoe island, the flipper length is more variable</w:t>
      </w:r>
      <w:r w:rsidRPr="1FF0C2D6" w:rsidR="04546BB8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, skewing towards larger flipper length.</w:t>
      </w:r>
    </w:p>
    <w:p w:rsidR="00B72684" w:rsidP="1FF0C2D6" w:rsidRDefault="00B72684" w14:paraId="72139403" w14:textId="3C9B6485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3D17250E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If your plot contains more than one variable, does the plot reveal any interesting relationships?</w:t>
      </w:r>
    </w:p>
    <w:p w:rsidR="00B72684" w:rsidP="1FF0C2D6" w:rsidRDefault="00B72684" w14:paraId="3AAE3235" w14:textId="41D26E2B">
      <w:pPr>
        <w:pStyle w:val="ListParagraph"/>
        <w:numPr>
          <w:ilvl w:val="2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39503F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There are two clusters of points for the scatterplot of Biscoe, while the other two islands have </w:t>
      </w:r>
      <w:r w:rsidRPr="1FF0C2D6" w:rsidR="08148425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one grouping of points. This could show that there are perhaps two species of penguins on Biscoe.</w:t>
      </w:r>
    </w:p>
    <w:p w:rsidR="00B72684" w:rsidP="1FF0C2D6" w:rsidRDefault="00B72684" w14:paraId="7E68C1F3" w14:textId="37E9A15C">
      <w:pPr>
        <w:pStyle w:val="Normal"/>
        <w:ind w:left="144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00B72684" w:rsidP="1FF0C2D6" w:rsidRDefault="00B72684" w14:paraId="7EFFD456" w14:textId="2CA35F64">
      <w:pPr>
        <w:pStyle w:val="Normal"/>
        <w:ind w:left="144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00B72684" w:rsidP="1FF0C2D6" w:rsidRDefault="00B72684" w14:paraId="6C40EEEE" w14:textId="61802B17">
      <w:pPr>
        <w:pStyle w:val="Normal"/>
        <w:ind w:left="1440"/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</w:p>
    <w:p w:rsidR="00B72684" w:rsidP="1FF0C2D6" w:rsidRDefault="00B72684" w14:paraId="2D1EBAF1" w14:textId="61220248">
      <w:pPr>
        <w:pStyle w:val="Normal"/>
      </w:pPr>
    </w:p>
    <w:p w:rsidRPr="00B72684" w:rsidR="00B72684" w:rsidRDefault="00B72684" w14:paraId="20F0AACC" w14:textId="77777777" w14:noSpellErr="1"/>
    <w:p w:rsidR="1FF0C2D6" w:rsidP="1FF0C2D6" w:rsidRDefault="1FF0C2D6" w14:paraId="41AF55C3" w14:textId="5D4212AA">
      <w:pPr>
        <w:pStyle w:val="Normal"/>
      </w:pPr>
    </w:p>
    <w:p w:rsidR="144F45B1" w:rsidP="1FF0C2D6" w:rsidRDefault="144F45B1" w14:paraId="62E0F672" w14:textId="415F490D">
      <w:pPr>
        <w:pStyle w:val="Normal"/>
        <w:jc w:val="center"/>
      </w:pPr>
      <w:r w:rsidR="144F45B1">
        <w:drawing>
          <wp:inline wp14:editId="68FF01C9" wp14:anchorId="02A15B34">
            <wp:extent cx="4572000" cy="4391025"/>
            <wp:effectExtent l="0" t="0" r="0" b="0"/>
            <wp:docPr id="45802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38d7432db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F0C2D6" w:rsidP="1FF0C2D6" w:rsidRDefault="1FF0C2D6" w14:paraId="58D7377E" w14:textId="23BFE314">
      <w:pPr>
        <w:pStyle w:val="Normal"/>
      </w:pPr>
    </w:p>
    <w:p w:rsidR="144F45B1" w:rsidP="1FF0C2D6" w:rsidRDefault="144F45B1" w14:paraId="64ECC99A" w14:textId="5E8D6F17">
      <w:pPr>
        <w:pStyle w:val="ListParagraph"/>
        <w:numPr>
          <w:ilvl w:val="0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Describe whether the plot shows a summary of the data, or </w:t>
      </w:r>
      <w:proofErr w:type="gramStart"/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all of</w:t>
      </w:r>
      <w:proofErr w:type="gramEnd"/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the data points.</w:t>
      </w:r>
    </w:p>
    <w:p w:rsidR="2B4B5A62" w:rsidP="1FF0C2D6" w:rsidRDefault="2B4B5A62" w14:paraId="7D74ED30" w14:textId="38B47A99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2B4B5A62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This boxplot shows a summary of the data, not all of the points.</w:t>
      </w:r>
    </w:p>
    <w:p w:rsidR="144F45B1" w:rsidP="1FF0C2D6" w:rsidRDefault="144F45B1" w14:paraId="6D789340" w14:textId="0F86AB27">
      <w:pPr>
        <w:pStyle w:val="ListParagraph"/>
        <w:numPr>
          <w:ilvl w:val="0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Describe the insight your plot can provide, for example:</w:t>
      </w:r>
    </w:p>
    <w:p w:rsidR="144F45B1" w:rsidP="1FF0C2D6" w:rsidRDefault="144F45B1" w14:paraId="5C93FD48" w14:textId="5B1CCD8A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Are the data evenly distributed, or skewed?</w:t>
      </w:r>
    </w:p>
    <w:p w:rsidR="4BB2EC33" w:rsidP="1FF0C2D6" w:rsidRDefault="4BB2EC33" w14:paraId="3356378F" w14:textId="0987EAFC">
      <w:pPr>
        <w:pStyle w:val="ListParagraph"/>
        <w:numPr>
          <w:ilvl w:val="2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4BB2EC3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The data is </w:t>
      </w:r>
      <w:r w:rsidRPr="1FF0C2D6" w:rsidR="4BB2EC3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evenly</w:t>
      </w:r>
      <w:r w:rsidRPr="1FF0C2D6" w:rsidR="4BB2EC33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distributed </w:t>
      </w:r>
      <w:r w:rsidRPr="1FF0C2D6" w:rsidR="28C2118C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for the penguin-body mass boxplot, but when broken up by male and female, the data is skewed toward upper values.</w:t>
      </w:r>
    </w:p>
    <w:p w:rsidR="144F45B1" w:rsidP="1FF0C2D6" w:rsidRDefault="144F45B1" w14:paraId="175842D5" w14:textId="095CEF92">
      <w:pPr>
        <w:pStyle w:val="ListParagraph"/>
        <w:numPr>
          <w:ilvl w:val="1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If your plot </w:t>
      </w: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contains</w:t>
      </w:r>
      <w:r w:rsidRPr="1FF0C2D6" w:rsidR="144F45B1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 xml:space="preserve"> more than one variable, does the plot reveal any interesting relationships?</w:t>
      </w:r>
    </w:p>
    <w:p w:rsidR="1C6CE466" w:rsidP="1FF0C2D6" w:rsidRDefault="1C6CE466" w14:paraId="7C22AC04" w14:textId="4C037555">
      <w:pPr>
        <w:pStyle w:val="ListParagraph"/>
        <w:numPr>
          <w:ilvl w:val="2"/>
          <w:numId w:val="1"/>
        </w:numPr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</w:pPr>
      <w:r w:rsidRPr="1FF0C2D6" w:rsidR="1C6CE466">
        <w:rPr>
          <w:rFonts w:ascii="Ubuntu" w:hAnsi="Ubuntu" w:eastAsia="Ubuntu" w:cs="Ubuntu"/>
          <w:b w:val="0"/>
          <w:bCs w:val="0"/>
          <w:i w:val="0"/>
          <w:iCs w:val="0"/>
          <w:caps w:val="0"/>
          <w:smallCaps w:val="0"/>
          <w:noProof w:val="0"/>
          <w:color w:val="333333"/>
          <w:sz w:val="21"/>
          <w:szCs w:val="21"/>
          <w:lang w:val="en-US"/>
        </w:rPr>
        <w:t>The plot reveals that female penguins tend to have a lower body mass than male penguins.</w:t>
      </w:r>
    </w:p>
    <w:p w:rsidR="1FF0C2D6" w:rsidP="1FF0C2D6" w:rsidRDefault="1FF0C2D6" w14:paraId="6BBCCE9C" w14:textId="1404332E">
      <w:pPr>
        <w:pStyle w:val="Normal"/>
      </w:pPr>
    </w:p>
    <w:sectPr w:rsidRPr="00B72684" w:rsidR="00B7268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3625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90E400"/>
    <w:rsid w:val="000F33F2"/>
    <w:rsid w:val="00B72684"/>
    <w:rsid w:val="00B91C74"/>
    <w:rsid w:val="04546BB8"/>
    <w:rsid w:val="08148425"/>
    <w:rsid w:val="09EEF177"/>
    <w:rsid w:val="0E36E125"/>
    <w:rsid w:val="1123170C"/>
    <w:rsid w:val="139503F6"/>
    <w:rsid w:val="144F45B1"/>
    <w:rsid w:val="188CC493"/>
    <w:rsid w:val="1C6CE466"/>
    <w:rsid w:val="1FF0C2D6"/>
    <w:rsid w:val="214EF15B"/>
    <w:rsid w:val="24143905"/>
    <w:rsid w:val="274BD9C7"/>
    <w:rsid w:val="28C2118C"/>
    <w:rsid w:val="2B4B5A62"/>
    <w:rsid w:val="2EA475CE"/>
    <w:rsid w:val="30A1B81B"/>
    <w:rsid w:val="37F8D028"/>
    <w:rsid w:val="3CA2722B"/>
    <w:rsid w:val="3D17250E"/>
    <w:rsid w:val="41E37A6D"/>
    <w:rsid w:val="4309088F"/>
    <w:rsid w:val="44A19EDA"/>
    <w:rsid w:val="48E98E88"/>
    <w:rsid w:val="4A855EE9"/>
    <w:rsid w:val="4BB2EC33"/>
    <w:rsid w:val="4D90E400"/>
    <w:rsid w:val="55AA607F"/>
    <w:rsid w:val="5B8F45A6"/>
    <w:rsid w:val="6052BB36"/>
    <w:rsid w:val="60D50FE1"/>
    <w:rsid w:val="67C5BB40"/>
    <w:rsid w:val="737AC6FF"/>
    <w:rsid w:val="739F407E"/>
    <w:rsid w:val="791553E1"/>
    <w:rsid w:val="7C3A5228"/>
    <w:rsid w:val="7FEAB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0E400"/>
  <w15:chartTrackingRefBased/>
  <w15:docId w15:val="{A006464D-8A51-42CB-A060-FEC9854D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780c468e5d44730" /><Relationship Type="http://schemas.openxmlformats.org/officeDocument/2006/relationships/image" Target="/media/image2.png" Id="R3c238d7432db437a" /><Relationship Type="http://schemas.openxmlformats.org/officeDocument/2006/relationships/numbering" Target="numbering.xml" Id="Ree333a43674046e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Nicole Yunes Perez</dc:creator>
  <keywords/>
  <dc:description/>
  <lastModifiedBy>Lina Clifford</lastModifiedBy>
  <revision>4</revision>
  <dcterms:created xsi:type="dcterms:W3CDTF">2022-09-20T13:06:00.0000000Z</dcterms:created>
  <dcterms:modified xsi:type="dcterms:W3CDTF">2022-09-20T13:41:50.1609063Z</dcterms:modified>
</coreProperties>
</file>