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38A" w:rsidRPr="00F2367D" w:rsidRDefault="00A6438A" w:rsidP="00A6438A">
      <w:pPr>
        <w:rPr>
          <w:rFonts w:ascii="Times New Roman" w:eastAsia="Times New Roman" w:hAnsi="Times New Roman"/>
          <w:b/>
          <w:color w:val="000000"/>
        </w:rPr>
      </w:pPr>
      <w:r w:rsidRPr="00F2367D">
        <w:rPr>
          <w:rFonts w:ascii="Times New Roman" w:eastAsia="Times New Roman" w:hAnsi="Times New Roman"/>
          <w:b/>
          <w:color w:val="000000"/>
        </w:rPr>
        <w:t>About Us</w:t>
      </w:r>
    </w:p>
    <w:p w:rsidR="00A6438A" w:rsidRPr="00F2367D" w:rsidRDefault="00A6438A" w:rsidP="00A6438A">
      <w:pPr>
        <w:rPr>
          <w:rFonts w:ascii="Times New Roman" w:eastAsia="Times New Roman" w:hAnsi="Times New Roman"/>
          <w:color w:val="000000"/>
        </w:rPr>
      </w:pPr>
    </w:p>
    <w:p w:rsidR="00A6438A" w:rsidRPr="00F2367D" w:rsidRDefault="00A6438A" w:rsidP="00A6438A">
      <w:pPr>
        <w:rPr>
          <w:rFonts w:ascii="Times New Roman" w:eastAsia="Times New Roman" w:hAnsi="Times New Roman"/>
          <w:color w:val="000000"/>
        </w:rPr>
      </w:pP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is a construction consulting company that provides services of assessing condition of a property.  If the condition of the property satisfies certain requirements, </w:t>
      </w: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will recommend that it be repaired.  If the condition of the property does not meet the requirements, </w:t>
      </w: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will recommend that it be torn down.  </w:t>
      </w:r>
    </w:p>
    <w:p w:rsidR="00A6438A" w:rsidRPr="00F2367D" w:rsidRDefault="00A6438A" w:rsidP="00A6438A">
      <w:pPr>
        <w:rPr>
          <w:rFonts w:ascii="Times New Roman" w:eastAsia="Times New Roman" w:hAnsi="Times New Roman"/>
          <w:color w:val="000000"/>
        </w:rPr>
      </w:pP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makes a recomm</w:t>
      </w:r>
      <w:r w:rsidR="00F2367D">
        <w:rPr>
          <w:rFonts w:ascii="Times New Roman" w:eastAsia="Times New Roman" w:hAnsi="Times New Roman"/>
          <w:color w:val="000000"/>
        </w:rPr>
        <w:t xml:space="preserve">endation, not a final decision. It is up to the property owner in the end, and not in the hands of </w:t>
      </w:r>
      <w:proofErr w:type="spellStart"/>
      <w:r w:rsidR="00F2367D">
        <w:rPr>
          <w:rFonts w:ascii="Times New Roman" w:eastAsia="Times New Roman" w:hAnsi="Times New Roman"/>
          <w:color w:val="000000"/>
        </w:rPr>
        <w:t>Fix&amp;Demo</w:t>
      </w:r>
      <w:proofErr w:type="spellEnd"/>
      <w:r w:rsidR="00F2367D">
        <w:rPr>
          <w:rFonts w:ascii="Times New Roman" w:eastAsia="Times New Roman" w:hAnsi="Times New Roman"/>
          <w:color w:val="000000"/>
        </w:rPr>
        <w:t>.</w:t>
      </w:r>
    </w:p>
    <w:p w:rsidR="00A6438A" w:rsidRPr="00F2367D" w:rsidRDefault="00A6438A" w:rsidP="00A6438A">
      <w:pPr>
        <w:rPr>
          <w:rFonts w:ascii="Times New Roman" w:eastAsia="Times New Roman" w:hAnsi="Times New Roman"/>
          <w:color w:val="000000"/>
        </w:rPr>
      </w:pPr>
      <w:r w:rsidRPr="00F2367D">
        <w:rPr>
          <w:rFonts w:ascii="Times New Roman" w:eastAsia="Times New Roman" w:hAnsi="Times New Roman"/>
          <w:color w:val="000000"/>
        </w:rPr>
        <w:t xml:space="preserve">Upon request, </w:t>
      </w: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can mediate sessions with the property owners, the mortgage holders, tenants if any, any other creditors and any government office providing requirements.</w:t>
      </w:r>
    </w:p>
    <w:p w:rsidR="00A6438A" w:rsidRPr="00F2367D" w:rsidRDefault="00A6438A" w:rsidP="00A6438A">
      <w:pPr>
        <w:rPr>
          <w:rFonts w:ascii="Times New Roman" w:eastAsia="Times New Roman" w:hAnsi="Times New Roman"/>
          <w:color w:val="000000"/>
        </w:rPr>
      </w:pP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will be available to obtain and recommend a short list of contractors and assist with the procurement of the contractor and monitor the remediation project if:</w:t>
      </w:r>
    </w:p>
    <w:p w:rsidR="00A6438A" w:rsidRPr="00F2367D" w:rsidRDefault="00A6438A" w:rsidP="00A6438A">
      <w:pPr>
        <w:numPr>
          <w:ilvl w:val="0"/>
          <w:numId w:val="1"/>
        </w:numPr>
        <w:rPr>
          <w:rFonts w:ascii="Times New Roman" w:eastAsia="Times New Roman" w:hAnsi="Times New Roman"/>
          <w:color w:val="000000"/>
        </w:rPr>
      </w:pPr>
      <w:r w:rsidRPr="00F2367D">
        <w:rPr>
          <w:rFonts w:ascii="Times New Roman" w:eastAsia="Times New Roman" w:hAnsi="Times New Roman"/>
          <w:color w:val="000000"/>
        </w:rPr>
        <w:t>The recommendation is to demolish and the property owner accepts it</w:t>
      </w:r>
    </w:p>
    <w:p w:rsidR="00A6438A" w:rsidRPr="00F2367D" w:rsidRDefault="00A6438A" w:rsidP="00A6438A">
      <w:pPr>
        <w:numPr>
          <w:ilvl w:val="0"/>
          <w:numId w:val="1"/>
        </w:numPr>
        <w:rPr>
          <w:rFonts w:ascii="Times New Roman" w:eastAsia="Times New Roman" w:hAnsi="Times New Roman"/>
          <w:color w:val="000000"/>
        </w:rPr>
      </w:pPr>
      <w:r w:rsidRPr="00F2367D">
        <w:rPr>
          <w:rFonts w:ascii="Times New Roman" w:eastAsia="Times New Roman" w:hAnsi="Times New Roman"/>
          <w:color w:val="000000"/>
        </w:rPr>
        <w:t>The recommendation is to fix, regardless of whether the property owner accepts or not</w:t>
      </w:r>
    </w:p>
    <w:p w:rsidR="00A6438A" w:rsidRPr="00F2367D" w:rsidRDefault="00A6438A">
      <w:pPr>
        <w:spacing w:after="200" w:line="276" w:lineRule="auto"/>
        <w:rPr>
          <w:rFonts w:ascii="Times New Roman" w:hAnsi="Times New Roman"/>
        </w:rPr>
      </w:pPr>
    </w:p>
    <w:p w:rsidR="00A6438A" w:rsidRPr="00F2367D" w:rsidRDefault="00A6438A">
      <w:pPr>
        <w:spacing w:after="200" w:line="276" w:lineRule="auto"/>
        <w:rPr>
          <w:rFonts w:ascii="Times New Roman" w:hAnsi="Times New Roman"/>
        </w:rPr>
      </w:pPr>
      <w:r w:rsidRPr="00F2367D">
        <w:rPr>
          <w:rFonts w:ascii="Times New Roman" w:hAnsi="Times New Roman"/>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1025525</wp:posOffset>
            </wp:positionV>
            <wp:extent cx="3914775" cy="2200275"/>
            <wp:effectExtent l="19050" t="0" r="9525" b="0"/>
            <wp:wrapTight wrapText="bothSides">
              <wp:wrapPolygon edited="0">
                <wp:start x="-105" y="0"/>
                <wp:lineTo x="-105" y="21506"/>
                <wp:lineTo x="21653" y="21506"/>
                <wp:lineTo x="21653" y="0"/>
                <wp:lineTo x="-105" y="0"/>
              </wp:wrapPolygon>
            </wp:wrapTight>
            <wp:docPr id="1" name="Picture 1" descr="C:\Users\max\Desktop\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esktop\demo.jpg"/>
                    <pic:cNvPicPr>
                      <a:picLocks noChangeAspect="1" noChangeArrowheads="1"/>
                    </pic:cNvPicPr>
                  </pic:nvPicPr>
                  <pic:blipFill>
                    <a:blip r:embed="rId5" cstate="print"/>
                    <a:srcRect/>
                    <a:stretch>
                      <a:fillRect/>
                    </a:stretch>
                  </pic:blipFill>
                  <pic:spPr bwMode="auto">
                    <a:xfrm>
                      <a:off x="0" y="0"/>
                      <a:ext cx="3914775" cy="2200275"/>
                    </a:xfrm>
                    <a:prstGeom prst="rect">
                      <a:avLst/>
                    </a:prstGeom>
                    <a:noFill/>
                    <a:ln w="9525">
                      <a:noFill/>
                      <a:miter lim="800000"/>
                      <a:headEnd/>
                      <a:tailEnd/>
                    </a:ln>
                  </pic:spPr>
                </pic:pic>
              </a:graphicData>
            </a:graphic>
          </wp:anchor>
        </w:drawing>
      </w:r>
      <w:r w:rsidRPr="00F2367D">
        <w:rPr>
          <w:rFonts w:ascii="Times New Roman" w:hAnsi="Times New Roman"/>
        </w:rPr>
        <w:t xml:space="preserve">We are currently devoting more resources to provide assistance to those that have suffered from Hurricane Sandy. </w:t>
      </w:r>
      <w:r w:rsidR="00F2367D" w:rsidRPr="00F2367D">
        <w:rPr>
          <w:rFonts w:ascii="Times New Roman" w:hAnsi="Times New Roman"/>
        </w:rPr>
        <w:t xml:space="preserve">For submitting applications, please register and create an application which will be reviewed by us as soon as possible. If there are any questions, feel free to contact us through the site. </w:t>
      </w:r>
      <w:r w:rsidRPr="00F2367D">
        <w:rPr>
          <w:rFonts w:ascii="Times New Roman" w:hAnsi="Times New Roman"/>
        </w:rPr>
        <w:br w:type="page"/>
      </w:r>
    </w:p>
    <w:p w:rsidR="00B121D7" w:rsidRDefault="00F2367D">
      <w:pPr>
        <w:rPr>
          <w:b/>
        </w:rPr>
      </w:pPr>
      <w:r w:rsidRPr="00F2367D">
        <w:rPr>
          <w:b/>
        </w:rPr>
        <w:lastRenderedPageBreak/>
        <w:t>Services</w:t>
      </w:r>
    </w:p>
    <w:p w:rsidR="00F2367D" w:rsidRDefault="00F2367D">
      <w:pPr>
        <w:rPr>
          <w:b/>
        </w:rPr>
      </w:pPr>
    </w:p>
    <w:p w:rsidR="004E639E" w:rsidRDefault="00F2367D">
      <w:proofErr w:type="spellStart"/>
      <w:r>
        <w:t>Fix&amp;Demo</w:t>
      </w:r>
      <w:proofErr w:type="spellEnd"/>
      <w:r>
        <w:t xml:space="preserve"> requires that you register before applying for our services. </w:t>
      </w:r>
      <w:proofErr w:type="spellStart"/>
      <w:r w:rsidR="004E639E">
        <w:t>Fix&amp;Demo</w:t>
      </w:r>
      <w:proofErr w:type="spellEnd"/>
      <w:r w:rsidR="004E639E">
        <w:t xml:space="preserve"> provides services of assessing the condition of a property. An application will have to be filled out, and upon assessment, </w:t>
      </w:r>
      <w:proofErr w:type="spellStart"/>
      <w:r w:rsidR="004E639E">
        <w:t>Fix&amp;Demo</w:t>
      </w:r>
      <w:proofErr w:type="spellEnd"/>
      <w:r w:rsidR="004E639E">
        <w:t xml:space="preserve"> will come up with a decision of whether we can provide </w:t>
      </w:r>
      <w:r w:rsidR="00105E05">
        <w:t>repair</w:t>
      </w:r>
      <w:r w:rsidR="004E639E">
        <w:t xml:space="preserve"> </w:t>
      </w:r>
      <w:r w:rsidR="00105E05">
        <w:t>of a property or if it needs to be demolished.</w:t>
      </w:r>
    </w:p>
    <w:p w:rsidR="004E639E" w:rsidRDefault="004E639E">
      <w:pPr>
        <w:spacing w:after="200" w:line="276" w:lineRule="auto"/>
      </w:pPr>
      <w:r>
        <w:br w:type="page"/>
      </w:r>
    </w:p>
    <w:p w:rsidR="00F2367D" w:rsidRDefault="004E639E">
      <w:r>
        <w:rPr>
          <w:b/>
        </w:rPr>
        <w:lastRenderedPageBreak/>
        <w:t>Home Page</w:t>
      </w:r>
    </w:p>
    <w:p w:rsidR="004E639E" w:rsidRDefault="004E639E"/>
    <w:p w:rsidR="004E639E" w:rsidRDefault="004E639E" w:rsidP="004E639E">
      <w:pPr>
        <w:rPr>
          <w:rFonts w:ascii="Times New Roman" w:eastAsia="Times New Roman" w:hAnsi="Times New Roman"/>
          <w:color w:val="000000"/>
        </w:rPr>
      </w:pP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is a construction consulting company that provides services of assessing condition of a property.  If the condition of the property satisfies certain requirements, </w:t>
      </w: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will recommend that it be repaired.  If the condition of the property does not meet the requirements, </w:t>
      </w:r>
      <w:proofErr w:type="spellStart"/>
      <w:r w:rsidRPr="00F2367D">
        <w:rPr>
          <w:rFonts w:ascii="Times New Roman" w:eastAsia="Times New Roman" w:hAnsi="Times New Roman"/>
          <w:color w:val="000000"/>
        </w:rPr>
        <w:t>Fix&amp;Demo</w:t>
      </w:r>
      <w:proofErr w:type="spellEnd"/>
      <w:r w:rsidRPr="00F2367D">
        <w:rPr>
          <w:rFonts w:ascii="Times New Roman" w:eastAsia="Times New Roman" w:hAnsi="Times New Roman"/>
          <w:color w:val="000000"/>
        </w:rPr>
        <w:t xml:space="preserve"> will recommend that it be torn down.  </w:t>
      </w:r>
    </w:p>
    <w:p w:rsidR="00105E05" w:rsidRDefault="004E639E" w:rsidP="004E639E">
      <w:pPr>
        <w:rPr>
          <w:rFonts w:ascii="Times New Roman" w:eastAsia="Times New Roman" w:hAnsi="Times New Roman"/>
          <w:color w:val="000000"/>
        </w:rPr>
      </w:pPr>
      <w:r>
        <w:rPr>
          <w:noProof/>
        </w:rPr>
        <w:drawing>
          <wp:inline distT="0" distB="0" distL="0" distR="0">
            <wp:extent cx="2371725" cy="1778794"/>
            <wp:effectExtent l="19050" t="0" r="9525" b="0"/>
            <wp:docPr id="6" name="Picture 5" descr="C:\Users\max\Desktop\construc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Desktop\construction (1).jpg"/>
                    <pic:cNvPicPr>
                      <a:picLocks noChangeAspect="1" noChangeArrowheads="1"/>
                    </pic:cNvPicPr>
                  </pic:nvPicPr>
                  <pic:blipFill>
                    <a:blip r:embed="rId6" cstate="print"/>
                    <a:srcRect/>
                    <a:stretch>
                      <a:fillRect/>
                    </a:stretch>
                  </pic:blipFill>
                  <pic:spPr bwMode="auto">
                    <a:xfrm>
                      <a:off x="0" y="0"/>
                      <a:ext cx="2371725" cy="1778794"/>
                    </a:xfrm>
                    <a:prstGeom prst="rect">
                      <a:avLst/>
                    </a:prstGeom>
                    <a:noFill/>
                    <a:ln w="9525">
                      <a:noFill/>
                      <a:miter lim="800000"/>
                      <a:headEnd/>
                      <a:tailEnd/>
                    </a:ln>
                  </pic:spPr>
                </pic:pic>
              </a:graphicData>
            </a:graphic>
          </wp:inline>
        </w:drawing>
      </w:r>
    </w:p>
    <w:p w:rsidR="004E639E" w:rsidRPr="00F2367D" w:rsidRDefault="00105E05" w:rsidP="004E639E">
      <w:pPr>
        <w:rPr>
          <w:rFonts w:ascii="Times New Roman" w:eastAsia="Times New Roman" w:hAnsi="Times New Roman"/>
          <w:color w:val="000000"/>
        </w:rPr>
      </w:pPr>
      <w:r>
        <w:rPr>
          <w:rFonts w:ascii="Times New Roman" w:eastAsia="Times New Roman" w:hAnsi="Times New Roman"/>
          <w:color w:val="000000"/>
        </w:rPr>
        <w:t>I</w:t>
      </w:r>
      <w:r w:rsidR="004E639E">
        <w:rPr>
          <w:rFonts w:ascii="Times New Roman" w:eastAsia="Times New Roman" w:hAnsi="Times New Roman"/>
          <w:color w:val="000000"/>
        </w:rPr>
        <w:t>f you need assistance after Hurricane Sandy, we are willing to help. All it takes is a few minutes to fill out our application and we will get back to you as quickly as we can. Any questions will be promptly answered through emails.</w:t>
      </w:r>
    </w:p>
    <w:p w:rsidR="004E639E" w:rsidRPr="004E639E" w:rsidRDefault="00105E05">
      <w:r>
        <w:rPr>
          <w:noProof/>
        </w:rPr>
        <w:drawing>
          <wp:anchor distT="0" distB="0" distL="114300" distR="114300" simplePos="0" relativeHeight="251659264" behindDoc="1" locked="0" layoutInCell="1" allowOverlap="1">
            <wp:simplePos x="0" y="0"/>
            <wp:positionH relativeFrom="column">
              <wp:posOffset>104775</wp:posOffset>
            </wp:positionH>
            <wp:positionV relativeFrom="paragraph">
              <wp:posOffset>323215</wp:posOffset>
            </wp:positionV>
            <wp:extent cx="3199765" cy="2133600"/>
            <wp:effectExtent l="19050" t="0" r="635" b="0"/>
            <wp:wrapTight wrapText="bothSides">
              <wp:wrapPolygon edited="0">
                <wp:start x="-129" y="0"/>
                <wp:lineTo x="-129" y="21407"/>
                <wp:lineTo x="21604" y="21407"/>
                <wp:lineTo x="21604" y="0"/>
                <wp:lineTo x="-129" y="0"/>
              </wp:wrapPolygon>
            </wp:wrapTight>
            <wp:docPr id="7" name="Picture 6" descr="C:\Users\max\Desktop\ground-zero-hurricane-san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Desktop\ground-zero-hurricane-sandy.jpg"/>
                    <pic:cNvPicPr>
                      <a:picLocks noChangeAspect="1" noChangeArrowheads="1"/>
                    </pic:cNvPicPr>
                  </pic:nvPicPr>
                  <pic:blipFill>
                    <a:blip r:embed="rId7" cstate="print"/>
                    <a:srcRect/>
                    <a:stretch>
                      <a:fillRect/>
                    </a:stretch>
                  </pic:blipFill>
                  <pic:spPr bwMode="auto">
                    <a:xfrm>
                      <a:off x="0" y="0"/>
                      <a:ext cx="3199765" cy="2133600"/>
                    </a:xfrm>
                    <a:prstGeom prst="rect">
                      <a:avLst/>
                    </a:prstGeom>
                    <a:noFill/>
                    <a:ln w="9525">
                      <a:noFill/>
                      <a:miter lim="800000"/>
                      <a:headEnd/>
                      <a:tailEnd/>
                    </a:ln>
                  </pic:spPr>
                </pic:pic>
              </a:graphicData>
            </a:graphic>
          </wp:anchor>
        </w:drawing>
      </w:r>
    </w:p>
    <w:sectPr w:rsidR="004E639E" w:rsidRPr="004E639E" w:rsidSect="007003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B66AF"/>
    <w:multiLevelType w:val="hybridMultilevel"/>
    <w:tmpl w:val="0B5E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38A"/>
    <w:rsid w:val="00105E05"/>
    <w:rsid w:val="00252E0C"/>
    <w:rsid w:val="004E639E"/>
    <w:rsid w:val="0070036D"/>
    <w:rsid w:val="007B640C"/>
    <w:rsid w:val="00A6438A"/>
    <w:rsid w:val="00F23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8A"/>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38A"/>
    <w:rPr>
      <w:rFonts w:ascii="Tahoma" w:hAnsi="Tahoma" w:cs="Tahoma"/>
      <w:sz w:val="16"/>
      <w:szCs w:val="16"/>
    </w:rPr>
  </w:style>
  <w:style w:type="character" w:customStyle="1" w:styleId="BalloonTextChar">
    <w:name w:val="Balloon Text Char"/>
    <w:basedOn w:val="DefaultParagraphFont"/>
    <w:link w:val="BalloonText"/>
    <w:uiPriority w:val="99"/>
    <w:semiHidden/>
    <w:rsid w:val="00A6438A"/>
    <w:rPr>
      <w:rFonts w:ascii="Tahoma" w:eastAsia="MS Mincho"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cp:revision>
  <dcterms:created xsi:type="dcterms:W3CDTF">2013-04-30T02:45:00Z</dcterms:created>
  <dcterms:modified xsi:type="dcterms:W3CDTF">2013-04-30T03:28:00Z</dcterms:modified>
</cp:coreProperties>
</file>