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520"/>
        <w:jc w:val="center"/>
      </w:pPr>
      <w:r>
        <w:rPr>
          <w:rFonts w:ascii="Microsoft YaHei" w:hAnsi="Microsoft YaHei" w:eastAsia="Microsoft YaHei"/>
          <w:b/>
          <w:color w:val="2E74B5"/>
          <w:sz w:val="24"/>
        </w:rPr>
        <w:t>技术方案</w:t>
      </w:r>
    </w:p>
    <w:p>
      <w:pPr>
        <w:widowControl/>
        <w:spacing w:before="160" w:after="200"/>
        <w:jc w:val="center"/>
      </w:pPr>
      <w:r>
        <w:rPr>
          <w:rFonts w:ascii="Microsoft YaHei" w:hAnsi="Microsoft YaHei" w:eastAsia="Microsoft YaHei"/>
          <w:b/>
          <w:color w:val="0B2545"/>
          <w:sz w:val="50"/>
        </w:rPr>
        <w:t>单 RGB-D 双目相机 + IMU</w:t>
        <w:br/>
        <w:t>语义世界稀疏三维建模与导航</w:t>
      </w:r>
    </w:p>
    <w:p>
      <w:pPr>
        <w:widowControl/>
        <w:spacing w:after="520"/>
        <w:jc w:val="center"/>
      </w:pPr>
      <w:r>
        <w:rPr>
          <w:rFonts w:ascii="Microsoft YaHei" w:hAnsi="Microsoft YaHei" w:eastAsia="Microsoft YaHei"/>
          <w:color w:val="666666"/>
          <w:sz w:val="28"/>
        </w:rPr>
        <w:t>概念设计、原型实施与验证基线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文档版本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0.2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适用范围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室内语义建图、跨房间/楼层导航、对象检索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2026-08-27</w:t>
            </w:r>
          </w:p>
        </w:tc>
      </w:tr>
    </w:tbl>
    <w:p>
      <w:pPr>
        <w:widowControl/>
      </w:pPr>
    </w:p>
    <w:p>
      <w:pPr>
        <w:pStyle w:val="LeadCallout"/>
        <w:widowControl/>
        <w:jc w:val="center"/>
      </w:pPr>
      <w:r>
        <w:rPr>
          <w:rFonts w:ascii="Microsoft YaHei" w:hAnsi="Microsoft YaHei" w:eastAsia="Microsoft YaHei"/>
          <w:b/>
          <w:i w:val="0"/>
          <w:color w:val="0B2545"/>
          <w:sz w:val="22"/>
        </w:rPr>
        <w:t>核心判断：地图内全局坐标可由视觉、深度、IMU 与回环稳定维护；绝对建筑坐标仍需要外部基准。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阅读导航</w:t>
      </w:r>
    </w:p>
    <w:p>
      <w:pPr>
        <w:pStyle w:val="ListBullet"/>
        <w:widowControl/>
        <w:ind w:left="259" w:hanging="259"/>
      </w:pP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t>摘要</w:t>
      </w:r>
    </w:p>
    <w:p>
      <w:pPr>
        <w:pStyle w:val="ListBullet"/>
        <w:widowControl/>
        <w:ind w:left="259" w:hanging="259"/>
      </w:pP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t>1. 边界与可实现性判断</w:t>
      </w:r>
    </w:p>
    <w:p>
      <w:pPr>
        <w:pStyle w:val="ListBullet"/>
        <w:widowControl/>
        <w:ind w:left="259" w:hanging="259"/>
      </w:pP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t>2. 总体架构</w:t>
      </w:r>
    </w:p>
    <w:p>
      <w:pPr>
        <w:pStyle w:val="ListBullet"/>
        <w:widowControl/>
        <w:ind w:left="259" w:hanging="259"/>
      </w:pP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t>3. 坐标系、时间与标定</w:t>
      </w:r>
    </w:p>
    <w:p>
      <w:pPr>
        <w:pStyle w:val="ListBullet"/>
        <w:widowControl/>
        <w:ind w:left="259" w:hanging="259"/>
      </w:pP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t>4. 定位与建图链路</w:t>
      </w:r>
    </w:p>
    <w:p>
      <w:pPr>
        <w:pStyle w:val="ListBullet"/>
        <w:widowControl/>
        <w:ind w:left="259" w:hanging="259"/>
      </w:pP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t>5. 从图像到带语义对象节点</w:t>
      </w:r>
    </w:p>
    <w:p>
      <w:pPr>
        <w:pStyle w:val="ListBullet"/>
        <w:widowControl/>
        <w:ind w:left="259" w:hanging="259"/>
      </w:pP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t>6. 房间、楼层和地点语义</w:t>
      </w:r>
    </w:p>
    <w:p>
      <w:pPr>
        <w:pStyle w:val="ListBullet"/>
        <w:widowControl/>
        <w:ind w:left="259" w:hanging="259"/>
      </w:pP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t>7. 通行地图与路线规划</w:t>
      </w:r>
    </w:p>
    <w:p>
      <w:pPr>
        <w:pStyle w:val="ListBullet"/>
        <w:widowControl/>
        <w:ind w:left="259" w:hanging="259"/>
      </w:pP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t>8. 多楼层实现</w:t>
      </w:r>
    </w:p>
    <w:p>
      <w:pPr>
        <w:pStyle w:val="ListBullet"/>
        <w:widowControl/>
        <w:ind w:left="259" w:hanging="259"/>
      </w:pP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t>9. “去找红色的水杯”完整闭环</w:t>
      </w:r>
    </w:p>
    <w:p>
      <w:pPr>
        <w:pStyle w:val="ListBullet"/>
        <w:widowControl/>
        <w:ind w:left="259" w:hanging="259"/>
      </w:pP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t>10. 数据结构建议</w:t>
      </w:r>
    </w:p>
    <w:p>
      <w:pPr>
        <w:pStyle w:val="ListBullet"/>
        <w:widowControl/>
        <w:ind w:left="259" w:hanging="259"/>
      </w:pP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t>11. 推荐软件栈</w:t>
      </w:r>
    </w:p>
    <w:p>
      <w:pPr>
        <w:pStyle w:val="ListBullet"/>
        <w:widowControl/>
        <w:ind w:left="259" w:hanging="259"/>
      </w:pP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t>12. 失败模式与退化策略</w:t>
      </w:r>
    </w:p>
    <w:p>
      <w:pPr>
        <w:pStyle w:val="ListBullet"/>
        <w:widowControl/>
        <w:ind w:left="259" w:hanging="259"/>
      </w:pP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t>13. 分阶段实施路线</w:t>
      </w:r>
    </w:p>
    <w:p>
      <w:pPr>
        <w:pStyle w:val="ListBullet"/>
        <w:widowControl/>
        <w:ind w:left="259" w:hanging="259"/>
      </w:pP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t>14. 验证矩阵与建议门槛</w:t>
      </w:r>
    </w:p>
    <w:p>
      <w:pPr>
        <w:pStyle w:val="ListBullet"/>
        <w:widowControl/>
        <w:ind w:left="259" w:hanging="259"/>
      </w:pP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t>15. 证据与参考资料</w:t>
      </w:r>
    </w:p>
    <w:p>
      <w:pPr>
        <w:pStyle w:val="ListBullet"/>
        <w:widowControl/>
        <w:ind w:left="259" w:hanging="259"/>
      </w:pP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t>16. 最终建议</w:t>
      </w:r>
    </w:p>
    <w:p>
      <w:pPr>
        <w:widowControl/>
      </w:pPr>
      <w:r>
        <w:br w:type="page"/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版本：0.2（概念设计、原型实施与验证基线）</w:t>
      </w:r>
    </w:p>
    <w:p>
      <w:pPr>
        <w:pStyle w:val="Heading1"/>
        <w:widowControl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摘要</w:t>
      </w:r>
    </w:p>
    <w:p>
      <w:pPr>
        <w:pStyle w:val="LeadCallout"/>
        <w:widowControl/>
        <w:shd w:fill="F4F6F9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本方案将目标定义为：使用一个带 IMU 的 RGB-D 双目深度相机，在室内环境中增量建立“可定位、可检索、可规划、可更新”的语义世界模型。核心结论是，不应把整个系统压缩成一种永久稠密点云或一张二维地图，而应采用四层表示，并把长期稀疏信息与短期稠密信息严格分离：</w:t>
      </w:r>
    </w:p>
    <w:p>
      <w:pPr>
        <w:pStyle w:val="ListNumber"/>
        <w:widowControl/>
        <w:spacing w:after="80" w:line="300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度量定位层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：视觉-惯性 RGB-D SLAM，维护关键帧、稀疏稳定特征、局部 odom 与全局 map 位姿图。</w:t>
      </w:r>
    </w:p>
    <w:p>
      <w:pPr>
        <w:pStyle w:val="ListNumber"/>
        <w:widowControl/>
        <w:spacing w:after="80" w:line="300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语义对象层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：把二维实例/语义分割与深度、全局位姿融合成对象节点，保存类别候选、属性、几何、观测证据、截图和置信度。</w:t>
      </w:r>
    </w:p>
    <w:p>
      <w:pPr>
        <w:pStyle w:val="ListNumber"/>
        <w:widowControl/>
        <w:spacing w:after="80" w:line="300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通行拓扑层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：以房间、走廊、门口、楼梯、电梯和局部航路点为节点，以具有条件和代价的连通关系为边。</w:t>
      </w:r>
    </w:p>
    <w:p>
      <w:pPr>
        <w:pStyle w:val="ListNumber"/>
        <w:widowControl/>
        <w:spacing w:after="80" w:line="300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实时安全层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：由当前 RGB-D 数据生成局部 2D/3D obstacle/cost map，处理临时障碍、未知空间和动态物体；它是短生命周期缓存，不是长期世界模型主体。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这四层分别回答“我在哪里”“那里有什么”“大体怎么走”“眼前现在能不能走”。它们共享坐标系和时间戳，但不互相替代。长期保存的是稀疏地标、语义对象/地点、通行拓扑和少量证据图；高密度局部点云仅在运行时保存。用户命令“去找红色的水杯”先在语义对象层检索候选，再使用当前观测确认对象和目标点，最后在通行拓扑层做全局路线、在局部安全层做实时避障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1. 边界与可实现性判断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1.1 可以实现的目标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在环境具有足够纹理、光照可用、相机标定正确、机器人运动不过快且地图范围适中的条件下，单 RGB-D 双目 + IMU 可以实现：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建立以首次启动位置或用户指定位置为原点的室内 map 坐标系；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通过视觉特征、深度几何、IMU 和回环约束估计相机在 map 中的 6DoF 位姿；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生成稀疏几何地标、关键帧和概率式占据地图；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通过二维实例分割/开放词汇检测和深度投影建立对象级语义地图；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在多楼层场景中用 floor_id、z 高程和楼梯/电梯边连接多个平面地图；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将文本或结构化任务转换为语义检索、候选确认、路径规划和执行反馈。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1.2 不能仅凭这套传感器保证的目标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与地球或建筑 CAD 对齐的绝对坐标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：没有 GNSS、全站仪、已知基准点、无线定位或人为测量，地图只能是“地图内全局坐标”；原点可以人为定义，但原点的现实世界经纬度/建筑坐标没有物理来源。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永不漂移的全局位姿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：每一步相对运动都很准，长时间串联仍会积累误差；必须依赖稳定地标、重复观测、回环检测、位姿图优化，必要时加入外部锚点。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只凭一次分割知道对象永久身份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：分割回答“这帧哪些像水杯”，不保证跨时间仍是同一个水杯；需要多视角关联、外观特征、几何/位置一致性和生命周期管理。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从对象类别自动推出绝对可通行性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：椅子、纸箱、地毯、玻璃门等需要场景和任务上下文；语义模型只能提供先验，安全层必须以几何、距离、速度和保守规则为最终依据。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2. 总体架构</w:t>
      </w:r>
    </w:p>
    <w:p>
      <w:pPr>
        <w:widowControl/>
        <w:spacing w:before="80" w:after="100"/>
        <w:jc w:val="center"/>
      </w:pPr>
      <w:r>
        <w:rPr>
          <w:rFonts w:ascii="Microsoft YaHei" w:hAnsi="Microsoft YaHei" w:eastAsia="Microsoft YaHei"/>
          <w:b/>
          <w:i w:val="0"/>
          <w:color w:val="0B2545"/>
          <w:sz w:val="26"/>
        </w:rPr>
        <w:t>四层地图与任务执行闭环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7210"/>
      </w:tblGrid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shd w:fill="DDEBF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传感输入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shd w:fill="DDEBF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19"/>
              </w:rPr>
              <w:t>RGB-D 双目相机 + IMU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456B86"/>
                <w:sz w:val="24"/>
              </w:rPr>
              <w:t>↓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长期定位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19"/>
              </w:rPr>
              <w:t>视觉惯性定位、稀疏地标、关键帧、回环位姿图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456B86"/>
                <w:sz w:val="24"/>
              </w:rPr>
              <w:t>↓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长期语义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19"/>
              </w:rPr>
              <w:t>对象、地点、粗锚点、截图证据、语义索引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456B86"/>
                <w:sz w:val="24"/>
              </w:rPr>
              <w:t>↓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shd w:fill="F3E8F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长期通行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shd w:fill="F3E8F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19"/>
              </w:rPr>
              <w:t>房间、门口、转折点、楼梯、电梯、连通边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456B86"/>
                <w:sz w:val="24"/>
              </w:rPr>
              <w:t>↓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shd w:fill="FFF1D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短期执行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shd w:fill="FFF1D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19"/>
              </w:rPr>
              <w:t>局部稠密点云、局部代价地图、避障与精细对准</w:t>
            </w:r>
          </w:p>
        </w:tc>
      </w:tr>
      <w:tr>
        <w:tc>
          <w:tcPr>
            <w:tcW w:type="dxa" w:w="93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456B86"/>
                <w:sz w:val="24"/>
              </w:rPr>
              <w:t>↓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shd w:fill="DDEBF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19"/>
              </w:rPr>
              <w:t>任务闭环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shd w:fill="DDEBF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19"/>
              </w:rPr>
              <w:t>检索候选 -&gt; 选可观察目标位姿 -&gt; 全局拓扑路由 -&gt; 局部安全执行</w:t>
            </w:r>
          </w:p>
        </w:tc>
      </w:tr>
    </w:tbl>
    <w:p>
      <w:pPr>
        <w:widowControl/>
        <w:spacing w:before="80" w:after="140"/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18"/>
        </w:rPr>
        <w:t>图 1. 长期稀疏世界模型与短期稠密执行缓存分离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B2B2B"/>
                <w:sz w:val="16"/>
              </w:rPr>
              <w:t>flowchart LR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S[RGB-D stereo camera plus IMU] --&gt; C[Time sync and calibration]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C --&gt; E[Visual inertial state estimator]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E --&gt; L[Sparse landmarks and keyframes]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E --&gt; G[Global pose graph and loop closure]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C --&gt; P[RGB semantic and instance perception]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P --&gt; O[Depth projection and multi-view object association]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G --&gt; O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O --&gt; M[Semantic object and place graph]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C --&gt; D[Local dense depth and 3D occupancy]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E --&gt; D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D --&gt; K[Local 2D or 3D cost map]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M --&gt; Q[Language or structured task query]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Q --&gt; R[Candidate retrieval and visual confirmation]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R --&gt; T[Goal pose selection]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M --&gt; H[Global topological route graph]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H --&gt; A[Global route]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A --&gt; K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K --&gt; N[Local planner and controller]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N --&gt; F[Motion and new observations]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F --&gt; E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F --&gt; P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F --&gt; D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建议的实现原则是：定位器输出 `map -&gt; odom`，局部运动使用连续的 `odom -&gt; base_link`，传感器通过静态外参挂在 `base_link` 下。这样回环造成的全局修正不会破坏局部控制的连续性。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2.1 低存储量的分层保留策略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你补充的设计应成为本系统的</w:t>
      </w:r>
      <w:r>
        <w:rPr>
          <w:rFonts w:ascii="Microsoft YaHei" w:hAnsi="Microsoft YaHei" w:eastAsia="Microsoft YaHei"/>
          <w:b/>
          <w:i w:val="0"/>
          <w:color w:val="000000"/>
          <w:sz w:val="21"/>
        </w:rPr>
        <w:t>主约束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：语义地图和可通行地图负责长期记忆，稠密点云只负责当下执行。不能让局部避障缓存反过来膨胀成永久三维世界模型。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7"/>
              </w:rPr>
              <w:t>层</w:t>
            </w:r>
          </w:p>
        </w:tc>
        <w:tc>
          <w:tcPr>
            <w:tcW w:type="dxa" w:w="18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7"/>
              </w:rPr>
              <w:t>长期保存什么</w:t>
            </w:r>
          </w:p>
        </w:tc>
        <w:tc>
          <w:tcPr>
            <w:tcW w:type="dxa" w:w="18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7"/>
              </w:rPr>
              <w:t>不要求保存什么</w:t>
            </w:r>
          </w:p>
        </w:tc>
        <w:tc>
          <w:tcPr>
            <w:tcW w:type="dxa" w:w="18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7"/>
              </w:rPr>
              <w:t>主要用途</w:t>
            </w:r>
          </w:p>
        </w:tc>
        <w:tc>
          <w:tcPr>
            <w:tcW w:type="dxa" w:w="18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7"/>
              </w:rPr>
              <w:t>更新频率与保留期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定位参考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关键帧、稀疏地标、位姿图、回环约束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全场景稠密点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重定位、全局坐标修正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增量保存；旧关键帧可关键化/压缩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语义地图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对象/地点 ID、类别候选、粗锚点、粗占据、截图、置信度、最近观测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精确网格、完整物体表面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“哪里有什么”、语义检索、目标候选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事件驱动更新；保留历史版本/最近证据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可通行地图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房间、门口、转折点、楼梯、电梯等节点及连通边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精确障碍轮廓、每一帧障碍物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长程初步路线规划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结构变化时更新；长期保存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实时稠密缓存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当前局部点云/深度、局部 2D/3D costmap、动态轨迹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长期对象档案、整栋楼稠密扫描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防碰撞、绕障、精细对准/操作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例如滑动 5-20 m 或 10-60 s 窗口，随后丢弃或仅保留调试样本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因此，“初步路线可通行”在本方案中定义为：已知的拓扑节点和边在结构上连通、允许通过；它</w:t>
      </w:r>
      <w:r>
        <w:rPr>
          <w:rFonts w:ascii="Microsoft YaHei" w:hAnsi="Microsoft YaHei" w:eastAsia="Microsoft YaHei"/>
          <w:b/>
          <w:i w:val="0"/>
          <w:color w:val="000000"/>
          <w:sz w:val="21"/>
        </w:rPr>
        <w:t>不等价于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此时此刻无碰撞风险。最终执行前和执行中，必须由局部稠密感知重新证明路径当前可安全通过。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长期存储规模可近似写为：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B2B2B"/>
                <w:sz w:val="16"/>
              </w:rPr>
              <w:t>storage ~= O(keyframes + sparse_landmarks + semantic_objects + places + topology_edges)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>runtime_memory ~= O(local_dense_points + local_costmap)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而不是 `O(whole_building_dense_points)`。截图可用 WebP/JPEG 压缩并做去重；对象嵌入可量化；只有具有诊断价值的关键帧保留原图。这样可以保留大量有用语义和连通信息，同时控制长期存储增长。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3. 坐标系、时间与标定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3.1 坐标系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采用以下最小坐标树：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B2B2B"/>
                <w:sz w:val="16"/>
              </w:rPr>
              <w:t>map -&gt; odom -&gt; base_link -&gt; camera_link -&gt; camera_optical_frame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                                -&gt; imu_link</w:t>
            </w:r>
          </w:p>
        </w:tc>
      </w:tr>
    </w:tbl>
    <w:p>
      <w:pPr>
        <w:widowControl/>
        <w:spacing w:after="20"/>
      </w:pP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`map`：长期全局地图坐标，z 轴向上；室内建议 x/y 对齐建筑主方向。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`odom`：连续短期坐标，可漂移；用于局部跟踪和控制。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`base_link`：机器人本体参考点。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`camera_*`：相机坐标及光学坐标。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`imu_link`：IMU 坐标。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`floor_id`：语义/拓扑属性，不代替真实 z 坐标。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3.2 原点与绝对性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首次建图时可以把相机当前投影到地面的点设为 `(0, 0, 0)`，把重力方向定义为 z 轴，并用建筑主方向或初始朝向定义 x 轴。这足以支持“书房到卧室”和对象检索。若要求“建筑平面图坐标”或多个机器人共享同一坐标，应通过已测量的固定锚点、AprilTag/ArUco、UWB、激光基站、测量点或既有 CAD 配准求 `earth/building -&gt; map` 的变换。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3.3 必做标定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左右相机内参、畸变和双目外参；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RGB 与深度的对齐；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IMU 与相机的刚体外参；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相机-IMU 时间偏移；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机器人本体与相机安装外参；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深度系统的量程、空洞、反光/透明材质误差；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轮式底盘若存在，编码器与底盘运动学参数。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时间同步错误会表现为快速转动时点云重影、视觉惯性估计不稳定；外参错误会表现为地图结构逐步撕裂或地面不水平。两者都不能靠后端优化完全补救。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4. 定位与建图链路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4.1 前端状态估计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每个时间戳接收：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RGB 左/右图像；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深度图或双目视差；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IMU 的角速度与线加速度；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可选的轮速里程计。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前端先用 IMU 传播短期姿态和速度，再用图像特征、立体几何和深度约束修正。应维护状态：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B2B2B"/>
                <w:sz w:val="16"/>
              </w:rPr>
              <w:t>x_k = [position, velocity, orientation, gyro_bias, accel_bias]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同时输出 6x6 位姿协方差或至少位置/姿态置信度。不要只发布一个没有质量标记的 `(x, y, z, yaw)`。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4.2 稀疏地标与关键帧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稀疏点不需要均匀覆盖所有空间，而要选择可重复匹配、静态、视差足够的结构：墙角、门框、纹理、家具边缘和稳定物体表面。关键帧保存：图像缩略图、特征描述子、相机位姿、局部深度摘要和可见对象引用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4.3 回环与全局优化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仅串联相邻帧会产生累计漂移。系统应在重新看到走廊、门框或房间入口时做地点识别，估计两个关键帧之间的相对变换，加入位姿图边，然后优化所有相关关键帧和地标。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B2B2B"/>
                <w:sz w:val="16"/>
              </w:rPr>
              <w:t>关键帧 = 图节点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>相邻观测 = 局部边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>重新看到同一地点 = 回环边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>全局优化 = 调整整条轨迹，使各边整体一致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这里的“调整”不是把某一步的误差平均抹掉，而是求解一个带权约束问题。设 `T_i` 是第 i 个关键帧在 map 中的位姿，`Z_ij` 是从帧 i 到帧 j 的相对观测，则可用下列形式表达：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B2B2B"/>
                <w:sz w:val="16"/>
              </w:rPr>
              <w:t>min  Σ ρ( || Log( Z_ij^-1 · T_i^-1 · T_j ) ||^2_Σij )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   adjacent edges + IMU factors + loop-closure edges + landmark reprojection errors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其中 `ρ` 是抑制错误匹配的鲁棒损失，`Σij` 是测量不确定度。相邻帧、IMU 预积分、重复看到的自然特征和对象重投影共同进入同一个因子图。若机器人从 A 走到 B 再回到 A，回到 A 时观测到的墙角、门框或固定家具会形成闭环边；闭环残差会把误差分摊到整段轨迹和地标，而不是把最后一帧强行拉回去。这个机制正是“每一步相对位置较准”能够进一步变成“整体结构较稳”的原因。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自然特征不必预先有名字，也不必预先知道世界坐标。第一次看到的墙角可以临时创建为地标，后续通过描述子、局部几何和重投影一致性再次关联；地图坐标系本身由首次建图时任意选定。需要预先测量的标记物只在系统要求建筑绝对坐标、跨会话可靠重定位或环境自然纹理不足时才成为必要条件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但该约束仍有可观测性边界：如果只沿一条直线前进、视野中没有重复特征、场景大面积对称或地标全部在移动，系统没有足够信息判断漂移发生在哪里；很小的独立测量误差也会在长距离上累积。因此应主动设计回环路线、保留高质量关键帧、拒绝动态地标，并在协方差过大时降速、停靠或请求外部锚点。闭环优化能显著降低漂移，不能凭空创造绝对尺度和绝对朝向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对象也可以作为辅助地标：机器人在 A 看见门框和书桌，在 B 再看见门框，在绕行后又看到该门框，若外观和几何一致，就可给地点识别增加约束。但对象不能无条件替代几何特征，因为对象会被移动、遮挡、重新摆放或误识别。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4.4 外部自然特征是否必须是已知标记物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不必须。普通墙角、门框、纹理和固定家具都可以作为自然地标，SLAM 不需要事先知道它们的名称或坐标。已知标记物的作用是提供更强的、可复现的全局约束，尤其适合大空间、弱纹理、跨会话和多机器人共享地图。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工程上可按三档部署：默认使用自然特征与回环；在走廊、电梯厅等关键位置增加少量 AprilTag/UWB 锚点作为稀疏校准；对高精度测量或多机器人共享场景，再建立测量过的建筑坐标系。三档都使用同一个 `map` 坐标和不确定度接口，后续加入外部锚点不需要改写对象与拓扑数据结构。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5. 从图像到带语义对象节点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5.1 不建议只存“四个点”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四点框适合展示或粗略查询，但有三个问题：物体未必是长方体，四点所在平面未必能表达厚度，姿态不确定性也没有地方记录。另一方面，本项目的长期语义图本来就不需要所有物体的精确尺寸。因此建议把几何拆成必选的“粗语义锚点”和可选的“粗占据近似”：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必选 `anchor_xyz`：对象内部、中心或与地面关系稳定的一个全局锚点；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可选 `oriented_box(center, size, orientation)`：仅表达大致占据，不追求精确；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可选 `footprint`：对象在可通行面上的粗投影，供全局路线风险估计使用；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可选 `surface_corners`：四点或多点的近似平面。普通立体障碍物应选择与可通行面法向一致的竖直截面或底面投影；路面、坡面等可通行对象应选择与可通行面平行的面，并记录平面法向；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仅在精细操作任务中按需保存短时局部点云或 mesh fragment，不把它作为默认长期字段；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所有几何带 `geometry_quality`、协方差/置信度和最近观测时间。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你的“内部一点 + 四个点”可保留为兼容字段，但不应把四点当成唯一真值。对于只需检索和导航的杯子，`anchor_xyz + class + color + screenshot + confidence` 已足够；尺寸、OBB 和四点可以是缺省、粗略或过期状态，接近目标后再用实时深度精化。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5.2 观测流程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B2B2B"/>
                <w:sz w:val="16"/>
              </w:rPr>
              <w:t>RGB 图像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-&gt; 语义/实例分割与检测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-&gt; 对每个 mask 取有效深度像素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-&gt; 用内参反投影到 camera frame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-&gt; 用当前 map_T_camera 变换到 map frame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-&gt; 估计中心、底面、footprint、OBB 和可见性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-&gt; 与历史对象做多视角关联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-&gt; 更新对象属性、截图、置信度和 last_seen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反投影的基本关系为：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B2B2B"/>
                <w:sz w:val="16"/>
              </w:rPr>
              <w:t>Xc = (u - cx) * Z / fx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>Yc = (v - cy) * Z / fy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>Zc = depth(u,v)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>Xm = T_map_camera * [Xc, Yc, Zc, 1]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实际系统要先做深度中值/双边滤波、异常值剔除、遮挡判断和地面分离；对细小杯子不能用单像素深度，否则位置会被深度噪声主导。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5.3 对象身份与生命周期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对象节点不是“看到一次就永久写入”。应把“物体是否可移动”和“当前观测生命周期”分开记录。前者决定它能否作为稳定地标，后者决定当前记录是否可信。生命周期可采用以下状态：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`tentative`：单次观测候选；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`confirmed`：多帧或多视角稳定关联；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`occluded`：暂时不可见，保留上次位置但降低置信度；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`moved`：新位置与历史位置持续不一致；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`removed`：多次观察不到，不能立即从历史中删除；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`unknown`：类别或几何不足以决定。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关联依据按强度排序：地图位姿一致性、3D 几何重叠、外观嵌入相似度、类别一致性、时序/运动约束。对水杯这类可移动物体，地图应保存“最近观测位置”和“历史位置”，把移动性记为 `movable`，并把生命周期记为 `confirmed` 或 `moved`，而不是把旧坐标视为永恒事实。只有 `static + confirmed` 且多次观测一致的对象，才适合进入长期定位参考；可移动对象主要用于检索和目标候选。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5.4 语义模型选型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原型可以采用“检测/开放词汇分类 + 实例分割 + 深度投影”的组合。若类别集合固定，轻量的专用实例分割模型通常比大模型更适合实时部署；若要支持“红色的水杯”“像某张图的物体”等开放词汇查询，可为每个对象融合视觉/语言嵌入，并保存文本标签候选。分割模型的输出必须带模型版本、输入分辨率、置信度和延迟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6. 房间、楼层和地点语义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点云本身不会自动知道“这是卧室”。房间语义可由三种方式进入系统：</w:t>
      </w:r>
    </w:p>
    <w:p>
      <w:pPr>
        <w:pStyle w:val="ListNumber"/>
        <w:widowControl/>
        <w:spacing w:after="80" w:line="300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建图后人工确认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：在地图上圈定区域并命名，适合作为第一版的可靠基线；</w:t>
      </w:r>
    </w:p>
    <w:p>
      <w:pPr>
        <w:pStyle w:val="ListNumber"/>
        <w:widowControl/>
        <w:spacing w:after="80" w:line="300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自动房间结构推断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：利用墙体、门口、区域连通性和场景分类生成候选，再由人确认；</w:t>
      </w:r>
    </w:p>
    <w:p>
      <w:pPr>
        <w:pStyle w:val="ListNumber"/>
        <w:widowControl/>
        <w:spacing w:after="80" w:line="300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开放词汇场景理解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：利用图像和对象组合推断“卧室/书房”，但必须保留候选概率，不能把一次视觉猜测当成真值。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推荐的人机流程是：机器生成 `bedroom_candidate`，操作者确认后变成 `bedroom`。这不是“所有点都要人工标注”，而是只对高层语义和安全关键关系保留确认入口。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房间节点建议包含：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`place_id`、`floor_id`、名称候选及置信度；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2D 多边形区域和 z 区间；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门口/入口节点引用；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房间内对象引用；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生成它的关键帧和截图证据。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7. 通行地图与路线规划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7.1 不是“一维栅格地图”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对于普通轮式机器人，通常从三维感知中得到地面投影的二维 occupancy/cost map；它不是一维。长距离、房间和楼层之间再使用拓扑图。按你的低存储目标，应区分两种地图：</w:t>
      </w:r>
      <w:r>
        <w:rPr>
          <w:rFonts w:ascii="Microsoft YaHei" w:hAnsi="Microsoft YaHei" w:eastAsia="Microsoft YaHei"/>
          <w:b/>
          <w:i w:val="0"/>
          <w:color w:val="000000"/>
          <w:sz w:val="21"/>
        </w:rPr>
        <w:t>长期可通行拓扑图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和</w:t>
      </w:r>
      <w:r>
        <w:rPr>
          <w:rFonts w:ascii="Microsoft YaHei" w:hAnsi="Microsoft YaHei" w:eastAsia="Microsoft YaHei"/>
          <w:b/>
          <w:i w:val="0"/>
          <w:color w:val="000000"/>
          <w:sz w:val="21"/>
        </w:rPr>
        <w:t>短期局部 costmap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；前者只回答宏观连通，后者才回答当前会不会撞上。完整系统如下：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B2B2B"/>
                <w:sz w:val="16"/>
              </w:rPr>
              <w:t>三维观测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-&gt; 地面/障碍分离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-&gt; 长期房间/门口/楼梯/电梯拓扑图（初步路线）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-&gt; 运行时局部二维/三维代价地图（避障）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-&gt; 全局路线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-&gt; 局部轨迹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-&gt; 实时控制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7.2 路点如何产生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路点不是必须完全人工逐点标注。可以由以下规则自动生成候选：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走廊中心线和可通行区域骨架；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房间入口、门中线、门前等待点；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楼梯每个平台或电梯轿厢内的安全停靠点；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转弯处和视野/定位质量较好的关键点；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对狭窄区域加入机器人尺寸和停止距离后的安全裕量。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人工主要确认：门是否真的连通、楼梯/电梯是否可用、某条边是否需要人操作、目标房间的可进入区域和禁止区域。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7.3 全局和局部规划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高层全局规划在可通行拓扑图上运行 Dijkstra/A*，代价可包含距离、楼层切换、门/电梯条件、定位风险和拥挤风险。它只要求节点和边在结构上相连，不需要永久记录每一把椅子和纸箱的精确轮廓。得到的拓扑路线被展开为每层的若干目标位姿。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局部规划器在当前局部 costmap 上运行，局部 costmap 由实时稠密深度点云产生，结合机器人 footprint、最大速度、加速度、转弯半径和障碍膨胀。每个控制周期重新检查：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路径前方是否出现深度障碍；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原地图中的未知区域是否被新观测否定；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动态物体是否占用路径；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当前位姿协方差是否超过安全阈值；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目标房间入口是否被挡住。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所以“书房到卧室”的路线可以是：书房内部目标点 -&gt; 书房门前等待点 -&gt; 走廊节点 -&gt; 卧室门前节点 -&gt; 卧室内部目标点。每条边既有几何通行条件，也有实时 costmap 的动态验证。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7.4 物体对通行性的影响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对象层可以提供先验：箱子、椅子、垃圾桶默认进入 obstacle；地板和可通行面进入 free surface；窗帘、软垫等可标为 conditional。但最终是否把它写入 costmap，应由几何占用、机器人尺寸和安全策略决定。语言模型可以帮助解释“可能可推开”，但不应单独授权机器人碰撞或推动。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8. 多楼层实现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每层维护独立的二维静态地图和局部地图，并由统一的三维 map 坐标保存楼层高度：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B2B2B"/>
                <w:sz w:val="16"/>
              </w:rPr>
              <w:t>floor_1: z in [0.00, 0.25]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>floor_2: z in [3.05, 3.30]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楼梯和电梯不是二维地图里的普通边，而是跨 floor_id 的特殊边：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楼梯边：需要连续高度变化、坡度、台阶可通过性；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电梯边：通常包含等待点、轿厢点、目标层点和门状态；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人工搬运/不可自主通行边：允许出现在图中，但标记为 `requires_human`。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进入新楼层后，系统用该楼层局部几何和对象/地点特征重新定位；电梯内视觉退化时，应依赖短时 odom/IMU，出电梯后再做重定位和地图合并。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9. “去找红色的水杯”完整闭环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9.1 指令解析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将指令转成结构化查询：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B2B2B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"class": "cup",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"attributes": {"color": "red"},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"relation": null,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"action": "find_and_navigate",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"verification_required": true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>}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9.2 候选检索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先从对象索引按类别、颜色属性、视觉/语言嵌入相似度、最近观测时间和置信度召回候选。再过滤：候选所在楼层、房间、是否仍然可定位、是否有可到达路径。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9.3 当前确认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机器人到候选附近后，转动相机或靠近观察，重新分割并比对颜色、形状、局部外观和深度几何。确认失败时，不能直接把候选当目标，应降级为“目标未确认”并继续搜索或请求用户。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9.4 目标点生成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目标点不能直接取水杯中心，因为机器人通常要到达“可观察/可操作位置”。根据对象 OBB、footprint、周围 free space 和相机视场生成一个或多个 `goal_candidate`：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与对象保持安全距离；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位于可通行区域；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到对象的视线不被障碍遮挡；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相机高度和朝向适合确认；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目标不确定度较大时扩大搜索半径。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10. 数据结构建议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已提供 `schemas/semantic_world_model.schema.json` 作为第一版结构约束。核心对象示例：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B2B2B"/>
                <w:sz w:val="16"/>
              </w:rPr>
              <w:t>{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"object_id": "obj_cup_0042",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"class_candidates": [{"label": "cup", "probability": 0.94}],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"attributes": {"color": "red", "movable": true},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"geometry": {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  "anchor_xyz": [4.21, 1.08, 0.76],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  "aabb_min_xyz": [4.15, 1.02, 0.70],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  "aabb_max_xyz": [4.27, 1.14, 0.86],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  "oriented_box": {"center_xyz": [4.21, 1.08, 0.78], "size_xyz": [0.12, 0.12, 0.16], "orientation_xyzw": [0, 0, 0, 1]},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  "footprint": [[4.15, 1.02], [4.27, 1.02], [4.27, 1.14], [4.15, 1.14]],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  "surface_corners": [[4.15, 1.02, 0.70], [4.15, 1.14, 0.70], [4.15, 1.14, 0.86], [4.15, 1.02, 0.86]],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  "geometry_type": "oriented_box",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  "geometry_quality": "coarse",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  "surface_relation": "vertical_to_traversable"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},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"state": "movable",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"lifecycle_status": "confirmed",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"traversability": "obstacle",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"confidence": 0.87,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"evidence": [{"source_type": "rgb", "timestamp": "...", "keyframe_id": "kf_0184", "image_crop_uri": "captures/obj_cup_0042.png", "score": 0.93}]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>}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数据库实现可采用：关系数据库保存对象/地点/拓扑元数据，向量索引保存视觉语言嵌入，文件对象保存截图和少量关键帧证据，地图文件保存关键帧/位姿图/稀疏地标。第一版不必把所有点的语义向量塞入三维点云；对象级索引更紧凑，也更适合查询和规划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10.1 持久与瞬时数据的接口契约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建议将运行数据拆成两个存储域：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pStyle w:val="CodeBlock"/>
            </w:pPr>
            <w:r>
              <w:rPr>
                <w:rFonts w:ascii="Consolas" w:hAnsi="Consolas" w:eastAsia="Consolas"/>
                <w:color w:val="2B2B2B"/>
                <w:sz w:val="16"/>
              </w:rPr>
              <w:t>PersistentWorldStore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 pose graph and sparse landmarks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 semantic objects and places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 topology nodes and edges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 representative image crops and compressed embeddings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>EphemeralNavigationBuffer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 current depth frames and local dense cloud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 local voxel/2D cost map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 dynamic obstacle tracks</w:t>
              <w:br/>
            </w:r>
            <w:r>
              <w:rPr>
                <w:rFonts w:ascii="Consolas" w:hAnsi="Consolas" w:eastAsia="Consolas"/>
                <w:color w:val="2B2B2B"/>
                <w:sz w:val="16"/>
              </w:rPr>
              <w:t xml:space="preserve">  - fine alignment / manipulation cloud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`PersistentWorldStore` 可以被离线检索和跨会话复用；`EphemeralNavigationBuffer` 必须附带有效时间、传感器位姿和局部坐标原点，超过窗口即失效。局部缓存不应覆盖长期语义对象，只有在同一对象被多视角重复确认时，才把“最近位置、可见性或移动状态”写回长期地图。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每条拓扑边必须含 `structurally_connected` 和 `requires_realtime_clearance_check=true`：前者表达结构连通，后者要求执行器用局部稠密点云确认当前是否可通行。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10.2 存储预算的初始估算方法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不应直接承诺一个脱离相机分辨率和场景规模的 GB 数。原型阶段可按以下方式做预算并实测：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7"/>
              </w:rPr>
              <w:t>数据项</w:t>
            </w:r>
          </w:p>
        </w:tc>
        <w:tc>
          <w:tcPr>
            <w:tcW w:type="dxa" w:w="31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7"/>
              </w:rPr>
              <w:t>典型条目规模</w:t>
            </w:r>
          </w:p>
        </w:tc>
        <w:tc>
          <w:tcPr>
            <w:tcW w:type="dxa" w:w="31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7"/>
              </w:rPr>
              <w:t>控制手段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语义对象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对象数级增长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类别/属性/锚点/缩略图；截图去重、嵌入量化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地点和拓扑边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房间和通道数级增长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仅存节点、边、条件与证据引用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关键帧和稀疏地标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场景覆盖与回环需求增长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关键帧筛选、描述子压缩、子图归档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实时稠密点云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传感器帧率 x 滑动窗口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严格 TTL、体素下采样、只留局部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这里的关键不是“完全不保存几何”，而是“只永久保存对定位、检索和拓扑有信息增益的几何”。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11. 推荐软件栈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11.1 原型优先路线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ROS 2 作为消息和坐标系骨架；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RGB-D/双目驱动发布图像、深度、相机模型和 IMU；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ORB-SLAM3、RTAB-Map 或同级视觉/视觉惯性 SLAM 做基线对比；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GTSAM 或 SLAM 自带后端做因子图/位姿图优化；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OpenCV/PCL/Open3D 做点云投影、滤波和几何处理；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Nav2 的 global planner、local planner、costmap 作为导航基线；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OctoMap 或体素哈希结构保存可更新的三维占据；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Kimera 风格的模块化接口作为语义三维重建参考；</w:t>
      </w:r>
    </w:p>
    <w:p>
      <w:pPr>
        <w:pStyle w:val="ListBullet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ConceptGraphs 风格的对象级 3D scene graph 作为语言查询参考。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11.2 部署建议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低功耗设备上把定位、深度和局部障碍检测设为实时硬约束；分割、开放词汇嵌入和全局语义整理可降频运行。语义更新不应阻塞底盘安全控制。实时点云应体素下采样、滑动窗口化并设置 TTL；所有模型应有版本号、推理延迟和失败计数。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12. 失败模式与退化策略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7"/>
              </w:rPr>
              <w:t>失败模式</w:t>
            </w:r>
          </w:p>
        </w:tc>
        <w:tc>
          <w:tcPr>
            <w:tcW w:type="dxa" w:w="31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7"/>
              </w:rPr>
              <w:t>检测信号</w:t>
            </w:r>
          </w:p>
        </w:tc>
        <w:tc>
          <w:tcPr>
            <w:tcW w:type="dxa" w:w="31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7"/>
              </w:rPr>
              <w:t>退化动作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视觉纹理不足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特征数/跟踪内点率下降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降速，增大 IMU 权重，搜索已知区域，必要时请求外部锚点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快速运动或运动模糊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图像质量、重投影误差升高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限速、暂停建图、只保留 odom 短期运行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深度空洞/玻璃/反光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有效深度比例下降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依靠立体/历史地图，扩大不确定区域，不把空洞当自由空间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动态物体污染地图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物体反复出现/消失或速度异常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标为 dynamic，降低其静态地图权重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回环误匹配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几何验证失败、优化残差突增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拒绝回环边，保留当前图并报警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语义误识别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类别候选相互冲突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保留 top-k，要求二次确认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地图/定位不确定度过大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协方差超过门槛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停止进入狭窄/楼梯区域，先重定位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电梯/楼梯不可用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边条件不满足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重新规划或请求人工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安全相关的最终策略应是“未知不等于可通行”。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13. 分阶段实施路线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P0：可观测性与标定基线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验收：时间戳、内外参、坐标树、深度有效率、IMU 偏置和相机安装姿态可复现；能够回放同一数据得到一致输出。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P1：单层定位与静态障碍导航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验收：在固定测试场景中完成建图、重定位、二维静态地图和局部避障；记录 ATE/RPE、回环成功率、障碍漏检率、规划成功率和急停触发率。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P2：对象级语义地图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验收：对固定类别完成 mask、深度投影、对象合并、截图和位置不确定度；测试遮挡、移动和重新出现。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P3：地点与拓扑图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验收：房间、门口、走廊节点和边可查询；从指定房间到指定房间能生成可执行路点；门口被堵时能重新规划。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P4：多楼层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验收：楼层识别、楼梯/电梯边、跨层重定位、不同 floor_id 的地图不会混叠。</w:t>
      </w:r>
    </w:p>
    <w:p>
      <w:pPr>
        <w:pStyle w:val="Heading2"/>
        <w:widowControl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P5：语言任务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验收：支持“去找红色的水杯”等查询，能返回候选、置信度和证据；目标不存在、目标移动、多个同类对象时行为可解释。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14. 验证矩阵与建议门槛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以下是</w:t>
      </w:r>
      <w:r>
        <w:rPr>
          <w:rFonts w:ascii="Microsoft YaHei" w:hAnsi="Microsoft YaHei" w:eastAsia="Microsoft YaHei"/>
          <w:b/>
          <w:i w:val="0"/>
          <w:color w:val="000000"/>
          <w:sz w:val="21"/>
        </w:rPr>
        <w:t>待通过实测的初始工程门槛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，不是已取得的实验结果：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7"/>
              </w:rPr>
              <w:t>类别</w:t>
            </w:r>
          </w:p>
        </w:tc>
        <w:tc>
          <w:tcPr>
            <w:tcW w:type="dxa" w:w="31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7"/>
              </w:rPr>
              <w:t>指标</w:t>
            </w:r>
          </w:p>
        </w:tc>
        <w:tc>
          <w:tcPr>
            <w:tcW w:type="dxa" w:w="31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7"/>
              </w:rPr>
              <w:t>第一版建议门槛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定位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典型室内局部平移误差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小于 0.05 m（场景相关）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定位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重定位成功率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大于 95%（已建图区域）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建图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地面/墙体结构一致性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关键尺寸误差小于 0.05-0.10 m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语义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目标类别/实例确认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目标场景 precision 优先于 recall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几何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对象锚点误差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小物体需单独测量，不能套用墙体指标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规划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静态场景到达率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大于 95%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安全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障碍漏检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以安全测试集为零容忍目标，允许保守误报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实时性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控制与安全感知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7"/>
              </w:rPr>
              <w:t>不被低频语义模型阻塞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测试必须包含：弱纹理、强光/背光、玻璃/镜面、遮挡、移动家具、多人经过、电梯门开闭、楼梯、地图回环和相机被短暂遮挡。</w:t>
      </w:r>
    </w:p>
    <w:p>
      <w:pPr>
        <w:pStyle w:val="Heading1"/>
        <w:widowControl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15. 证据与参考资料</w:t>
      </w:r>
    </w:p>
    <w:p>
      <w:pPr>
        <w:widowControl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以下来源用于核对能力边界和架构依据；论文摘要/官方项目页面是证据，工程参数仍需本项目实测。</w:t>
      </w:r>
    </w:p>
    <w:p>
      <w:pPr>
        <w:pStyle w:val="ListNumber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Campos et al. </w:t>
      </w:r>
      <w:r>
        <w:rPr>
          <w:rFonts w:ascii="Microsoft YaHei" w:hAnsi="Microsoft YaHei" w:eastAsia="Microsoft YaHei"/>
          <w:b/>
          <w:i w:val="0"/>
          <w:color w:val="000000"/>
          <w:sz w:val="21"/>
        </w:rPr>
        <w:t>ORB-SLAM3: An Accurate Open-Source Library for Visual, Visual-Inertial and Multi-Map SLAM.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 arXiv:2007.11898; DOI: 10.1109/TRO.2021.3075644. https://arxiv.org/abs/2007.11898</w:t>
      </w:r>
    </w:p>
    <w:p>
      <w:pPr>
        <w:pStyle w:val="ListNumber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Rosinol et al. </w:t>
      </w:r>
      <w:r>
        <w:rPr>
          <w:rFonts w:ascii="Microsoft YaHei" w:hAnsi="Microsoft YaHei" w:eastAsia="Microsoft YaHei"/>
          <w:b/>
          <w:i w:val="0"/>
          <w:color w:val="000000"/>
          <w:sz w:val="21"/>
        </w:rPr>
        <w:t>Kimera: an Open-Source Library for Real-Time Metric-Semantic Localization and Mapping.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 arXiv:1910.02490. https://arxiv.org/abs/1910.02490</w:t>
      </w:r>
    </w:p>
    <w:p>
      <w:pPr>
        <w:pStyle w:val="ListNumber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Gu et al. </w:t>
      </w:r>
      <w:r>
        <w:rPr>
          <w:rFonts w:ascii="Microsoft YaHei" w:hAnsi="Microsoft YaHei" w:eastAsia="Microsoft YaHei"/>
          <w:b/>
          <w:i w:val="0"/>
          <w:color w:val="000000"/>
          <w:sz w:val="21"/>
        </w:rPr>
        <w:t>ConceptGraphs: Open-Vocabulary 3D Scene Graphs for Perception and Planning.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 ICRA 2024; arXiv:2309.16650. https://concept-graphs.github.io/</w:t>
      </w:r>
    </w:p>
    <w:p>
      <w:pPr>
        <w:pStyle w:val="ListNumber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Kirillov et al. </w:t>
      </w:r>
      <w:r>
        <w:rPr>
          <w:rFonts w:ascii="Microsoft YaHei" w:hAnsi="Microsoft YaHei" w:eastAsia="Microsoft YaHei"/>
          <w:b/>
          <w:i w:val="0"/>
          <w:color w:val="000000"/>
          <w:sz w:val="21"/>
        </w:rPr>
        <w:t>Segment Anything.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 arXiv:2304.02643. https://arxiv.org/abs/2304.02643</w:t>
      </w:r>
    </w:p>
    <w:p>
      <w:pPr>
        <w:pStyle w:val="ListNumber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Labbé and Michaud. </w:t>
      </w:r>
      <w:r>
        <w:rPr>
          <w:rFonts w:ascii="Microsoft YaHei" w:hAnsi="Microsoft YaHei" w:eastAsia="Microsoft YaHei"/>
          <w:b/>
          <w:i w:val="0"/>
          <w:color w:val="000000"/>
          <w:sz w:val="21"/>
        </w:rPr>
        <w:t>RTAB-Map: Real-Time Appearance-Based Mapping.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 Official project page. https://introlab.github.io/rtabmap/</w:t>
      </w:r>
    </w:p>
    <w:p>
      <w:pPr>
        <w:pStyle w:val="ListNumber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Hornung et al. </w:t>
      </w:r>
      <w:r>
        <w:rPr>
          <w:rFonts w:ascii="Microsoft YaHei" w:hAnsi="Microsoft YaHei" w:eastAsia="Microsoft YaHei"/>
          <w:b/>
          <w:i w:val="0"/>
          <w:color w:val="000000"/>
          <w:sz w:val="21"/>
        </w:rPr>
        <w:t>OctoMap: An Efficient Probabilistic 3D Mapping Framework Based on Octrees.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 Autonomous Robots, 2013; DOI: 10.1007/s10514-012-9321-0. https://octomap.github.io/</w:t>
      </w:r>
    </w:p>
    <w:p>
      <w:pPr>
        <w:pStyle w:val="ListNumber"/>
        <w:widowControl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ROS REP-105. </w:t>
      </w:r>
      <w:r>
        <w:rPr>
          <w:rFonts w:ascii="Microsoft YaHei" w:hAnsi="Microsoft YaHei" w:eastAsia="Microsoft YaHei"/>
          <w:b/>
          <w:i w:val="0"/>
          <w:color w:val="000000"/>
          <w:sz w:val="21"/>
        </w:rPr>
        <w:t>Coordinate Frames for Mobile Platforms.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 Active ROS Enhancement Proposal. https://www.ros.org/reps/rep-0105.html</w:t>
      </w:r>
    </w:p>
    <w:p>
      <w:pPr>
        <w:pStyle w:val="Heading1"/>
        <w:widowControl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16. 最终建议</w:t>
      </w:r>
    </w:p>
    <w:p>
      <w:pPr>
        <w:pStyle w:val="LeadCallout"/>
        <w:widowControl/>
        <w:shd w:fill="F4F6F9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将项目第一版定义为“带置信度的语义对象-拓扑世界模型”，而不是“所有点都带语义的三维点云”。它长期保存三类轻量信息：用于重定位的稀疏定位参考、用于检索的语义对象/地点、用于初步路线的可通行拓扑；实时稠密点云只在导航和精细操作时出现、滚动更新、随后释放。建图时先把定位、回环和地图坐标做稳，再增加对象级语义；导航时用拓扑图做远距离决策，用二维/三维局部代价地图做安全约束。人工标注只用于高层语义和关键通行关系的确认，几何与局部障碍保持自动、概率式、可更新。这样既保留你的核心想法，也避免把四点框、单次分割或逐步里程计误差链当成系统唯一真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2026-08-27  |  语义世界模型方案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7"/>
      </w:rPr>
      <w:t>世界稀疏建模 | 概念设计基线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317" w:right="317"/>
    </w:pPr>
    <w:rPr>
      <w:rFonts w:ascii="Consolas" w:hAnsi="Consolas" w:eastAsia="Microsoft YaHei"/>
      <w:color w:val="333333"/>
      <w:sz w:val="17"/>
    </w:rPr>
  </w:style>
  <w:style w:type="paragraph" w:customStyle="1" w:styleId="LeadCallout">
    <w:name w:val="Lead Callout"/>
    <w:pPr>
      <w:spacing w:before="100" w:after="160" w:line="288" w:lineRule="auto"/>
      <w:ind w:left="216" w:right="216"/>
    </w:pPr>
    <w:rPr>
      <w:rFonts w:ascii="Microsoft YaHei" w:hAnsi="Microsoft YaHei" w:eastAsia="Microsoft YaHei"/>
      <w:b/>
      <w:color w:val="0B25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