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eastAsia="Times New Roman"/>
          <w:color w:val="000000"/>
          <w:sz w:val="24"/>
          <w:szCs w:val="24"/>
        </w:rPr>
      </w:pPr>
      <w:r>
        <w:rPr>
          <w:rFonts w:hint="default" w:ascii="Times New Roman" w:hAnsi="Times New Roman" w:cs="Times New Roman"/>
          <w:b/>
          <w:bCs/>
          <w:sz w:val="40"/>
          <w:szCs w:val="48"/>
          <w:lang w:val="fr-FR"/>
        </w:rPr>
        <w:drawing>
          <wp:anchor distT="0" distB="0" distL="114300" distR="114300" simplePos="0" relativeHeight="251659264" behindDoc="1" locked="0" layoutInCell="1" allowOverlap="1">
            <wp:simplePos x="0" y="0"/>
            <wp:positionH relativeFrom="column">
              <wp:posOffset>55245</wp:posOffset>
            </wp:positionH>
            <wp:positionV relativeFrom="paragraph">
              <wp:posOffset>-665480</wp:posOffset>
            </wp:positionV>
            <wp:extent cx="630555" cy="630555"/>
            <wp:effectExtent l="0" t="0" r="4445" b="4445"/>
            <wp:wrapNone/>
            <wp:docPr id="1" name="Image 1" descr="télécharg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téléchargé"/>
                    <pic:cNvPicPr>
                      <a:picLocks noChangeAspect="1"/>
                    </pic:cNvPicPr>
                  </pic:nvPicPr>
                  <pic:blipFill>
                    <a:blip r:embed="rId6"/>
                    <a:stretch>
                      <a:fillRect/>
                    </a:stretch>
                  </pic:blipFill>
                  <pic:spPr>
                    <a:xfrm>
                      <a:off x="0" y="0"/>
                      <a:ext cx="630555" cy="630555"/>
                    </a:xfrm>
                    <a:prstGeom prst="rect">
                      <a:avLst/>
                    </a:prstGeom>
                  </pic:spPr>
                </pic:pic>
              </a:graphicData>
            </a:graphic>
          </wp:anchor>
        </w:drawing>
      </w:r>
    </w:p>
    <w:p>
      <w:pPr>
        <w:jc w:val="center"/>
        <w:rPr>
          <w:rFonts w:hint="default" w:ascii="Times New Roman" w:hAnsi="Times New Roman" w:cs="Times New Roman"/>
          <w:b/>
          <w:bCs/>
          <w:sz w:val="40"/>
          <w:szCs w:val="48"/>
          <w:u w:val="single"/>
          <w:lang w:val="fr-FR"/>
        </w:rPr>
      </w:pPr>
      <w:r>
        <w:rPr>
          <w:rFonts w:hint="default" w:ascii="Times New Roman" w:hAnsi="Times New Roman" w:cs="Times New Roman"/>
          <w:b/>
          <w:bCs/>
          <w:sz w:val="40"/>
          <w:szCs w:val="48"/>
          <w:u w:val="single"/>
          <w:lang w:val="fr-FR"/>
        </w:rPr>
        <w:t>Project Report</w:t>
      </w:r>
    </w:p>
    <w:p>
      <w:pPr>
        <w:jc w:val="center"/>
        <w:rPr>
          <w:rFonts w:hint="default" w:ascii="Times New Roman" w:hAnsi="Times New Roman" w:cs="Times New Roman"/>
          <w:b/>
          <w:bCs/>
          <w:i/>
          <w:iCs/>
          <w:sz w:val="40"/>
          <w:szCs w:val="48"/>
          <w:lang w:val="fr-FR"/>
        </w:rPr>
      </w:pPr>
      <w:r>
        <w:rPr>
          <w:rFonts w:hint="default" w:ascii="Times New Roman" w:hAnsi="Times New Roman" w:cs="Times New Roman"/>
          <w:b/>
          <w:bCs/>
          <w:i/>
          <w:iCs/>
          <w:sz w:val="40"/>
          <w:szCs w:val="48"/>
          <w:lang w:val="fr-FR"/>
        </w:rPr>
        <w:t>Electricity Company Management system -ECMS-</w:t>
      </w:r>
    </w:p>
    <w:p>
      <w:pPr>
        <w:jc w:val="center"/>
        <w:rPr>
          <w:rFonts w:hint="default" w:ascii="Times New Roman" w:hAnsi="Times New Roman" w:cs="Times New Roman"/>
          <w:b/>
          <w:bCs/>
          <w:sz w:val="40"/>
          <w:szCs w:val="48"/>
          <w:lang w:val="fr-FR"/>
        </w:rPr>
      </w:pPr>
    </w:p>
    <w:p>
      <w:pPr>
        <w:jc w:val="left"/>
        <w:rPr>
          <w:rFonts w:hint="default" w:ascii="Times New Roman" w:hAnsi="Times New Roman"/>
          <w:b/>
          <w:bCs/>
          <w:sz w:val="28"/>
          <w:szCs w:val="36"/>
          <w:lang w:val="fr-FR"/>
        </w:rPr>
      </w:pPr>
      <w:r>
        <w:rPr>
          <w:rFonts w:hint="default" w:ascii="Times New Roman" w:hAnsi="Times New Roman"/>
          <w:b/>
          <w:bCs/>
          <w:sz w:val="28"/>
          <w:szCs w:val="36"/>
          <w:lang w:val="fr-FR"/>
        </w:rPr>
        <w:t>Defining the Problem Treated</w:t>
      </w:r>
    </w:p>
    <w:p>
      <w:pPr>
        <w:jc w:val="left"/>
        <w:rPr>
          <w:rFonts w:hint="default" w:ascii="Times New Roman" w:hAnsi="Times New Roman"/>
          <w:b/>
          <w:bCs/>
          <w:sz w:val="22"/>
          <w:szCs w:val="28"/>
          <w:lang w:val="fr-FR"/>
        </w:rPr>
      </w:pP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The Electricity Company Management System (ECMS) is a focused project addressing the challenges faced by a national electricity company in managing power consumption, injection and billing. The objective is to develop an efficient system.</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The ECMS tackles the complexities of managing electricity consumption, billing, and the integration of photovoltaic electricity within a vast customer network. Utilizing advanced data structures such as hash tables, binary search trees, AVL trees, and heaps, the system aims to streamline data access, optimize operations, and enhance the overall customer experience.</w:t>
      </w:r>
    </w:p>
    <w:p>
      <w:pPr>
        <w:jc w:val="left"/>
        <w:rPr>
          <w:rFonts w:hint="default" w:ascii="Times New Roman" w:hAnsi="Times New Roman"/>
          <w:b w:val="0"/>
          <w:bCs w:val="0"/>
          <w:sz w:val="22"/>
          <w:szCs w:val="28"/>
          <w:lang w:val="fr-FR"/>
        </w:rPr>
      </w:pPr>
    </w:p>
    <w:p>
      <w:pPr>
        <w:jc w:val="left"/>
        <w:rPr>
          <w:rFonts w:hint="default" w:ascii="Times New Roman" w:hAnsi="Times New Roman"/>
          <w:b/>
          <w:bCs/>
          <w:sz w:val="28"/>
          <w:szCs w:val="36"/>
          <w:lang w:val="fr-FR"/>
        </w:rPr>
      </w:pPr>
      <w:r>
        <w:rPr>
          <w:rFonts w:hint="default" w:ascii="Times New Roman" w:hAnsi="Times New Roman"/>
          <w:b/>
          <w:bCs/>
          <w:sz w:val="28"/>
          <w:szCs w:val="36"/>
          <w:lang w:val="fr-FR"/>
        </w:rPr>
        <w:t>Project Objectives</w:t>
      </w: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1. Efficient Data Organization:</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The ECMS employs hierarchical structures like hash tables and BSTs for quick and efficient data retrieval, crucial for managing extensive datasets.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2. Optimized Operations: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Leveraging AVL trees and heaps, the project focuses on optimizing billing, departmental performance analysis, and customer summary retrieval, ensuring system responsiveness.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3. Dynamic Budget Management:</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The system incorporates dynamic budget adjustments based on departmental performance, showcasing adaptability to the company's financial dynamics.</w:t>
      </w:r>
    </w:p>
    <w:p>
      <w:pPr>
        <w:numPr>
          <w:ilvl w:val="0"/>
          <w:numId w:val="1"/>
        </w:num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User-Friendly Results Display:</w:t>
      </w:r>
    </w:p>
    <w:p>
      <w:pPr>
        <w:numPr>
          <w:numId w:val="0"/>
        </w:num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The ECMS facilitates user-friendly functionalities, such as generating individual customer bills, summarizing bills for specific regions or cities, and displaying departmental rankings.</w:t>
      </w:r>
    </w:p>
    <w:p>
      <w:pPr>
        <w:numPr>
          <w:numId w:val="0"/>
        </w:numPr>
        <w:jc w:val="left"/>
        <w:rPr>
          <w:rFonts w:hint="default" w:ascii="Times New Roman" w:hAnsi="Times New Roman"/>
          <w:b w:val="0"/>
          <w:bCs w:val="0"/>
          <w:sz w:val="22"/>
          <w:szCs w:val="28"/>
          <w:lang w:val="fr-FR"/>
        </w:rPr>
      </w:pPr>
    </w:p>
    <w:p>
      <w:pPr>
        <w:jc w:val="left"/>
        <w:rPr>
          <w:rFonts w:hint="default" w:ascii="Times New Roman" w:hAnsi="Times New Roman"/>
          <w:b/>
          <w:bCs/>
          <w:sz w:val="28"/>
          <w:szCs w:val="36"/>
          <w:lang w:val="fr-FR"/>
        </w:rPr>
      </w:pPr>
      <w:r>
        <w:rPr>
          <w:rFonts w:hint="default" w:ascii="Times New Roman" w:hAnsi="Times New Roman"/>
          <w:b/>
          <w:bCs/>
          <w:sz w:val="28"/>
          <w:szCs w:val="36"/>
          <w:u w:val="single"/>
          <w:lang w:val="fr-FR"/>
        </w:rPr>
        <w:t>Explanation of the Data chosen:</w:t>
      </w:r>
      <w:r>
        <w:rPr>
          <w:rFonts w:hint="default" w:ascii="Times New Roman" w:hAnsi="Times New Roman"/>
          <w:b/>
          <w:bCs/>
          <w:sz w:val="28"/>
          <w:szCs w:val="36"/>
          <w:lang w:val="fr-FR"/>
        </w:rPr>
        <w:t xml:space="preserve"> </w:t>
      </w:r>
    </w:p>
    <w:p>
      <w:pPr>
        <w:jc w:val="left"/>
        <w:rPr>
          <w:rFonts w:hint="default" w:ascii="Times New Roman" w:hAnsi="Times New Roman"/>
          <w:b/>
          <w:bCs/>
          <w:sz w:val="22"/>
          <w:szCs w:val="28"/>
          <w:lang w:val="fr-FR"/>
        </w:rPr>
      </w:pPr>
    </w:p>
    <w:p>
      <w:pPr>
        <w:jc w:val="left"/>
        <w:rPr>
          <w:rFonts w:hint="default" w:ascii="Times New Roman" w:hAnsi="Times New Roman" w:eastAsia="Times New Roman"/>
          <w:color w:val="212121"/>
          <w:sz w:val="22"/>
          <w:szCs w:val="24"/>
        </w:rPr>
      </w:pPr>
      <w:r>
        <w:rPr>
          <w:rFonts w:hint="default" w:ascii="Times New Roman" w:hAnsi="Times New Roman"/>
          <w:b w:val="0"/>
          <w:bCs w:val="0"/>
          <w:sz w:val="22"/>
          <w:szCs w:val="28"/>
          <w:lang w:val="fr-FR"/>
        </w:rPr>
        <w:t>In the context of our project, we generated datasets to simulate the electricity management system for the national network of a fictional Algerian electricity company. The datasets were created to</w:t>
      </w:r>
      <w:r>
        <w:rPr>
          <w:rFonts w:hint="default" w:ascii="Times New Roman" w:hAnsi="Times New Roman"/>
          <w:b w:val="0"/>
          <w:bCs w:val="0"/>
          <w:sz w:val="22"/>
          <w:szCs w:val="28"/>
          <w:lang w:val="fr-FR"/>
        </w:rPr>
        <w:t xml:space="preserve"> represent the geographic structure of Algeria (regions, cities, districts), along with the details of individual customers. </w:t>
      </w:r>
      <w:r>
        <w:rPr>
          <w:rFonts w:hint="default" w:ascii="Times New Roman" w:hAnsi="Times New Roman" w:eastAsia="Times New Roman"/>
          <w:color w:val="212121"/>
          <w:sz w:val="22"/>
          <w:szCs w:val="24"/>
          <w:lang w:val="fr-FR"/>
        </w:rPr>
        <w:t>Two</w:t>
      </w:r>
      <w:r>
        <w:rPr>
          <w:rFonts w:hint="default" w:ascii="Times New Roman" w:hAnsi="Times New Roman" w:eastAsia="Times New Roman"/>
          <w:color w:val="212121"/>
          <w:sz w:val="22"/>
          <w:szCs w:val="24"/>
        </w:rPr>
        <w:t xml:space="preserve"> tables are created for the manipulation of the data format chosen in CSV file</w:t>
      </w:r>
      <w:r>
        <w:rPr>
          <w:rFonts w:hint="default" w:ascii="Times New Roman" w:hAnsi="Times New Roman" w:eastAsia="Times New Roman"/>
          <w:color w:val="212121"/>
          <w:sz w:val="22"/>
          <w:szCs w:val="24"/>
          <w:lang w:val="fr-FR"/>
        </w:rPr>
        <w:t>s</w:t>
      </w:r>
      <w:r>
        <w:rPr>
          <w:rFonts w:hint="default" w:ascii="Times New Roman" w:hAnsi="Times New Roman" w:eastAsia="Times New Roman"/>
          <w:color w:val="212121"/>
          <w:sz w:val="22"/>
          <w:szCs w:val="24"/>
        </w:rPr>
        <w:t xml:space="preserve"> containing table</w:t>
      </w:r>
      <w:r>
        <w:rPr>
          <w:rFonts w:hint="default" w:ascii="Times New Roman" w:hAnsi="Times New Roman" w:eastAsia="Times New Roman"/>
          <w:color w:val="212121"/>
          <w:sz w:val="22"/>
          <w:szCs w:val="24"/>
          <w:lang w:val="fr-FR"/>
        </w:rPr>
        <w:t>s for previously mentioned instances</w:t>
      </w:r>
      <w:r>
        <w:rPr>
          <w:rFonts w:hint="default" w:ascii="Times New Roman" w:hAnsi="Times New Roman" w:eastAsia="Times New Roman"/>
          <w:color w:val="212121"/>
          <w:sz w:val="22"/>
          <w:szCs w:val="24"/>
        </w:rPr>
        <w:t>.</w:t>
      </w:r>
    </w:p>
    <w:p>
      <w:pPr>
        <w:jc w:val="left"/>
        <w:rPr>
          <w:rFonts w:hint="default" w:ascii="Times New Roman" w:hAnsi="Times New Roman"/>
          <w:b w:val="0"/>
          <w:bCs w:val="0"/>
          <w:sz w:val="22"/>
          <w:szCs w:val="28"/>
          <w:lang w:val="fr-FR"/>
        </w:rPr>
      </w:pPr>
      <w:r>
        <w:rPr>
          <w:rFonts w:hint="default" w:ascii="Times New Roman" w:hAnsi="Times New Roman" w:eastAsia="Times New Roman"/>
          <w:color w:val="212121"/>
          <w:sz w:val="22"/>
          <w:szCs w:val="24"/>
        </w:rPr>
        <w:t xml:space="preserve"> </w:t>
      </w:r>
      <w:r>
        <w:rPr>
          <w:rFonts w:hint="default" w:ascii="Times New Roman" w:hAnsi="Times New Roman"/>
          <w:b w:val="0"/>
          <w:bCs w:val="0"/>
          <w:sz w:val="22"/>
          <w:szCs w:val="28"/>
          <w:lang w:val="fr-FR"/>
        </w:rPr>
        <w:t xml:space="preserve"> </w:t>
      </w:r>
      <w:r>
        <w:rPr>
          <w:rFonts w:hint="default" w:ascii="Times New Roman" w:hAnsi="Times New Roman"/>
          <w:b w:val="0"/>
          <w:bCs w:val="0"/>
          <w:sz w:val="22"/>
          <w:szCs w:val="28"/>
          <w:lang w:val="fr-FR"/>
        </w:rPr>
        <w:t>Here's how we formulated and utilized these datasets:</w:t>
      </w:r>
    </w:p>
    <w:p>
      <w:pPr>
        <w:jc w:val="left"/>
        <w:rPr>
          <w:rFonts w:hint="default" w:ascii="Times New Roman" w:hAnsi="Times New Roman"/>
          <w:b w:val="0"/>
          <w:bCs w:val="0"/>
          <w:sz w:val="22"/>
          <w:szCs w:val="28"/>
          <w:lang w:val="fr-FR"/>
        </w:rPr>
      </w:pPr>
    </w:p>
    <w:p>
      <w:pPr>
        <w:numPr>
          <w:ilvl w:val="0"/>
          <w:numId w:val="2"/>
        </w:numPr>
        <w:jc w:val="left"/>
        <w:rPr>
          <w:rFonts w:hint="default" w:ascii="Times New Roman" w:hAnsi="Times New Roman"/>
          <w:b/>
          <w:bCs/>
          <w:sz w:val="22"/>
          <w:szCs w:val="28"/>
          <w:lang w:val="fr-FR"/>
        </w:rPr>
      </w:pPr>
      <w:r>
        <w:rPr>
          <w:rFonts w:hint="default" w:ascii="Times New Roman" w:hAnsi="Times New Roman"/>
          <w:b/>
          <w:bCs/>
          <w:sz w:val="22"/>
          <w:szCs w:val="28"/>
          <w:lang w:val="fr-FR"/>
        </w:rPr>
        <w:t>Regions, Cities, and Districts Dataset:</w:t>
      </w:r>
    </w:p>
    <w:p>
      <w:pPr>
        <w:numPr>
          <w:numId w:val="0"/>
        </w:num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We obtained data for regions, cities, and districts from a publicly available GitHub file *</w:t>
      </w:r>
      <w:r>
        <w:rPr>
          <w:rFonts w:hint="default" w:ascii="Times New Roman" w:hAnsi="Times New Roman" w:cs="Times New Roman"/>
          <w:b w:val="0"/>
          <w:bCs w:val="0"/>
          <w:sz w:val="22"/>
          <w:szCs w:val="28"/>
          <w:lang w:val="fr-FR"/>
        </w:rPr>
        <w:t>₁</w:t>
      </w:r>
      <w:r>
        <w:rPr>
          <w:rFonts w:hint="default" w:ascii="Times New Roman" w:hAnsi="Times New Roman"/>
          <w:b w:val="0"/>
          <w:bCs w:val="0"/>
          <w:sz w:val="22"/>
          <w:szCs w:val="28"/>
          <w:lang w:val="fr-FR"/>
        </w:rPr>
        <w:t>. Then we have modified and adapted this data to suit the needs of our project. Each entry in the dataset includes: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 Region ID - Region Name  - City ID - City Name - District ID - District Name</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For example </w:t>
      </w:r>
      <w:r>
        <w:rPr>
          <w:rFonts w:hint="default" w:ascii="Times New Roman" w:hAnsi="Times New Roman"/>
          <w:b/>
          <w:bCs/>
          <w:i/>
          <w:iCs/>
          <w:sz w:val="22"/>
          <w:szCs w:val="28"/>
          <w:u w:val="none"/>
          <w:lang w:val="fr-FR"/>
        </w:rPr>
        <w:t xml:space="preserve">Figure 1 </w:t>
      </w:r>
    </w:p>
    <w:p>
      <w:pPr>
        <w:jc w:val="left"/>
        <w:rPr>
          <w:rFonts w:hint="default" w:ascii="Times New Roman" w:hAnsi="Times New Roman"/>
          <w:b w:val="0"/>
          <w:bCs w:val="0"/>
          <w:sz w:val="22"/>
          <w:szCs w:val="28"/>
          <w:lang w:val="fr-FR"/>
        </w:rPr>
      </w:pPr>
    </w:p>
    <w:tbl>
      <w:tblPr>
        <w:tblStyle w:val="6"/>
        <w:tblW w:w="9133"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15"/>
        <w:gridCol w:w="1587"/>
        <w:gridCol w:w="1028"/>
        <w:gridCol w:w="1838"/>
        <w:gridCol w:w="1242"/>
        <w:gridCol w:w="2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Region_ID</w:t>
            </w:r>
          </w:p>
        </w:tc>
        <w:tc>
          <w:tcPr>
            <w:tcW w:w="158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Region_Name</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City_ID</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City_Name</w:t>
            </w:r>
          </w:p>
        </w:tc>
        <w:tc>
          <w:tcPr>
            <w:tcW w:w="124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District_ID</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District_Name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58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24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001</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58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24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013</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Ouled Ahmed Timmi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58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Aoulef</w:t>
            </w:r>
          </w:p>
        </w:tc>
        <w:tc>
          <w:tcPr>
            <w:tcW w:w="124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022</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Timekten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w:t>
            </w:r>
          </w:p>
        </w:tc>
        <w:tc>
          <w:tcPr>
            <w:tcW w:w="158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Chlef</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Abou El Hassane</w:t>
            </w:r>
          </w:p>
        </w:tc>
        <w:tc>
          <w:tcPr>
            <w:tcW w:w="124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060</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Talassa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w:t>
            </w:r>
          </w:p>
        </w:tc>
        <w:tc>
          <w:tcPr>
            <w:tcW w:w="158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Chlef</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Tenes</w:t>
            </w:r>
          </w:p>
        </w:tc>
        <w:tc>
          <w:tcPr>
            <w:tcW w:w="124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062</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Tenes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05</w:t>
            </w:r>
          </w:p>
        </w:tc>
        <w:tc>
          <w:tcPr>
            <w:tcW w:w="158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Batna</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19</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Theniet El Abed</w:t>
            </w:r>
          </w:p>
        </w:tc>
        <w:tc>
          <w:tcPr>
            <w:tcW w:w="124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156</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Oued Taga</w:t>
            </w:r>
          </w:p>
        </w:tc>
      </w:tr>
    </w:tbl>
    <w:tbl>
      <w:tblPr>
        <w:tblW w:w="9133"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215"/>
        <w:gridCol w:w="1587"/>
        <w:gridCol w:w="1028"/>
        <w:gridCol w:w="1838"/>
        <w:gridCol w:w="1242"/>
        <w:gridCol w:w="2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215"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bdr w:val="none" w:color="auto" w:sz="0" w:space="0"/>
                <w:lang w:val="en-US" w:eastAsia="zh-CN" w:bidi="ar"/>
              </w:rPr>
              <w:t>05</w:t>
            </w:r>
          </w:p>
        </w:tc>
        <w:tc>
          <w:tcPr>
            <w:tcW w:w="158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bdr w:val="none" w:color="auto" w:sz="0" w:space="0"/>
                <w:lang w:val="en-US" w:eastAsia="zh-CN" w:bidi="ar"/>
              </w:rPr>
              <w:t>Batna</w:t>
            </w:r>
          </w:p>
        </w:tc>
        <w:tc>
          <w:tcPr>
            <w:tcW w:w="1028" w:type="dxa"/>
            <w:tcBorders>
              <w:top w:val="nil"/>
              <w:left w:val="nil"/>
              <w:bottom w:val="nil"/>
              <w:right w:val="nil"/>
            </w:tcBorders>
            <w:shd w:val="clear"/>
            <w:noWrap/>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bdr w:val="none" w:color="auto" w:sz="0" w:space="0"/>
                <w:lang w:val="en-US" w:eastAsia="zh-CN" w:bidi="ar"/>
              </w:rPr>
              <w:t>12</w:t>
            </w:r>
          </w:p>
        </w:tc>
        <w:tc>
          <w:tcPr>
            <w:tcW w:w="1838"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bdr w:val="none" w:color="auto" w:sz="0" w:space="0"/>
                <w:lang w:val="en-US" w:eastAsia="zh-CN" w:bidi="ar"/>
              </w:rPr>
              <w:t>Merouana</w:t>
            </w:r>
          </w:p>
        </w:tc>
        <w:tc>
          <w:tcPr>
            <w:tcW w:w="1242"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bdr w:val="none" w:color="auto" w:sz="0" w:space="0"/>
                <w:lang w:val="en-US" w:eastAsia="zh-CN" w:bidi="ar"/>
              </w:rPr>
              <w:t>152</w:t>
            </w:r>
          </w:p>
        </w:tc>
        <w:tc>
          <w:tcPr>
            <w:tcW w:w="222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eastAsia="SimSun" w:cs="Times New Roman"/>
                <w:b/>
                <w:bCs/>
                <w:i w:val="0"/>
                <w:iCs w:val="0"/>
                <w:color w:val="000000"/>
                <w:kern w:val="0"/>
                <w:sz w:val="22"/>
                <w:szCs w:val="22"/>
                <w:u w:val="none"/>
                <w:bdr w:val="none" w:color="auto" w:sz="0" w:space="0"/>
                <w:lang w:val="en-US" w:eastAsia="zh-CN" w:bidi="ar"/>
              </w:rPr>
            </w:pPr>
            <w:r>
              <w:rPr>
                <w:rFonts w:hint="default" w:ascii="Times New Roman" w:hAnsi="Times New Roman" w:eastAsia="SimSun" w:cs="Times New Roman"/>
                <w:b/>
                <w:bCs/>
                <w:i w:val="0"/>
                <w:iCs w:val="0"/>
                <w:color w:val="000000"/>
                <w:kern w:val="0"/>
                <w:sz w:val="22"/>
                <w:szCs w:val="22"/>
                <w:u w:val="none"/>
                <w:bdr w:val="none" w:color="auto" w:sz="0" w:space="0"/>
                <w:lang w:val="en-US" w:eastAsia="zh-CN" w:bidi="ar"/>
              </w:rPr>
              <w:t>Merouana</w:t>
            </w:r>
          </w:p>
        </w:tc>
      </w:tr>
    </w:tbl>
    <w:tbl>
      <w:tblPr>
        <w:tblStyle w:val="6"/>
        <w:tblW w:w="9137"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07"/>
        <w:gridCol w:w="1592"/>
        <w:gridCol w:w="1031"/>
        <w:gridCol w:w="1838"/>
        <w:gridCol w:w="1239"/>
        <w:gridCol w:w="2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0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06</w:t>
            </w:r>
          </w:p>
        </w:tc>
        <w:tc>
          <w:tcPr>
            <w:tcW w:w="1592"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Béjaïa</w:t>
            </w:r>
          </w:p>
        </w:tc>
        <w:tc>
          <w:tcPr>
            <w:tcW w:w="1031"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 Kseur</w:t>
            </w:r>
          </w:p>
        </w:tc>
        <w:tc>
          <w:tcPr>
            <w:tcW w:w="1239"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229</w:t>
            </w:r>
          </w:p>
        </w:tc>
        <w:tc>
          <w:tcPr>
            <w:tcW w:w="223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Toudja</w:t>
            </w:r>
          </w:p>
        </w:tc>
      </w:tr>
    </w:tbl>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w:t>
      </w:r>
      <w:r>
        <w:rPr>
          <w:rFonts w:hint="default" w:ascii="Times New Roman" w:hAnsi="Times New Roman"/>
          <w:b/>
          <w:bCs/>
          <w:sz w:val="22"/>
          <w:szCs w:val="28"/>
          <w:lang w:val="fr-FR"/>
        </w:rPr>
        <w:t xml:space="preserve"> </w:t>
      </w:r>
      <w:r>
        <w:rPr>
          <w:rFonts w:hint="default" w:ascii="Times New Roman" w:hAnsi="Times New Roman"/>
          <w:b/>
          <w:bCs/>
          <w:i/>
          <w:iCs/>
          <w:sz w:val="22"/>
          <w:szCs w:val="28"/>
          <w:lang w:val="fr-FR"/>
        </w:rPr>
        <w:t>Figure 1</w:t>
      </w:r>
      <w:r>
        <w:rPr>
          <w:rFonts w:hint="default" w:ascii="Times New Roman" w:hAnsi="Times New Roman"/>
          <w:b w:val="0"/>
          <w:bCs w:val="0"/>
          <w:sz w:val="22"/>
          <w:szCs w:val="28"/>
          <w:lang w:val="fr-FR"/>
        </w:rPr>
        <w:t xml:space="preserve">: Dataset sample of geographic structure of Algeria </w:t>
      </w:r>
    </w:p>
    <w:p>
      <w:pPr>
        <w:jc w:val="left"/>
        <w:rPr>
          <w:rFonts w:hint="default" w:ascii="Times New Roman" w:hAnsi="Times New Roman"/>
          <w:b w:val="0"/>
          <w:bCs w:val="0"/>
          <w:sz w:val="22"/>
          <w:szCs w:val="28"/>
          <w:lang w:val="fr-FR"/>
        </w:rPr>
      </w:pPr>
    </w:p>
    <w:p>
      <w:pPr>
        <w:jc w:val="left"/>
        <w:rPr>
          <w:rFonts w:hint="default" w:ascii="Times New Roman" w:hAnsi="Times New Roman"/>
          <w:b/>
          <w:bCs/>
          <w:sz w:val="22"/>
          <w:szCs w:val="28"/>
          <w:lang w:val="fr-FR"/>
        </w:rPr>
      </w:pPr>
      <w:r>
        <w:rPr>
          <w:rFonts w:hint="default" w:ascii="Times New Roman" w:hAnsi="Times New Roman"/>
          <w:b/>
          <w:bCs/>
          <w:sz w:val="22"/>
          <w:szCs w:val="28"/>
          <w:lang w:val="fr-FR"/>
        </w:rPr>
        <w:t>2. Customers Dataset:</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To represent the households within the districts, we generated a customer dataset using data sourced from «https://www.bard.google.com». Each customer is initialized with the following parameters: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 First Name - Last Name - Region - City - District - Number of Family Members - Bank Account</w:t>
      </w:r>
    </w:p>
    <w:p>
      <w:pPr>
        <w:jc w:val="left"/>
        <w:rPr>
          <w:rFonts w:hint="default" w:ascii="Times New Roman" w:hAnsi="Times New Roman"/>
          <w:b w:val="0"/>
          <w:bCs w:val="0"/>
          <w:sz w:val="22"/>
          <w:szCs w:val="28"/>
          <w:lang w:val="fr-FR"/>
        </w:rPr>
      </w:pPr>
      <w:r>
        <w:drawing>
          <wp:anchor distT="0" distB="0" distL="114300" distR="114300" simplePos="0" relativeHeight="251660288" behindDoc="0" locked="0" layoutInCell="1" allowOverlap="1">
            <wp:simplePos x="0" y="0"/>
            <wp:positionH relativeFrom="column">
              <wp:posOffset>111125</wp:posOffset>
            </wp:positionH>
            <wp:positionV relativeFrom="paragraph">
              <wp:posOffset>235585</wp:posOffset>
            </wp:positionV>
            <wp:extent cx="5574665" cy="806450"/>
            <wp:effectExtent l="0" t="0" r="635" b="635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7"/>
                    <a:stretch>
                      <a:fillRect/>
                    </a:stretch>
                  </pic:blipFill>
                  <pic:spPr>
                    <a:xfrm>
                      <a:off x="0" y="0"/>
                      <a:ext cx="5574665" cy="806450"/>
                    </a:xfrm>
                    <a:prstGeom prst="rect">
                      <a:avLst/>
                    </a:prstGeom>
                    <a:noFill/>
                    <a:ln>
                      <a:noFill/>
                    </a:ln>
                  </pic:spPr>
                </pic:pic>
              </a:graphicData>
            </a:graphic>
          </wp:anchor>
        </w:drawing>
      </w:r>
      <w:r>
        <w:rPr>
          <w:rFonts w:hint="default" w:ascii="Times New Roman" w:hAnsi="Times New Roman"/>
          <w:b w:val="0"/>
          <w:bCs w:val="0"/>
          <w:sz w:val="22"/>
          <w:szCs w:val="28"/>
          <w:lang w:val="fr-FR"/>
        </w:rPr>
        <w:t xml:space="preserve">   For example </w:t>
      </w:r>
      <w:r>
        <w:rPr>
          <w:rFonts w:hint="default" w:ascii="Times New Roman" w:hAnsi="Times New Roman"/>
          <w:b/>
          <w:bCs/>
          <w:i/>
          <w:iCs/>
          <w:sz w:val="22"/>
          <w:szCs w:val="28"/>
          <w:lang w:val="fr-FR"/>
        </w:rPr>
        <w:t>Figure 2</w:t>
      </w:r>
    </w:p>
    <w:p>
      <w:pPr>
        <w:jc w:val="left"/>
        <w:rPr>
          <w:rFonts w:hint="default" w:ascii="Times New Roman" w:hAnsi="Times New Roman"/>
          <w:b w:val="0"/>
          <w:bCs w:val="0"/>
          <w:i w:val="0"/>
          <w:iCs w:val="0"/>
          <w:sz w:val="22"/>
          <w:szCs w:val="28"/>
          <w:lang w:val="fr-FR"/>
        </w:rPr>
      </w:pPr>
      <w:r>
        <w:rPr>
          <w:rFonts w:hint="default" w:ascii="Times New Roman" w:hAnsi="Times New Roman"/>
          <w:b w:val="0"/>
          <w:bCs w:val="0"/>
          <w:sz w:val="22"/>
          <w:szCs w:val="28"/>
          <w:lang w:val="fr-FR"/>
        </w:rPr>
        <w:t xml:space="preserve">         </w:t>
      </w:r>
      <w:r>
        <w:rPr>
          <w:rFonts w:hint="default" w:ascii="Times New Roman" w:hAnsi="Times New Roman"/>
          <w:b/>
          <w:bCs/>
          <w:i/>
          <w:iCs/>
          <w:sz w:val="22"/>
          <w:szCs w:val="28"/>
          <w:lang w:val="fr-FR"/>
        </w:rPr>
        <w:t xml:space="preserve">Figure 2: </w:t>
      </w:r>
      <w:r>
        <w:rPr>
          <w:rFonts w:hint="default" w:ascii="Times New Roman" w:hAnsi="Times New Roman"/>
          <w:b w:val="0"/>
          <w:bCs w:val="0"/>
          <w:i w:val="0"/>
          <w:iCs w:val="0"/>
          <w:sz w:val="22"/>
          <w:szCs w:val="28"/>
          <w:lang w:val="fr-FR"/>
        </w:rPr>
        <w:t>Dataset Sample of cutomers information</w:t>
      </w:r>
    </w:p>
    <w:p>
      <w:pPr>
        <w:jc w:val="left"/>
        <w:rPr>
          <w:rFonts w:hint="default" w:ascii="Times New Roman" w:hAnsi="Times New Roman"/>
          <w:b w:val="0"/>
          <w:bCs w:val="0"/>
          <w:sz w:val="22"/>
          <w:szCs w:val="28"/>
          <w:lang w:val="fr-FR"/>
        </w:rPr>
      </w:pPr>
    </w:p>
    <w:p>
      <w:pPr>
        <w:jc w:val="center"/>
        <w:rPr>
          <w:rFonts w:hint="default" w:ascii="Times New Roman" w:hAnsi="Times New Roman" w:cs="Times New Roman"/>
          <w:b w:val="0"/>
          <w:bCs w:val="0"/>
          <w:sz w:val="22"/>
          <w:szCs w:val="22"/>
          <w:lang w:val="fr-FR"/>
        </w:rPr>
      </w:pPr>
      <w:r>
        <w:rPr>
          <w:rFonts w:hint="default" w:ascii="Times New Roman" w:hAnsi="Times New Roman"/>
          <w:b w:val="0"/>
          <w:bCs w:val="0"/>
          <w:sz w:val="22"/>
          <w:szCs w:val="28"/>
          <w:lang w:val="fr-FR"/>
        </w:rPr>
        <w:t xml:space="preserve">Additionally, a unique customer ID was generated based on the region, city, district, and electricity account number, ensuring a distinctive identifier for each customer by concatenating the followings: </w:t>
      </w:r>
    </w:p>
    <w:p>
      <w:pPr>
        <w:jc w:val="left"/>
        <w:rPr>
          <w:sz w:val="22"/>
        </w:rPr>
      </w:pPr>
      <w:r>
        <w:rPr>
          <w:sz w:val="22"/>
        </w:rPr>
        <mc:AlternateContent>
          <mc:Choice Requires="wps">
            <w:drawing>
              <wp:anchor distT="0" distB="0" distL="114300" distR="114300" simplePos="0" relativeHeight="251661312" behindDoc="0" locked="0" layoutInCell="1" allowOverlap="1">
                <wp:simplePos x="0" y="0"/>
                <wp:positionH relativeFrom="column">
                  <wp:posOffset>610235</wp:posOffset>
                </wp:positionH>
                <wp:positionV relativeFrom="paragraph">
                  <wp:posOffset>62865</wp:posOffset>
                </wp:positionV>
                <wp:extent cx="1828800" cy="1828800"/>
                <wp:effectExtent l="4445" t="4445" r="8255" b="8255"/>
                <wp:wrapSquare wrapText="bothSides"/>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b w:val="0"/>
                                <w:bCs w:val="0"/>
                                <w:sz w:val="22"/>
                                <w:szCs w:val="28"/>
                                <w:lang w:val="fr-FR"/>
                              </w:rPr>
                            </w:pPr>
                            <w:r>
                              <w:rPr>
                                <w:rFonts w:hint="default" w:ascii="Times New Roman" w:hAnsi="Times New Roman"/>
                                <w:b w:val="0"/>
                                <w:bCs w:val="0"/>
                                <w:sz w:val="22"/>
                                <w:szCs w:val="28"/>
                                <w:lang w:val="fr-FR"/>
                              </w:rPr>
                              <w:t>Customer_ID = region_id + city_id + district_id + electricity account number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8.05pt;margin-top:4.95pt;height:144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XaLEbWAAAACAEAAA8AAAAAAAAAAQAgAAAA&#10;IgAAAGRycy9kb3ducmV2LnhtbFBLAQIUABQAAAAIAIdO4kCYDZVARgIAALoEAAAOAAAAAAAAAAEA&#10;IAAAACUBAABkcnMvZTJvRG9jLnhtbFBLBQYAAAAABgAGAFkBAADdBQAAAAA=&#10;">
                <v:fill on="t" focussize="0,0"/>
                <v:stroke weight="0.5pt" color="#000000 [3204]" joinstyle="round"/>
                <v:imagedata o:title=""/>
                <o:lock v:ext="edit" aspectratio="f"/>
                <v:textbox style="mso-fit-shape-to-text:t;">
                  <w:txbxContent>
                    <w:p>
                      <w:pPr>
                        <w:jc w:val="center"/>
                        <w:rPr>
                          <w:rFonts w:hint="default" w:ascii="Times New Roman" w:hAnsi="Times New Roman"/>
                          <w:b w:val="0"/>
                          <w:bCs w:val="0"/>
                          <w:sz w:val="22"/>
                          <w:szCs w:val="28"/>
                          <w:lang w:val="fr-FR"/>
                        </w:rPr>
                      </w:pPr>
                      <w:r>
                        <w:rPr>
                          <w:rFonts w:hint="default" w:ascii="Times New Roman" w:hAnsi="Times New Roman"/>
                          <w:b w:val="0"/>
                          <w:bCs w:val="0"/>
                          <w:sz w:val="22"/>
                          <w:szCs w:val="28"/>
                          <w:lang w:val="fr-FR"/>
                        </w:rPr>
                        <w:t>Customer_ID = region_id + city_id + district_id + electricity account number</w:t>
                      </w:r>
                    </w:p>
                  </w:txbxContent>
                </v:textbox>
                <w10:wrap type="square"/>
              </v:shape>
            </w:pict>
          </mc:Fallback>
        </mc:AlternateContent>
      </w:r>
    </w:p>
    <w:p>
      <w:pPr>
        <w:jc w:val="left"/>
        <w:rPr>
          <w:sz w:val="22"/>
        </w:rPr>
      </w:pP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The customer ID generation process, for instance, might look like this:</w:t>
      </w:r>
    </w:p>
    <w:tbl>
      <w:tblPr>
        <w:tblStyle w:val="6"/>
        <w:tblpPr w:leftFromText="180" w:rightFromText="180" w:vertAnchor="text" w:horzAnchor="page" w:tblpX="2278" w:tblpY="126"/>
        <w:tblOverlap w:val="never"/>
        <w:tblW w:w="67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60"/>
        <w:gridCol w:w="1280"/>
        <w:gridCol w:w="4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val="0"/>
                <w:bCs w:val="0"/>
                <w:i w:val="0"/>
                <w:iCs w:val="0"/>
                <w:color w:val="000000"/>
                <w:sz w:val="22"/>
                <w:szCs w:val="22"/>
                <w:u w:val="none"/>
              </w:rPr>
            </w:pPr>
            <w:r>
              <w:rPr>
                <w:rFonts w:hint="default" w:ascii="Times New Roman" w:hAnsi="Times New Roman" w:eastAsia="SimSun" w:cs="Times New Roman"/>
                <w:b w:val="0"/>
                <w:bCs w:val="0"/>
                <w:i w:val="0"/>
                <w:iCs w:val="0"/>
                <w:color w:val="000000"/>
                <w:kern w:val="0"/>
                <w:sz w:val="22"/>
                <w:szCs w:val="22"/>
                <w:u w:val="none"/>
                <w:lang w:val="en-US" w:eastAsia="zh-CN" w:bidi="ar"/>
              </w:rPr>
              <w:t>Khadija</w:t>
            </w:r>
          </w:p>
        </w:tc>
        <w:tc>
          <w:tcPr>
            <w:tcW w:w="128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val="0"/>
                <w:bCs w:val="0"/>
                <w:i w:val="0"/>
                <w:iCs w:val="0"/>
                <w:color w:val="000000"/>
                <w:sz w:val="22"/>
                <w:szCs w:val="22"/>
                <w:u w:val="none"/>
              </w:rPr>
            </w:pPr>
            <w:r>
              <w:rPr>
                <w:rFonts w:hint="default" w:ascii="Times New Roman" w:hAnsi="Times New Roman" w:eastAsia="SimSun" w:cs="Times New Roman"/>
                <w:b w:val="0"/>
                <w:bCs w:val="0"/>
                <w:i w:val="0"/>
                <w:iCs w:val="0"/>
                <w:color w:val="000000"/>
                <w:kern w:val="0"/>
                <w:sz w:val="22"/>
                <w:szCs w:val="22"/>
                <w:u w:val="none"/>
                <w:lang w:val="en-US" w:eastAsia="zh-CN" w:bidi="ar"/>
              </w:rPr>
              <w:t>Benyoucef</w:t>
            </w:r>
          </w:p>
        </w:tc>
        <w:tc>
          <w:tcPr>
            <w:tcW w:w="409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fr-FR" w:eastAsia="zh-CN" w:bidi="ar"/>
              </w:rPr>
              <w:t>512152</w:t>
            </w:r>
            <w:r>
              <w:rPr>
                <w:rFonts w:hint="default" w:ascii="Times New Roman" w:hAnsi="Times New Roman" w:eastAsia="SimSun" w:cs="Times New Roman"/>
                <w:b w:val="0"/>
                <w:bCs w:val="0"/>
                <w:i w:val="0"/>
                <w:iCs w:val="0"/>
                <w:color w:val="000000"/>
                <w:kern w:val="0"/>
                <w:sz w:val="22"/>
                <w:szCs w:val="22"/>
                <w:u w:val="none"/>
                <w:lang w:val="en-US" w:eastAsia="zh-CN" w:bidi="ar"/>
              </w:rPr>
              <w:t>841720356084172035</w:t>
            </w:r>
          </w:p>
        </w:tc>
      </w:tr>
    </w:tbl>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bookmarkStart w:id="0" w:name="_GoBack"/>
      <w:bookmarkEnd w:id="0"/>
    </w:p>
    <w:p>
      <w:pPr>
        <w:jc w:val="left"/>
        <w:rPr>
          <w:rFonts w:hint="default" w:ascii="Times New Roman" w:hAnsi="Times New Roman" w:cs="Times New Roman"/>
          <w:b/>
          <w:bCs/>
          <w:sz w:val="28"/>
          <w:szCs w:val="36"/>
          <w:u w:val="single"/>
          <w:lang w:val="fr-FR"/>
        </w:rPr>
      </w:pPr>
      <w:r>
        <w:rPr>
          <w:rFonts w:hint="default" w:ascii="Times New Roman" w:hAnsi="Times New Roman" w:cs="Times New Roman"/>
          <w:b/>
          <w:bCs/>
          <w:sz w:val="28"/>
          <w:szCs w:val="36"/>
          <w:u w:val="single"/>
          <w:lang w:val="fr-FR"/>
        </w:rPr>
        <w:t>Solution Explanation</w:t>
      </w:r>
    </w:p>
    <w:p>
      <w:pPr>
        <w:numPr>
          <w:ilvl w:val="0"/>
          <w:numId w:val="3"/>
        </w:numPr>
        <w:tabs>
          <w:tab w:val="clear" w:pos="420"/>
        </w:tabs>
        <w:ind w:left="420" w:leftChars="0" w:hanging="420" w:firstLineChars="0"/>
        <w:jc w:val="left"/>
        <w:rPr>
          <w:rFonts w:hint="default" w:ascii="Times New Roman" w:hAnsi="Times New Roman" w:cs="Times New Roman"/>
          <w:b/>
          <w:bCs/>
          <w:sz w:val="24"/>
          <w:szCs w:val="32"/>
          <w:lang w:val="fr-FR"/>
        </w:rPr>
      </w:pPr>
      <w:r>
        <w:rPr>
          <w:rFonts w:hint="default" w:ascii="Times New Roman" w:hAnsi="Times New Roman" w:cs="Times New Roman"/>
          <w:b/>
          <w:bCs/>
          <w:sz w:val="24"/>
          <w:szCs w:val="32"/>
          <w:lang w:val="fr-FR"/>
        </w:rPr>
        <w:t>ADTs &amp; design choices</w:t>
      </w:r>
    </w:p>
    <w:p>
      <w:pPr>
        <w:numPr>
          <w:numId w:val="0"/>
        </w:numPr>
        <w:ind w:leftChars="0"/>
        <w:jc w:val="left"/>
        <w:rPr>
          <w:rFonts w:hint="default" w:ascii="Times New Roman" w:hAnsi="Times New Roman" w:cs="Times New Roman"/>
          <w:b w:val="0"/>
          <w:bCs w:val="0"/>
          <w:sz w:val="22"/>
          <w:szCs w:val="28"/>
          <w:lang w:val="fr-FR"/>
        </w:rPr>
      </w:pPr>
      <w:r>
        <w:rPr>
          <w:rFonts w:hint="default" w:ascii="Times New Roman" w:hAnsi="Times New Roman" w:cs="Times New Roman"/>
          <w:b w:val="0"/>
          <w:bCs w:val="0"/>
          <w:sz w:val="22"/>
          <w:szCs w:val="28"/>
          <w:lang w:val="fr-FR"/>
        </w:rPr>
        <w:t>*****Where and how this adt is used; why?-&gt;Time complexity*****</w:t>
      </w:r>
    </w:p>
    <w:p>
      <w:pPr>
        <w:numPr>
          <w:ilvl w:val="0"/>
          <w:numId w:val="4"/>
        </w:numPr>
        <w:ind w:left="425" w:leftChars="0" w:hanging="425" w:firstLineChars="0"/>
        <w:jc w:val="left"/>
        <w:rPr>
          <w:rFonts w:hint="default" w:ascii="Times New Roman" w:hAnsi="Times New Roman" w:cs="Times New Roman"/>
          <w:b w:val="0"/>
          <w:bCs w:val="0"/>
          <w:i w:val="0"/>
          <w:iCs w:val="0"/>
          <w:sz w:val="24"/>
          <w:szCs w:val="32"/>
          <w:u w:val="single"/>
          <w:lang w:val="fr-FR"/>
        </w:rPr>
      </w:pPr>
      <w:r>
        <w:rPr>
          <w:rFonts w:hint="default" w:ascii="Times New Roman" w:hAnsi="Times New Roman" w:cs="Times New Roman"/>
          <w:b w:val="0"/>
          <w:bCs w:val="0"/>
          <w:i w:val="0"/>
          <w:iCs w:val="0"/>
          <w:sz w:val="24"/>
          <w:szCs w:val="32"/>
          <w:u w:val="single"/>
          <w:lang w:val="fr-FR"/>
        </w:rPr>
        <w:t xml:space="preserve">Hash Tables: </w:t>
      </w:r>
      <w:r>
        <w:rPr>
          <w:rFonts w:hint="default" w:ascii="Times New Roman" w:hAnsi="Times New Roman" w:cs="Times New Roman"/>
          <w:b w:val="0"/>
          <w:bCs w:val="0"/>
          <w:i w:val="0"/>
          <w:iCs w:val="0"/>
          <w:sz w:val="24"/>
          <w:szCs w:val="32"/>
          <w:u w:val="none"/>
          <w:lang w:val="fr-FR"/>
        </w:rPr>
        <w:t>Lina²</w:t>
      </w:r>
    </w:p>
    <w:p>
      <w:pPr>
        <w:numPr>
          <w:ilvl w:val="0"/>
          <w:numId w:val="4"/>
        </w:numPr>
        <w:ind w:left="425" w:leftChars="0" w:hanging="425" w:firstLineChars="0"/>
        <w:jc w:val="left"/>
        <w:rPr>
          <w:rFonts w:hint="default" w:ascii="Times New Roman" w:hAnsi="Times New Roman" w:cs="Times New Roman"/>
          <w:b w:val="0"/>
          <w:bCs w:val="0"/>
          <w:i w:val="0"/>
          <w:iCs w:val="0"/>
          <w:sz w:val="24"/>
          <w:szCs w:val="32"/>
          <w:u w:val="single"/>
          <w:lang w:val="fr-FR"/>
        </w:rPr>
      </w:pPr>
      <w:r>
        <w:rPr>
          <w:rFonts w:hint="default" w:ascii="Times New Roman" w:hAnsi="Times New Roman" w:cs="Times New Roman"/>
          <w:b w:val="0"/>
          <w:bCs w:val="0"/>
          <w:i w:val="0"/>
          <w:iCs w:val="0"/>
          <w:sz w:val="24"/>
          <w:szCs w:val="32"/>
          <w:u w:val="single"/>
          <w:lang w:val="fr-FR"/>
        </w:rPr>
        <w:t>Binary Search Trees:</w:t>
      </w:r>
      <w:r>
        <w:rPr>
          <w:rFonts w:hint="default" w:ascii="Times New Roman" w:hAnsi="Times New Roman" w:cs="Times New Roman"/>
          <w:b w:val="0"/>
          <w:bCs w:val="0"/>
          <w:i w:val="0"/>
          <w:iCs w:val="0"/>
          <w:sz w:val="24"/>
          <w:szCs w:val="32"/>
          <w:u w:val="none"/>
          <w:lang w:val="fr-FR"/>
        </w:rPr>
        <w:t xml:space="preserve"> Wissam</w:t>
      </w:r>
    </w:p>
    <w:p>
      <w:pPr>
        <w:numPr>
          <w:ilvl w:val="0"/>
          <w:numId w:val="4"/>
        </w:numPr>
        <w:ind w:left="425" w:leftChars="0" w:hanging="425" w:firstLineChars="0"/>
        <w:jc w:val="left"/>
        <w:rPr>
          <w:rFonts w:hint="default" w:ascii="Times New Roman" w:hAnsi="Times New Roman" w:cs="Times New Roman"/>
          <w:b w:val="0"/>
          <w:bCs w:val="0"/>
          <w:i w:val="0"/>
          <w:iCs w:val="0"/>
          <w:sz w:val="24"/>
          <w:szCs w:val="32"/>
          <w:u w:val="single"/>
          <w:lang w:val="fr-FR"/>
        </w:rPr>
      </w:pPr>
      <w:r>
        <w:rPr>
          <w:rFonts w:hint="default" w:ascii="Times New Roman" w:hAnsi="Times New Roman" w:cs="Times New Roman"/>
          <w:b w:val="0"/>
          <w:bCs w:val="0"/>
          <w:i w:val="0"/>
          <w:iCs w:val="0"/>
          <w:sz w:val="24"/>
          <w:szCs w:val="32"/>
          <w:u w:val="single"/>
          <w:lang w:val="fr-FR"/>
        </w:rPr>
        <w:t xml:space="preserve">Heaps: </w:t>
      </w:r>
      <w:r>
        <w:rPr>
          <w:rFonts w:hint="default" w:ascii="Times New Roman" w:hAnsi="Times New Roman" w:cs="Times New Roman"/>
          <w:b w:val="0"/>
          <w:bCs w:val="0"/>
          <w:i w:val="0"/>
          <w:iCs w:val="0"/>
          <w:sz w:val="24"/>
          <w:szCs w:val="32"/>
          <w:u w:val="none"/>
          <w:lang w:val="fr-FR"/>
        </w:rPr>
        <w:t>Nouha</w:t>
      </w:r>
    </w:p>
    <w:p>
      <w:pPr>
        <w:numPr>
          <w:ilvl w:val="0"/>
          <w:numId w:val="4"/>
        </w:numPr>
        <w:ind w:left="425" w:leftChars="0" w:hanging="425" w:firstLineChars="0"/>
        <w:jc w:val="left"/>
        <w:rPr>
          <w:rFonts w:hint="default" w:ascii="Times New Roman" w:hAnsi="Times New Roman" w:cs="Times New Roman"/>
          <w:b w:val="0"/>
          <w:bCs w:val="0"/>
          <w:i w:val="0"/>
          <w:iCs w:val="0"/>
          <w:sz w:val="24"/>
          <w:szCs w:val="32"/>
          <w:u w:val="single"/>
          <w:lang w:val="fr-FR"/>
        </w:rPr>
      </w:pPr>
      <w:r>
        <w:rPr>
          <w:rFonts w:hint="default" w:ascii="Times New Roman" w:hAnsi="Times New Roman" w:cs="Times New Roman"/>
          <w:b w:val="0"/>
          <w:bCs w:val="0"/>
          <w:i w:val="0"/>
          <w:iCs w:val="0"/>
          <w:sz w:val="24"/>
          <w:szCs w:val="32"/>
          <w:u w:val="single"/>
          <w:lang w:val="fr-FR"/>
        </w:rPr>
        <w:t>//AVL:</w:t>
      </w:r>
      <w:r>
        <w:rPr>
          <w:rFonts w:hint="default" w:ascii="Times New Roman" w:hAnsi="Times New Roman" w:cs="Times New Roman"/>
          <w:b w:val="0"/>
          <w:bCs w:val="0"/>
          <w:i w:val="0"/>
          <w:iCs w:val="0"/>
          <w:sz w:val="24"/>
          <w:szCs w:val="32"/>
          <w:u w:val="none"/>
          <w:lang w:val="fr-FR"/>
        </w:rPr>
        <w:t xml:space="preserve"> Nouha</w:t>
      </w:r>
    </w:p>
    <w:p>
      <w:pPr>
        <w:numPr>
          <w:numId w:val="0"/>
        </w:numPr>
        <w:ind w:leftChars="0"/>
        <w:jc w:val="left"/>
        <w:rPr>
          <w:rFonts w:hint="default" w:ascii="Times New Roman" w:hAnsi="Times New Roman" w:cs="Times New Roman"/>
          <w:b w:val="0"/>
          <w:bCs w:val="0"/>
          <w:i w:val="0"/>
          <w:iCs w:val="0"/>
          <w:sz w:val="24"/>
          <w:szCs w:val="32"/>
          <w:u w:val="none"/>
          <w:lang w:val="fr-FR"/>
        </w:rPr>
      </w:pPr>
    </w:p>
    <w:p>
      <w:pPr>
        <w:numPr>
          <w:ilvl w:val="0"/>
          <w:numId w:val="5"/>
        </w:numPr>
        <w:ind w:left="420" w:leftChars="0" w:hanging="420" w:firstLine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bCs/>
          <w:i w:val="0"/>
          <w:iCs w:val="0"/>
          <w:sz w:val="28"/>
          <w:szCs w:val="36"/>
          <w:u w:val="none"/>
          <w:lang w:val="fr-FR"/>
        </w:rPr>
        <w:t xml:space="preserve">Results </w:t>
      </w:r>
    </w:p>
    <w:p>
      <w:pPr>
        <w:numPr>
          <w:numId w:val="0"/>
        </w:numPr>
        <w:ind w:left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val="0"/>
          <w:bCs w:val="0"/>
          <w:i w:val="0"/>
          <w:iCs w:val="0"/>
          <w:sz w:val="22"/>
          <w:szCs w:val="28"/>
          <w:u w:val="none"/>
          <w:lang w:val="fr-FR"/>
        </w:rPr>
        <w:t>- Answer the question 7; using comparative tables (time; space; efficiency)</w:t>
      </w:r>
    </w:p>
    <w:p>
      <w:pPr>
        <w:numPr>
          <w:ilvl w:val="0"/>
          <w:numId w:val="0"/>
        </w:numPr>
        <w:ind w:left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val="0"/>
          <w:bCs w:val="0"/>
          <w:i w:val="0"/>
          <w:iCs w:val="0"/>
          <w:sz w:val="22"/>
          <w:szCs w:val="28"/>
          <w:u w:val="none"/>
          <w:lang w:val="fr-FR"/>
        </w:rPr>
        <w:t xml:space="preserve">- </w:t>
      </w:r>
      <w:r>
        <w:rPr>
          <w:rFonts w:hint="default" w:ascii="Times New Roman" w:hAnsi="Times New Roman" w:cs="Times New Roman"/>
          <w:b w:val="0"/>
          <w:bCs w:val="0"/>
          <w:i w:val="0"/>
          <w:iCs w:val="0"/>
          <w:sz w:val="22"/>
          <w:szCs w:val="28"/>
          <w:u w:val="none"/>
          <w:lang w:val="fr-FR"/>
        </w:rPr>
        <w:t>Give results summary of how the program runs including guidelines (examples of running)</w:t>
      </w:r>
    </w:p>
    <w:p>
      <w:pPr>
        <w:numPr>
          <w:ilvl w:val="0"/>
          <w:numId w:val="0"/>
        </w:numPr>
        <w:ind w:leftChars="0"/>
        <w:jc w:val="left"/>
        <w:rPr>
          <w:rFonts w:hint="default" w:ascii="Times New Roman" w:hAnsi="Times New Roman" w:cs="Times New Roman"/>
          <w:b w:val="0"/>
          <w:bCs w:val="0"/>
          <w:i w:val="0"/>
          <w:iCs w:val="0"/>
          <w:sz w:val="22"/>
          <w:szCs w:val="28"/>
          <w:u w:val="none"/>
          <w:lang w:val="fr-FR"/>
        </w:rPr>
      </w:pPr>
    </w:p>
    <w:p>
      <w:pPr>
        <w:numPr>
          <w:ilvl w:val="0"/>
          <w:numId w:val="0"/>
        </w:numPr>
        <w:ind w:leftChars="0"/>
        <w:jc w:val="left"/>
        <w:rPr>
          <w:rFonts w:hint="default" w:ascii="Times New Roman" w:hAnsi="Times New Roman" w:cs="Times New Roman"/>
          <w:b/>
          <w:bCs/>
          <w:i w:val="0"/>
          <w:iCs w:val="0"/>
          <w:sz w:val="28"/>
          <w:szCs w:val="36"/>
          <w:u w:val="single"/>
          <w:lang w:val="fr-FR"/>
        </w:rPr>
      </w:pPr>
      <w:r>
        <w:rPr>
          <w:rFonts w:hint="default" w:ascii="Times New Roman" w:hAnsi="Times New Roman" w:cs="Times New Roman"/>
          <w:b/>
          <w:bCs/>
          <w:i w:val="0"/>
          <w:iCs w:val="0"/>
          <w:sz w:val="28"/>
          <w:szCs w:val="36"/>
          <w:u w:val="single"/>
          <w:lang w:val="fr-FR"/>
        </w:rPr>
        <w:t>Team members tasks</w:t>
      </w:r>
    </w:p>
    <w:p>
      <w:pPr>
        <w:numPr>
          <w:ilvl w:val="0"/>
          <w:numId w:val="6"/>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Nourhane Mami</w:t>
      </w:r>
    </w:p>
    <w:p>
      <w:pPr>
        <w:numPr>
          <w:ilvl w:val="0"/>
          <w:numId w:val="6"/>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Slama Lina Nour</w:t>
      </w:r>
    </w:p>
    <w:p>
      <w:pPr>
        <w:numPr>
          <w:ilvl w:val="0"/>
          <w:numId w:val="6"/>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Lakhdari Wissam</w:t>
      </w:r>
    </w:p>
    <w:p>
      <w:pPr>
        <w:numPr>
          <w:ilvl w:val="0"/>
          <w:numId w:val="6"/>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Lina</w:t>
      </w:r>
    </w:p>
    <w:p>
      <w:pPr>
        <w:widowControl w:val="0"/>
        <w:numPr>
          <w:numId w:val="0"/>
        </w:numPr>
        <w:jc w:val="left"/>
        <w:rPr>
          <w:rFonts w:hint="default" w:ascii="Times New Roman" w:hAnsi="Times New Roman" w:cs="Times New Roman"/>
          <w:b/>
          <w:bCs/>
          <w:i w:val="0"/>
          <w:iCs w:val="0"/>
          <w:sz w:val="24"/>
          <w:szCs w:val="32"/>
          <w:u w:val="none"/>
          <w:lang w:val="fr-FR"/>
        </w:rPr>
      </w:pPr>
    </w:p>
    <w:p>
      <w:pPr>
        <w:widowControl w:val="0"/>
        <w:numPr>
          <w:numId w:val="0"/>
        </w:numPr>
        <w:jc w:val="left"/>
        <w:rPr>
          <w:rFonts w:hint="default" w:ascii="Times New Roman" w:hAnsi="Times New Roman" w:cs="Times New Roman"/>
          <w:b/>
          <w:bCs/>
          <w:i w:val="0"/>
          <w:iCs w:val="0"/>
          <w:sz w:val="28"/>
          <w:szCs w:val="36"/>
          <w:u w:val="single"/>
          <w:lang w:val="fr-FR"/>
        </w:rPr>
      </w:pPr>
      <w:r>
        <w:rPr>
          <w:rFonts w:hint="default" w:ascii="Times New Roman" w:hAnsi="Times New Roman" w:cs="Times New Roman"/>
          <w:b/>
          <w:bCs/>
          <w:i w:val="0"/>
          <w:iCs w:val="0"/>
          <w:sz w:val="28"/>
          <w:szCs w:val="36"/>
          <w:u w:val="single"/>
          <w:lang w:val="fr-FR"/>
        </w:rPr>
        <w:t xml:space="preserve">Appendix </w:t>
      </w:r>
    </w:p>
    <w:p>
      <w:pPr>
        <w:widowControl w:val="0"/>
        <w:numPr>
          <w:numId w:val="0"/>
        </w:numPr>
        <w:jc w:val="left"/>
        <w:rPr>
          <w:rFonts w:hint="default" w:ascii="Times New Roman" w:hAnsi="Times New Roman" w:cs="Times New Roman"/>
          <w:b w:val="0"/>
          <w:bCs w:val="0"/>
          <w:i w:val="0"/>
          <w:iCs w:val="0"/>
          <w:sz w:val="24"/>
          <w:szCs w:val="32"/>
          <w:u w:val="none"/>
          <w:lang w:val="fr-FR"/>
        </w:rPr>
      </w:pPr>
      <w:r>
        <w:rPr>
          <w:rFonts w:hint="default" w:ascii="Times New Roman" w:hAnsi="Times New Roman" w:eastAsia="Times New Roman"/>
          <w:color w:val="000000"/>
          <w:sz w:val="22"/>
          <w:szCs w:val="24"/>
        </w:rPr>
        <w:t xml:space="preserve">You may wish to put in the appendix various screen shots from your system (although some screen shots will probably need to appear with the explanations of your system in the main part of the report) </w:t>
      </w:r>
    </w:p>
    <w:p>
      <w:pPr>
        <w:widowControl w:val="0"/>
        <w:numPr>
          <w:numId w:val="0"/>
        </w:numPr>
        <w:jc w:val="left"/>
        <w:rPr>
          <w:rFonts w:hint="default" w:ascii="Times New Roman" w:hAnsi="Times New Roman" w:cs="Times New Roman"/>
          <w:b/>
          <w:bCs/>
          <w:i w:val="0"/>
          <w:iCs w:val="0"/>
          <w:sz w:val="28"/>
          <w:szCs w:val="36"/>
          <w:u w:val="single"/>
          <w:lang w:val="fr-FR"/>
        </w:rPr>
      </w:pPr>
      <w:r>
        <w:rPr>
          <w:rFonts w:hint="default" w:ascii="Times New Roman" w:hAnsi="Times New Roman" w:cs="Times New Roman"/>
          <w:b/>
          <w:bCs/>
          <w:i w:val="0"/>
          <w:iCs w:val="0"/>
          <w:sz w:val="28"/>
          <w:szCs w:val="36"/>
          <w:u w:val="single"/>
          <w:lang w:val="fr-FR"/>
        </w:rPr>
        <w:t>References</w:t>
      </w:r>
    </w:p>
    <w:p>
      <w:pPr>
        <w:numPr>
          <w:numId w:val="0"/>
        </w:numPr>
        <w:ind w:leftChars="0"/>
        <w:jc w:val="left"/>
        <w:rPr>
          <w:rFonts w:hint="default" w:ascii="Times New Roman" w:hAnsi="Times New Roman" w:cs="Times New Roman"/>
          <w:b w:val="0"/>
          <w:bCs w:val="0"/>
          <w:i w:val="0"/>
          <w:iCs w:val="0"/>
          <w:sz w:val="22"/>
          <w:szCs w:val="28"/>
          <w:u w:val="none"/>
          <w:lang w:val="fr-FR"/>
        </w:rPr>
      </w:pPr>
    </w:p>
    <w:p>
      <w:pPr>
        <w:numPr>
          <w:numId w:val="0"/>
        </w:numPr>
        <w:ind w:left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val="0"/>
          <w:bCs w:val="0"/>
          <w:i w:val="0"/>
          <w:iCs w:val="0"/>
          <w:sz w:val="22"/>
          <w:szCs w:val="28"/>
          <w:u w:val="none"/>
          <w:lang w:val="fr-FR"/>
        </w:rPr>
        <w:t>DO NOT FORGET THE SCANNED PAPER!</w:t>
      </w:r>
    </w:p>
    <w:p>
      <w:pPr>
        <w:numPr>
          <w:numId w:val="0"/>
        </w:numPr>
        <w:ind w:leftChars="0"/>
        <w:jc w:val="left"/>
        <w:rPr>
          <w:rFonts w:hint="default" w:ascii="Times New Roman" w:hAnsi="Times New Roman" w:cs="Times New Roman"/>
          <w:b w:val="0"/>
          <w:bCs w:val="0"/>
          <w:i w:val="0"/>
          <w:iCs w:val="0"/>
          <w:sz w:val="22"/>
          <w:szCs w:val="28"/>
          <w:u w:val="none"/>
          <w:lang w:val="fr-FR"/>
        </w:rPr>
      </w:pPr>
    </w:p>
    <w:sectPr>
      <w:headerReference r:id="rId3" w:type="default"/>
      <w:footerReference r:id="rId4" w:type="default"/>
      <w:pgSz w:w="11906" w:h="16838"/>
      <w:pgMar w:top="1440" w:right="1486" w:bottom="1440" w:left="13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lgerian">
    <w:panose1 w:val="04020705040A02060702"/>
    <w:charset w:val="00"/>
    <w:family w:val="auto"/>
    <w:pitch w:val="default"/>
    <w:sig w:usb0="00000003"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Arabic Typesetting">
    <w:panose1 w:val="03020402040406030203"/>
    <w:charset w:val="00"/>
    <w:family w:val="auto"/>
    <w:pitch w:val="default"/>
    <w:sig w:usb0="80002007" w:usb1="80000000" w:usb2="00000008" w:usb3="00000000" w:csb0="000000D3" w:csb1="20080000"/>
  </w:font>
  <w:font w:name="Aldhabi">
    <w:panose1 w:val="01000000000000000000"/>
    <w:charset w:val="00"/>
    <w:family w:val="auto"/>
    <w:pitch w:val="default"/>
    <w:sig w:usb0="80002007" w:usb1="80000000" w:usb2="00000008" w:usb3="00000000" w:csb0="00000041" w:csb1="2008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s0lY&#10;7tAAAAAFAQAADwAAAAAAAAABACAAAAAiAAAAZHJzL2Rvd25yZXYueG1sUEsBAhQAFAAAAAgAh07i&#10;QG0WlTvVAgAAKAYAAA4AAAAAAAAAAQAgAAAAHwEAAGRycy9lMm9Eb2MueG1sUEsFBgAAAAAGAAYA&#10;WQEAAGYG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Times New Roman" w:hAnsi="Times New Roman" w:eastAsia="Times New Roman"/>
        <w:color w:val="000000"/>
        <w:sz w:val="23"/>
        <w:szCs w:val="24"/>
      </w:rPr>
    </w:pPr>
    <w:r>
      <w:rPr>
        <w:rFonts w:hint="default" w:ascii="Times New Roman" w:hAnsi="Times New Roman" w:eastAsia="Times New Roman"/>
        <w:b/>
        <w:color w:val="000000"/>
        <w:sz w:val="23"/>
        <w:szCs w:val="24"/>
      </w:rPr>
      <w:t>The National Higher School of Artificial Intelligence</w:t>
    </w:r>
  </w:p>
  <w:p>
    <w:pPr>
      <w:jc w:val="center"/>
      <w:rPr>
        <w:rFonts w:hint="default" w:ascii="Times New Roman" w:hAnsi="Times New Roman" w:cs="Times New Roman"/>
        <w:b/>
        <w:bCs/>
        <w:sz w:val="24"/>
        <w:szCs w:val="32"/>
        <w:lang w:val="fr-FR"/>
      </w:rPr>
    </w:pPr>
    <w:r>
      <w:rPr>
        <w:rFonts w:hint="default" w:ascii="Times New Roman" w:hAnsi="Times New Roman" w:eastAsia="Times New Roman"/>
        <w:b/>
        <w:color w:val="000000"/>
        <w:sz w:val="23"/>
        <w:szCs w:val="24"/>
      </w:rPr>
      <w:t>Data Structures and Algorithms 2</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F9337"/>
    <w:multiLevelType w:val="singleLevel"/>
    <w:tmpl w:val="96DF93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8D90597"/>
    <w:multiLevelType w:val="singleLevel"/>
    <w:tmpl w:val="B8D905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B6F5D9"/>
    <w:multiLevelType w:val="singleLevel"/>
    <w:tmpl w:val="D8B6F5D9"/>
    <w:lvl w:ilvl="0" w:tentative="0">
      <w:start w:val="4"/>
      <w:numFmt w:val="decimal"/>
      <w:suff w:val="space"/>
      <w:lvlText w:val="%1."/>
      <w:lvlJc w:val="left"/>
    </w:lvl>
  </w:abstractNum>
  <w:abstractNum w:abstractNumId="3">
    <w:nsid w:val="1269B056"/>
    <w:multiLevelType w:val="singleLevel"/>
    <w:tmpl w:val="1269B056"/>
    <w:lvl w:ilvl="0" w:tentative="0">
      <w:start w:val="1"/>
      <w:numFmt w:val="upperRoman"/>
      <w:lvlText w:val="%1."/>
      <w:lvlJc w:val="left"/>
      <w:pPr>
        <w:tabs>
          <w:tab w:val="left" w:pos="425"/>
        </w:tabs>
        <w:ind w:left="425" w:leftChars="0" w:hanging="425" w:firstLineChars="0"/>
      </w:pPr>
      <w:rPr>
        <w:rFonts w:hint="default"/>
      </w:rPr>
    </w:lvl>
  </w:abstractNum>
  <w:abstractNum w:abstractNumId="4">
    <w:nsid w:val="6866422D"/>
    <w:multiLevelType w:val="singleLevel"/>
    <w:tmpl w:val="686642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6BDFECC"/>
    <w:multiLevelType w:val="singleLevel"/>
    <w:tmpl w:val="76BDFECC"/>
    <w:lvl w:ilvl="0" w:tentative="0">
      <w:start w:val="1"/>
      <w:numFmt w:val="decimal"/>
      <w:suff w:val="space"/>
      <w:lvlText w:val="%1."/>
      <w:lvlJc w:val="left"/>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7028D7"/>
    <w:rsid w:val="1EAE1EFC"/>
    <w:rsid w:val="28113C76"/>
    <w:rsid w:val="3F62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7">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615</Words>
  <Characters>3546</Characters>
  <Lines>0</Lines>
  <Paragraphs>0</Paragraphs>
  <TotalTime>212</TotalTime>
  <ScaleCrop>false</ScaleCrop>
  <LinksUpToDate>false</LinksUpToDate>
  <CharactersWithSpaces>4114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2023-12-20T23:04:00Z</dcterms:created>
  <dc:creator>mamno</dc:creator>
  <cp:lastModifiedBy>Nouha Mami</cp:lastModifiedBy>
  <dcterms:modified xsi:type="dcterms:W3CDTF">2023-12-21T02:38:30Z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2112AED33569407AA5647EA4BC0B8558_13</vt:lpwstr>
  </property>
</Properties>
</file>