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35cblq6eza5c"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GUÍA DE USO: INTERFAZ EDUARM</w:t>
      </w:r>
      <w:r w:rsidDel="00000000" w:rsidR="00000000" w:rsidRPr="00000000">
        <w:rPr>
          <w:rtl w:val="0"/>
        </w:rPr>
      </w:r>
    </w:p>
    <w:p w:rsidR="00000000" w:rsidDel="00000000" w:rsidP="00000000" w:rsidRDefault="00000000" w:rsidRPr="00000000" w14:paraId="00000002">
      <w:pPr>
        <w:pStyle w:val="Heading1"/>
        <w:jc w:val="center"/>
        <w:rPr>
          <w:rFonts w:ascii="Times New Roman" w:cs="Times New Roman" w:eastAsia="Times New Roman" w:hAnsi="Times New Roman"/>
          <w:b w:val="1"/>
          <w:sz w:val="26"/>
          <w:szCs w:val="26"/>
        </w:rPr>
      </w:pPr>
      <w:bookmarkStart w:colFirst="0" w:colLast="0" w:name="_tkyqtt56ex5p" w:id="1"/>
      <w:bookmarkEnd w:id="1"/>
      <w:r w:rsidDel="00000000" w:rsidR="00000000" w:rsidRPr="00000000">
        <w:rPr>
          <w:rFonts w:ascii="Times New Roman" w:cs="Times New Roman" w:eastAsia="Times New Roman" w:hAnsi="Times New Roman"/>
          <w:b w:val="1"/>
          <w:sz w:val="26"/>
          <w:szCs w:val="26"/>
          <w:rtl w:val="0"/>
        </w:rPr>
        <w:t xml:space="preserve">TABLA DE CONTENIDO</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Introducción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1</w:t>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Propósito de la interfaz</w:t>
      </w:r>
    </w:p>
    <w:p w:rsidR="00000000" w:rsidDel="00000000" w:rsidP="00000000" w:rsidRDefault="00000000" w:rsidRPr="00000000" w14:paraId="0000000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Público objetivo</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Requisitos previos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Instalación y configuración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2</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Requisitos del sistema</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Instalación del software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Descripción de la interfaz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3</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Elementos principales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Uso Básico —----------------------------------------------------------------------4</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Cómo iniciar la aplicación</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Configuración de conexión</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4.2.1 Conexión robot simulado</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4.2.2 Conexión robot real</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Configuración de movimiento</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4.3.1 Control angular</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4.3.2 Control cartesiano</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Configuración de Percepción</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4.4.1 Reconocimiento por color</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4.4.2 Reconocimiento por forma</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Desconectar el robot</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Depuración de errores</w:t>
      </w:r>
    </w:p>
    <w:p w:rsidR="00000000" w:rsidDel="00000000" w:rsidP="00000000" w:rsidRDefault="00000000" w:rsidRPr="00000000" w14:paraId="00000019">
      <w:pPr>
        <w:pStyle w:val="Heading1"/>
        <w:numPr>
          <w:ilvl w:val="0"/>
          <w:numId w:val="2"/>
        </w:numPr>
        <w:ind w:left="1440" w:hanging="360"/>
        <w:jc w:val="center"/>
        <w:rPr>
          <w:rFonts w:ascii="Times New Roman" w:cs="Times New Roman" w:eastAsia="Times New Roman" w:hAnsi="Times New Roman"/>
          <w:b w:val="1"/>
          <w:sz w:val="26"/>
          <w:szCs w:val="26"/>
        </w:rPr>
      </w:pPr>
      <w:bookmarkStart w:colFirst="0" w:colLast="0" w:name="_bsbhefmfavjg" w:id="2"/>
      <w:bookmarkEnd w:id="2"/>
      <w:r w:rsidDel="00000000" w:rsidR="00000000" w:rsidRPr="00000000">
        <w:rPr>
          <w:rFonts w:ascii="Times New Roman" w:cs="Times New Roman" w:eastAsia="Times New Roman" w:hAnsi="Times New Roman"/>
          <w:b w:val="1"/>
          <w:sz w:val="26"/>
          <w:szCs w:val="26"/>
          <w:rtl w:val="0"/>
        </w:rPr>
        <w:t xml:space="preserve">Introducción</w:t>
      </w:r>
    </w:p>
    <w:p w:rsidR="00000000" w:rsidDel="00000000" w:rsidP="00000000" w:rsidRDefault="00000000" w:rsidRPr="00000000" w14:paraId="0000001A">
      <w:pPr>
        <w:pStyle w:val="Heading2"/>
        <w:rPr>
          <w:rFonts w:ascii="Times New Roman" w:cs="Times New Roman" w:eastAsia="Times New Roman" w:hAnsi="Times New Roman"/>
          <w:b w:val="1"/>
          <w:sz w:val="22"/>
          <w:szCs w:val="22"/>
        </w:rPr>
      </w:pPr>
      <w:bookmarkStart w:colFirst="0" w:colLast="0" w:name="_2lsd1as4jvac" w:id="3"/>
      <w:bookmarkEnd w:id="3"/>
      <w:r w:rsidDel="00000000" w:rsidR="00000000" w:rsidRPr="00000000">
        <w:rPr>
          <w:rFonts w:ascii="Times New Roman" w:cs="Times New Roman" w:eastAsia="Times New Roman" w:hAnsi="Times New Roman"/>
          <w:b w:val="1"/>
          <w:sz w:val="22"/>
          <w:szCs w:val="22"/>
          <w:rtl w:val="0"/>
        </w:rPr>
        <w:t xml:space="preserve">1.1 PROPÓSITO DE LA INTERFAZ</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interfaz Edu-Arm ha sido desarrollada para permitirle al usuario interactuar, calibrar y probar el correcto funcionamiento de las funcionalidades del robot Open Manipulator X de robotis para la aplicación de almacenamiento, transporte y carga/descarga de bienes en un ambiente de aprendizaje para la Industria 4.0</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2"/>
        <w:rPr>
          <w:rFonts w:ascii="Times New Roman" w:cs="Times New Roman" w:eastAsia="Times New Roman" w:hAnsi="Times New Roman"/>
          <w:b w:val="1"/>
          <w:sz w:val="22"/>
          <w:szCs w:val="22"/>
        </w:rPr>
      </w:pPr>
      <w:bookmarkStart w:colFirst="0" w:colLast="0" w:name="_9s96bnt0feov" w:id="4"/>
      <w:bookmarkEnd w:id="4"/>
      <w:r w:rsidDel="00000000" w:rsidR="00000000" w:rsidRPr="00000000">
        <w:rPr>
          <w:rFonts w:ascii="Times New Roman" w:cs="Times New Roman" w:eastAsia="Times New Roman" w:hAnsi="Times New Roman"/>
          <w:b w:val="1"/>
          <w:sz w:val="22"/>
          <w:szCs w:val="22"/>
          <w:rtl w:val="0"/>
        </w:rPr>
        <w:t xml:space="preserve">1.2 PÚBLICO OBJETIVO</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público objetivo son los estudiantes del curso de robótica móvil de la Universidad del valle.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2"/>
        <w:rPr>
          <w:rFonts w:ascii="Times New Roman" w:cs="Times New Roman" w:eastAsia="Times New Roman" w:hAnsi="Times New Roman"/>
          <w:b w:val="1"/>
          <w:sz w:val="22"/>
          <w:szCs w:val="22"/>
        </w:rPr>
      </w:pPr>
      <w:bookmarkStart w:colFirst="0" w:colLast="0" w:name="_620vocp2eyjt" w:id="5"/>
      <w:bookmarkEnd w:id="5"/>
      <w:r w:rsidDel="00000000" w:rsidR="00000000" w:rsidRPr="00000000">
        <w:rPr>
          <w:rFonts w:ascii="Times New Roman" w:cs="Times New Roman" w:eastAsia="Times New Roman" w:hAnsi="Times New Roman"/>
          <w:b w:val="1"/>
          <w:sz w:val="22"/>
          <w:szCs w:val="22"/>
          <w:rtl w:val="0"/>
        </w:rPr>
        <w:t xml:space="preserve">1.3 REQUISITOS PREVIOS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desea que los estudiantes cuenten con conocimientos básicos en Python y ROS( Robot Operating System).</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1"/>
        <w:numPr>
          <w:ilvl w:val="0"/>
          <w:numId w:val="2"/>
        </w:numPr>
        <w:ind w:left="1440" w:hanging="360"/>
        <w:jc w:val="center"/>
        <w:rPr>
          <w:rFonts w:ascii="Times New Roman" w:cs="Times New Roman" w:eastAsia="Times New Roman" w:hAnsi="Times New Roman"/>
          <w:b w:val="1"/>
          <w:sz w:val="26"/>
          <w:szCs w:val="26"/>
        </w:rPr>
      </w:pPr>
      <w:bookmarkStart w:colFirst="0" w:colLast="0" w:name="_6uhmoo2og7wk" w:id="6"/>
      <w:bookmarkEnd w:id="6"/>
      <w:r w:rsidDel="00000000" w:rsidR="00000000" w:rsidRPr="00000000">
        <w:rPr>
          <w:rFonts w:ascii="Times New Roman" w:cs="Times New Roman" w:eastAsia="Times New Roman" w:hAnsi="Times New Roman"/>
          <w:b w:val="1"/>
          <w:sz w:val="26"/>
          <w:szCs w:val="26"/>
          <w:rtl w:val="0"/>
        </w:rPr>
        <w:t xml:space="preserve">Instalación y configuración</w:t>
      </w:r>
    </w:p>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pStyle w:val="Heading2"/>
        <w:rPr>
          <w:rFonts w:ascii="Times New Roman" w:cs="Times New Roman" w:eastAsia="Times New Roman" w:hAnsi="Times New Roman"/>
          <w:b w:val="1"/>
          <w:sz w:val="22"/>
          <w:szCs w:val="22"/>
        </w:rPr>
      </w:pPr>
      <w:bookmarkStart w:colFirst="0" w:colLast="0" w:name="_rzam4d7pl71b" w:id="7"/>
      <w:bookmarkEnd w:id="7"/>
      <w:r w:rsidDel="00000000" w:rsidR="00000000" w:rsidRPr="00000000">
        <w:rPr>
          <w:rFonts w:ascii="Times New Roman" w:cs="Times New Roman" w:eastAsia="Times New Roman" w:hAnsi="Times New Roman"/>
          <w:b w:val="1"/>
          <w:sz w:val="22"/>
          <w:szCs w:val="22"/>
          <w:rtl w:val="0"/>
        </w:rPr>
        <w:t xml:space="preserve">2.1 REQUISITOS DEL SISTEMA</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Antes de instalar el paquete de la interfaz es necesario que el computador del estudiante tenga sistema operativo Ubuntu 20.04.6 LTS o versiones compatibles, y ROS Noetic 1.17.0 como requisito principal.</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29013" cy="2699029"/>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529013" cy="269902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También, el estudiante debe tener en su carpeta </w:t>
      </w:r>
      <w:r w:rsidDel="00000000" w:rsidR="00000000" w:rsidRPr="00000000">
        <w:rPr>
          <w:rFonts w:ascii="Times New Roman" w:cs="Times New Roman" w:eastAsia="Times New Roman" w:hAnsi="Times New Roman"/>
          <w:b w:val="1"/>
          <w:rtl w:val="0"/>
        </w:rPr>
        <w:t xml:space="preserve">src </w:t>
      </w:r>
      <w:r w:rsidDel="00000000" w:rsidR="00000000" w:rsidRPr="00000000">
        <w:rPr>
          <w:rFonts w:ascii="Times New Roman" w:cs="Times New Roman" w:eastAsia="Times New Roman" w:hAnsi="Times New Roman"/>
          <w:rtl w:val="0"/>
        </w:rPr>
        <w:t xml:space="preserve">los archivos generales del open manipulator X, los cuales se encuentran en la carpeta comprimida archivos_openmanipulator.zip</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62887" cy="1505023"/>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062887" cy="150502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2"/>
        <w:rPr>
          <w:rFonts w:ascii="Times New Roman" w:cs="Times New Roman" w:eastAsia="Times New Roman" w:hAnsi="Times New Roman"/>
          <w:b w:val="1"/>
          <w:sz w:val="22"/>
          <w:szCs w:val="22"/>
        </w:rPr>
      </w:pPr>
      <w:bookmarkStart w:colFirst="0" w:colLast="0" w:name="_fji2x18f72yy" w:id="8"/>
      <w:bookmarkEnd w:id="8"/>
      <w:r w:rsidDel="00000000" w:rsidR="00000000" w:rsidRPr="00000000">
        <w:rPr>
          <w:rFonts w:ascii="Times New Roman" w:cs="Times New Roman" w:eastAsia="Times New Roman" w:hAnsi="Times New Roman"/>
          <w:b w:val="1"/>
          <w:sz w:val="22"/>
          <w:szCs w:val="22"/>
          <w:rtl w:val="0"/>
        </w:rPr>
        <w:t xml:space="preserve">2.2 INSTALACIÓN DEL SOFTWARE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instalar el Paquete de la interfaz, ubique la carpeta </w:t>
      </w:r>
      <w:r w:rsidDel="00000000" w:rsidR="00000000" w:rsidRPr="00000000">
        <w:rPr>
          <w:rFonts w:ascii="Times New Roman" w:cs="Times New Roman" w:eastAsia="Times New Roman" w:hAnsi="Times New Roman"/>
          <w:rtl w:val="0"/>
        </w:rPr>
        <w:t xml:space="preserve">Interfaz_eduarm</w:t>
      </w:r>
      <w:r w:rsidDel="00000000" w:rsidR="00000000" w:rsidRPr="00000000">
        <w:rPr>
          <w:rFonts w:ascii="Times New Roman" w:cs="Times New Roman" w:eastAsia="Times New Roman" w:hAnsi="Times New Roman"/>
          <w:rtl w:val="0"/>
        </w:rPr>
        <w:t xml:space="preserve"> en src, la cual puede descargar de la carpeta comprimida INTERFAZ.zip</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52888" cy="791632"/>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52888" cy="79163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1"/>
        <w:numPr>
          <w:ilvl w:val="0"/>
          <w:numId w:val="2"/>
        </w:numPr>
        <w:ind w:left="1440" w:hanging="360"/>
        <w:jc w:val="center"/>
        <w:rPr>
          <w:rFonts w:ascii="Times New Roman" w:cs="Times New Roman" w:eastAsia="Times New Roman" w:hAnsi="Times New Roman"/>
          <w:b w:val="1"/>
          <w:sz w:val="26"/>
          <w:szCs w:val="26"/>
        </w:rPr>
      </w:pPr>
      <w:bookmarkStart w:colFirst="0" w:colLast="0" w:name="_3g5iwsz9x0do" w:id="9"/>
      <w:bookmarkEnd w:id="9"/>
      <w:r w:rsidDel="00000000" w:rsidR="00000000" w:rsidRPr="00000000">
        <w:rPr>
          <w:rFonts w:ascii="Times New Roman" w:cs="Times New Roman" w:eastAsia="Times New Roman" w:hAnsi="Times New Roman"/>
          <w:b w:val="1"/>
          <w:sz w:val="26"/>
          <w:szCs w:val="26"/>
          <w:rtl w:val="0"/>
        </w:rPr>
        <w:t xml:space="preserve">Descripción de la Interfaz</w:t>
      </w:r>
    </w:p>
    <w:p w:rsidR="00000000" w:rsidDel="00000000" w:rsidP="00000000" w:rsidRDefault="00000000" w:rsidRPr="00000000" w14:paraId="00000030">
      <w:pPr>
        <w:pStyle w:val="Heading2"/>
        <w:rPr>
          <w:rFonts w:ascii="Times New Roman" w:cs="Times New Roman" w:eastAsia="Times New Roman" w:hAnsi="Times New Roman"/>
          <w:b w:val="1"/>
          <w:sz w:val="22"/>
          <w:szCs w:val="22"/>
        </w:rPr>
      </w:pPr>
      <w:bookmarkStart w:colFirst="0" w:colLast="0" w:name="_7bu6bha9xlu5" w:id="10"/>
      <w:bookmarkEnd w:id="10"/>
      <w:r w:rsidDel="00000000" w:rsidR="00000000" w:rsidRPr="00000000">
        <w:rPr>
          <w:rFonts w:ascii="Times New Roman" w:cs="Times New Roman" w:eastAsia="Times New Roman" w:hAnsi="Times New Roman"/>
          <w:b w:val="1"/>
          <w:sz w:val="22"/>
          <w:szCs w:val="22"/>
          <w:rtl w:val="0"/>
        </w:rPr>
        <w:t xml:space="preserve">3.1 Elementos principales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interfaz Edu-</w:t>
      </w:r>
      <w:r w:rsidDel="00000000" w:rsidR="00000000" w:rsidRPr="00000000">
        <w:rPr>
          <w:rFonts w:ascii="Times New Roman" w:cs="Times New Roman" w:eastAsia="Times New Roman" w:hAnsi="Times New Roman"/>
          <w:rtl w:val="0"/>
        </w:rPr>
        <w:t xml:space="preserve">Arm</w:t>
      </w:r>
      <w:r w:rsidDel="00000000" w:rsidR="00000000" w:rsidRPr="00000000">
        <w:rPr>
          <w:rFonts w:ascii="Times New Roman" w:cs="Times New Roman" w:eastAsia="Times New Roman" w:hAnsi="Times New Roman"/>
          <w:rtl w:val="0"/>
        </w:rPr>
        <w:t xml:space="preserve"> cuenta con dos pestañas de configuración. La primera es la configuración del modo de conexión y de control de movimiento.</w:t>
      </w:r>
    </w:p>
    <w:p w:rsidR="00000000" w:rsidDel="00000000" w:rsidP="00000000" w:rsidRDefault="00000000" w:rsidRPr="00000000" w14:paraId="00000032">
      <w:pPr>
        <w:pStyle w:val="Heading3"/>
        <w:rPr/>
      </w:pPr>
      <w:bookmarkStart w:colFirst="0" w:colLast="0" w:name="_chgzdokx9hed" w:id="11"/>
      <w:bookmarkEnd w:id="11"/>
      <w:r w:rsidDel="00000000" w:rsidR="00000000" w:rsidRPr="00000000">
        <w:rPr>
          <w:rFonts w:ascii="Times New Roman" w:cs="Times New Roman" w:eastAsia="Times New Roman" w:hAnsi="Times New Roman"/>
          <w:sz w:val="22"/>
          <w:szCs w:val="22"/>
          <w:rtl w:val="0"/>
        </w:rPr>
        <w:t xml:space="preserve">3.1.1 Configuración de movimiento</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433888" cy="4544366"/>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33888" cy="454436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pStyle w:val="Heading3"/>
        <w:rPr>
          <w:rFonts w:ascii="Times New Roman" w:cs="Times New Roman" w:eastAsia="Times New Roman" w:hAnsi="Times New Roman"/>
          <w:sz w:val="22"/>
          <w:szCs w:val="22"/>
        </w:rPr>
      </w:pPr>
      <w:bookmarkStart w:colFirst="0" w:colLast="0" w:name="_701o7u6s1da8" w:id="12"/>
      <w:bookmarkEnd w:id="12"/>
      <w:r w:rsidDel="00000000" w:rsidR="00000000" w:rsidRPr="00000000">
        <w:rPr>
          <w:rFonts w:ascii="Times New Roman" w:cs="Times New Roman" w:eastAsia="Times New Roman" w:hAnsi="Times New Roman"/>
          <w:sz w:val="22"/>
          <w:szCs w:val="22"/>
          <w:rtl w:val="0"/>
        </w:rPr>
        <w:t xml:space="preserve">3.1.2 Configuración de percepción</w:t>
      </w:r>
    </w:p>
    <w:p w:rsidR="00000000" w:rsidDel="00000000" w:rsidP="00000000" w:rsidRDefault="00000000" w:rsidRPr="00000000" w14:paraId="00000036">
      <w:pPr>
        <w:rPr/>
      </w:pPr>
      <w:r w:rsidDel="00000000" w:rsidR="00000000" w:rsidRPr="00000000">
        <w:rPr/>
        <w:drawing>
          <wp:inline distB="114300" distT="114300" distL="114300" distR="114300">
            <wp:extent cx="4529138" cy="4604372"/>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29138" cy="460437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numPr>
          <w:ilvl w:val="0"/>
          <w:numId w:val="2"/>
        </w:numPr>
        <w:ind w:left="1440" w:hanging="360"/>
        <w:jc w:val="center"/>
        <w:rPr>
          <w:rFonts w:ascii="Times New Roman" w:cs="Times New Roman" w:eastAsia="Times New Roman" w:hAnsi="Times New Roman"/>
          <w:b w:val="1"/>
          <w:sz w:val="26"/>
          <w:szCs w:val="26"/>
        </w:rPr>
      </w:pPr>
      <w:bookmarkStart w:colFirst="0" w:colLast="0" w:name="_l8d2asnqbiji" w:id="13"/>
      <w:bookmarkEnd w:id="13"/>
      <w:r w:rsidDel="00000000" w:rsidR="00000000" w:rsidRPr="00000000">
        <w:rPr>
          <w:rFonts w:ascii="Times New Roman" w:cs="Times New Roman" w:eastAsia="Times New Roman" w:hAnsi="Times New Roman"/>
          <w:b w:val="1"/>
          <w:sz w:val="26"/>
          <w:szCs w:val="26"/>
          <w:rtl w:val="0"/>
        </w:rPr>
        <w:t xml:space="preserve">Uso básico</w:t>
      </w:r>
    </w:p>
    <w:p w:rsidR="00000000" w:rsidDel="00000000" w:rsidP="00000000" w:rsidRDefault="00000000" w:rsidRPr="00000000" w14:paraId="00000039">
      <w:pPr>
        <w:pStyle w:val="Heading2"/>
        <w:rPr>
          <w:rFonts w:ascii="Times New Roman" w:cs="Times New Roman" w:eastAsia="Times New Roman" w:hAnsi="Times New Roman"/>
          <w:b w:val="1"/>
          <w:sz w:val="22"/>
          <w:szCs w:val="22"/>
        </w:rPr>
      </w:pPr>
      <w:bookmarkStart w:colFirst="0" w:colLast="0" w:name="_b3320kk9xqo9" w:id="14"/>
      <w:bookmarkEnd w:id="14"/>
      <w:r w:rsidDel="00000000" w:rsidR="00000000" w:rsidRPr="00000000">
        <w:rPr>
          <w:rFonts w:ascii="Times New Roman" w:cs="Times New Roman" w:eastAsia="Times New Roman" w:hAnsi="Times New Roman"/>
          <w:b w:val="1"/>
          <w:sz w:val="22"/>
          <w:szCs w:val="22"/>
          <w:rtl w:val="0"/>
        </w:rPr>
        <w:t xml:space="preserve">4.1 CÓMO INICIAR LA APLICACIÓN</w:t>
      </w:r>
    </w:p>
    <w:p w:rsidR="00000000" w:rsidDel="00000000" w:rsidP="00000000" w:rsidRDefault="00000000" w:rsidRPr="00000000" w14:paraId="0000003A">
      <w:pPr>
        <w:rPr/>
      </w:pPr>
      <w:r w:rsidDel="00000000" w:rsidR="00000000" w:rsidRPr="00000000">
        <w:rPr>
          <w:rtl w:val="0"/>
        </w:rPr>
        <w:t xml:space="preserve">La aplicación se inicia con el comando: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ff0000"/>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roslaunch</w:t>
      </w:r>
      <w:r w:rsidDel="00000000" w:rsidR="00000000" w:rsidRPr="00000000">
        <w:rPr>
          <w:rFonts w:ascii="Roboto Mono" w:cs="Roboto Mono" w:eastAsia="Roboto Mono" w:hAnsi="Roboto Mono"/>
          <w:color w:val="ff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interfaz_eduarm</w:t>
      </w:r>
      <w:r w:rsidDel="00000000" w:rsidR="00000000" w:rsidRPr="00000000">
        <w:rPr>
          <w:rFonts w:ascii="Roboto Mono" w:cs="Roboto Mono" w:eastAsia="Roboto Mono" w:hAnsi="Roboto Mono"/>
          <w:color w:val="ff0000"/>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interfaz_eduarm.launch</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Una vez ejecutada la interfaz. El paso siguiente es configurar el tipo de conexión. Si desea que la conexión sea con el robot real, por favor conecte la potencia del robot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11"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0"/>
        <w:szCs w:val="40"/>
        <w:rtl w:val="0"/>
      </w:rPr>
      <w:t xml:space="preserve">INTERFAZ EDU-</w:t>
    </w:r>
    <w:r w:rsidDel="00000000" w:rsidR="00000000" w:rsidRPr="00000000">
      <w:rPr>
        <w:rFonts w:ascii="Times New Roman" w:cs="Times New Roman" w:eastAsia="Times New Roman" w:hAnsi="Times New Roman"/>
        <w:b w:val="1"/>
        <w:sz w:val="40"/>
        <w:szCs w:val="40"/>
        <w:rtl w:val="0"/>
      </w:rPr>
      <w:t xml:space="preserve">ARM</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32"/>
        <w:szCs w:val="32"/>
        <w:rtl w:val="0"/>
      </w:rPr>
      <w:t xml:space="preserve">Guía de uso</w:t>
    </w:r>
    <w:r w:rsidDel="00000000" w:rsidR="00000000" w:rsidRPr="00000000">
      <w:drawing>
        <wp:anchor allowOverlap="1" behindDoc="0" distB="114300" distT="114300" distL="114300" distR="114300" hidden="0" layoutInCell="1" locked="0" relativeHeight="0" simplePos="0">
          <wp:simplePos x="0" y="0"/>
          <wp:positionH relativeFrom="column">
            <wp:posOffset>5114925</wp:posOffset>
          </wp:positionH>
          <wp:positionV relativeFrom="paragraph">
            <wp:posOffset>-342899</wp:posOffset>
          </wp:positionV>
          <wp:extent cx="1284784" cy="484462"/>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284784" cy="48446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-342899</wp:posOffset>
          </wp:positionV>
          <wp:extent cx="576263" cy="733425"/>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576263" cy="7334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4438650</wp:posOffset>
          </wp:positionH>
          <wp:positionV relativeFrom="paragraph">
            <wp:posOffset>-342899</wp:posOffset>
          </wp:positionV>
          <wp:extent cx="536028" cy="728663"/>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3"/>
                  <a:srcRect b="0" l="0" r="0" t="0"/>
                  <a:stretch>
                    <a:fillRect/>
                  </a:stretch>
                </pic:blipFill>
                <pic:spPr>
                  <a:xfrm>
                    <a:off x="0" y="0"/>
                    <a:ext cx="536028" cy="7286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jp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