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Design and Technology Long Term Plan</w:t>
      </w:r>
    </w:p>
    <w:tbl>
      <w:tblPr>
        <w:tblStyle w:val="TableGridPHPDOCX"/>
        <w:tblOverlap w:val="never"/>
        <w:tblW w:w="5000" w:type="pct"/>
        <w:jc w:val="center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Grid>
        <w:gridCol w:w="1"/>
        <w:gridCol w:w="1"/>
        <w:gridCol w:w="1"/>
        <w:gridCol w:w="1"/>
        <w:gridCol w:w="1"/>
        <w:gridCol w:w="1"/>
      </w:tblGrid>
      <w:tr>
        <w:trPr>
          <w:trHeight w:val="1000" w:hRule="atLeast"/>
          <w:tblHeader/>
        </w:trPr>
        <w:tc>
          <w:tcPr>
            <w:shd w:val="clear" w:fill="f9da78"/>
          </w:tcPr>
          <w:p>
            <w:pPr>
              <w:rPr/>
            </w:pPr>
            <w:r>
              <w:rPr/>
              <w:t xml:space="preserve">Autumn 1</w:t>
            </w:r>
          </w:p>
        </w:tc>
        <w:tc>
          <w:tcPr>
            <w:shd w:val="clear" w:fill="f9da78"/>
          </w:tcPr>
          <w:p>
            <w:pPr>
              <w:rPr/>
            </w:pPr>
            <w:r>
              <w:rPr/>
              <w:t xml:space="preserve">Autumn 2</w:t>
            </w:r>
          </w:p>
        </w:tc>
        <w:tc>
          <w:tcPr>
            <w:shd w:val="clear" w:fill="f9da78"/>
          </w:tcPr>
          <w:p>
            <w:pPr>
              <w:rPr/>
            </w:pPr>
            <w:r>
              <w:rPr/>
              <w:t xml:space="preserve">Spring 1</w:t>
            </w:r>
          </w:p>
        </w:tc>
        <w:tc>
          <w:tcPr>
            <w:shd w:val="clear" w:fill="f9da78"/>
          </w:tcPr>
          <w:p>
            <w:pPr>
              <w:rPr/>
            </w:pPr>
            <w:r>
              <w:rPr/>
              <w:t xml:space="preserve">Spring 2</w:t>
            </w:r>
          </w:p>
        </w:tc>
        <w:tc>
          <w:tcPr>
            <w:shd w:val="clear" w:fill="f9da78"/>
          </w:tcPr>
          <w:p>
            <w:pPr>
              <w:rPr/>
            </w:pPr>
            <w:r>
              <w:rPr/>
              <w:t xml:space="preserve">Summer 1</w:t>
            </w:r>
          </w:p>
        </w:tc>
        <w:tc>
          <w:tcPr>
            <w:shd w:val="clear" w:fill="f9da78"/>
          </w:tcPr>
          <w:p>
            <w:pPr>
              <w:rPr/>
            </w:pPr>
            <w:r>
              <w:rPr/>
              <w:t xml:space="preserve">Summer 2</w:t>
            </w:r>
          </w:p>
        </w:tc>
      </w:tr>
      <w:tr>
        <w:trPr/>
        <w:tc>
          <w:tcPr>
            <w:gridSpan w:val="6"/>
          </w:tcPr>
          <w:p>
            <w:pPr>
              <w:rPr/>
            </w:pPr>
            <w:r>
              <w:rPr/>
              <w:t xml:space="preserve">Year 1</w:t>
            </w:r>
          </w:p>
        </w:tc>
      </w:tr>
      <w:tr>
        <w:trPr/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</w:tr>
      <w:tr>
        <w:trPr/>
        <w:tc>
          <w:tcPr>
            <w:gridSpan w:val="6"/>
          </w:tcPr>
          <w:p>
            <w:pPr>
              <w:rPr/>
            </w:pPr>
            <w:r>
              <w:rPr/>
              <w:t xml:space="preserve">Year 2</w:t>
            </w:r>
          </w:p>
        </w:tc>
      </w:tr>
      <w:tr>
        <w:trPr/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</w:tr>
      <w:tr>
        <w:trPr/>
        <w:tc>
          <w:tcPr>
            <w:gridSpan w:val="6"/>
          </w:tcPr>
          <w:p>
            <w:pPr>
              <w:rPr/>
            </w:pPr>
            <w:r>
              <w:rPr/>
              <w:t xml:space="preserve">Year 3</w:t>
            </w:r>
          </w:p>
        </w:tc>
      </w:tr>
      <w:tr>
        <w:trPr/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fcf4cc"/>
          </w:tcPr>
          <w:p>
            <w:pPr>
              <w:rPr>
                <w:b w:val="on"/>
                <w:bCs w:val="on"/>
                <w:sz w:val="18"/>
                <w:szCs w:val="18"/>
                <w:u w:val="1"/>
              </w:rPr>
            </w:pPr>
            <w:r>
              <w:rPr>
                <w:b w:val="on"/>
                <w:bCs w:val="on"/>
                <w:sz w:val="18"/>
                <w:szCs w:val="18"/>
                <w:u w:val="1"/>
              </w:rPr>
              <w:t xml:space="preserve">Construction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1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use research to inform knowledge of stable structures.  </w:t>
            </w:r>
          </w:p>
          <w:p>
            <w:pPr>
              <w:pStyle w:val="ListParagraphPHPDOCX"/>
              <w:numPr>
                <w:ilvl w:val="0"/>
                <w:numId w:val="1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use knowledge of construction and joining materials to test mock ups. </w:t>
            </w:r>
          </w:p>
          <w:p>
            <w:pPr>
              <w:pStyle w:val="ListParagraphPHPDOCX"/>
              <w:numPr>
                <w:ilvl w:val="0"/>
                <w:numId w:val="1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apply their knowledge of mock-up evaluation in their designs. </w:t>
            </w:r>
          </w:p>
          <w:p>
            <w:pPr>
              <w:pStyle w:val="ListParagraphPHPDOCX"/>
              <w:numPr>
                <w:ilvl w:val="0"/>
                <w:numId w:val="1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communicate their designs using labelled sketches and ordered steps.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1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use a design brief to evaluate how stable their product is, using this to suggest a design improvement. 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1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how to create a hidden join. </w:t>
            </w:r>
          </w:p>
          <w:p>
            <w:pPr>
              <w:pStyle w:val="ListParagraphPHPDOCX"/>
              <w:numPr>
                <w:ilvl w:val="0"/>
                <w:numId w:val="1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how to score using scissors. </w:t>
            </w:r>
          </w:p>
          <w:p>
            <w:pPr>
              <w:pStyle w:val="ListParagraphPHPDOCX"/>
              <w:numPr>
                <w:ilvl w:val="0"/>
                <w:numId w:val="1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that the shape and size of a structure’s base affects its stability. </w:t>
            </w:r>
          </w:p>
          <w:p>
            <w:pPr>
              <w:pStyle w:val="ListParagraphPHPDOCX"/>
              <w:numPr>
                <w:ilvl w:val="0"/>
                <w:numId w:val="1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that a buttress is placed against a wall to make a structure more stable.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1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select suitable construction to create a free-standing structure. </w:t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</w:tr>
      <w:tr>
        <w:trPr/>
        <w:tc>
          <w:tcPr>
            <w:gridSpan w:val="6"/>
          </w:tcPr>
          <w:p>
            <w:pPr>
              <w:rPr/>
            </w:pPr>
            <w:r>
              <w:rPr/>
              <w:t xml:space="preserve">Year 4</w:t>
            </w:r>
          </w:p>
        </w:tc>
      </w:tr>
      <w:tr>
        <w:trPr/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</w:tr>
      <w:tr>
        <w:trPr/>
        <w:tc>
          <w:tcPr>
            <w:gridSpan w:val="6"/>
          </w:tcPr>
          <w:p>
            <w:pPr>
              <w:rPr/>
            </w:pPr>
            <w:r>
              <w:rPr/>
              <w:t xml:space="preserve">Year 5</w:t>
            </w:r>
          </w:p>
        </w:tc>
      </w:tr>
      <w:tr>
        <w:trPr/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</w:tr>
      <w:tr>
        <w:trPr/>
        <w:tc>
          <w:tcPr>
            <w:gridSpan w:val="6"/>
          </w:tcPr>
          <w:p>
            <w:pPr>
              <w:rPr/>
            </w:pPr>
            <w:r>
              <w:rPr/>
              <w:t xml:space="preserve">Year 6</w:t>
            </w:r>
          </w:p>
        </w:tc>
      </w:tr>
      <w:tr>
        <w:trPr/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</w:tr>
    </w:tbl>
    <w:sectPr xmlns:w="http://schemas.openxmlformats.org/wordprocessingml/2006/main" w:rsidR="00AC197E" w:rsidRPr="00DF064E" w:rsidSect="000F6147">
      <w:pgSz w:w="16838" w:h="11906" w:orient="landscape" w:code="9"/>
      <w:pgMar w:top="1701" w:right="1417" w:bottom="1701" w:left="1417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52801765">
    <w:multiLevelType w:val="hybridMultilevel"/>
    <w:lvl w:ilvl="0">
      <w:start w:val="1"/>
      <w:numFmt w:val="bullet"/>
      <w:lvlText w:val="%1."/>
      <w:lvlJc w:val="left"/>
      <w:pPr>
        <w:ind w:left="300" w:hanging="32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3308914">
    <w:multiLevelType w:val="hybridMultilevel"/>
    <w:lvl w:ilvl="0" w:tplc="37017811">
      <w:start w:val="1"/>
      <w:numFmt w:val="decimal"/>
      <w:lvlText w:val="%1."/>
      <w:lvlJc w:val="left"/>
      <w:pPr>
        <w:ind w:left="720" w:hanging="360"/>
      </w:pPr>
    </w:lvl>
    <w:lvl w:ilvl="1" w:tplc="37017811" w:tentative="1">
      <w:start w:val="1"/>
      <w:numFmt w:val="lowerLetter"/>
      <w:lvlText w:val="%2."/>
      <w:lvlJc w:val="left"/>
      <w:pPr>
        <w:ind w:left="1440" w:hanging="360"/>
      </w:pPr>
    </w:lvl>
    <w:lvl w:ilvl="2" w:tplc="37017811" w:tentative="1">
      <w:start w:val="1"/>
      <w:numFmt w:val="lowerRoman"/>
      <w:lvlText w:val="%3."/>
      <w:lvlJc w:val="right"/>
      <w:pPr>
        <w:ind w:left="2160" w:hanging="180"/>
      </w:pPr>
    </w:lvl>
    <w:lvl w:ilvl="3" w:tplc="37017811" w:tentative="1">
      <w:start w:val="1"/>
      <w:numFmt w:val="decimal"/>
      <w:lvlText w:val="%4."/>
      <w:lvlJc w:val="left"/>
      <w:pPr>
        <w:ind w:left="2880" w:hanging="360"/>
      </w:pPr>
    </w:lvl>
    <w:lvl w:ilvl="4" w:tplc="37017811" w:tentative="1">
      <w:start w:val="1"/>
      <w:numFmt w:val="lowerLetter"/>
      <w:lvlText w:val="%5."/>
      <w:lvlJc w:val="left"/>
      <w:pPr>
        <w:ind w:left="3600" w:hanging="360"/>
      </w:pPr>
    </w:lvl>
    <w:lvl w:ilvl="5" w:tplc="37017811" w:tentative="1">
      <w:start w:val="1"/>
      <w:numFmt w:val="lowerRoman"/>
      <w:lvlText w:val="%6."/>
      <w:lvlJc w:val="right"/>
      <w:pPr>
        <w:ind w:left="4320" w:hanging="180"/>
      </w:pPr>
    </w:lvl>
    <w:lvl w:ilvl="6" w:tplc="37017811" w:tentative="1">
      <w:start w:val="1"/>
      <w:numFmt w:val="decimal"/>
      <w:lvlText w:val="%7."/>
      <w:lvlJc w:val="left"/>
      <w:pPr>
        <w:ind w:left="5040" w:hanging="360"/>
      </w:pPr>
    </w:lvl>
    <w:lvl w:ilvl="7" w:tplc="37017811" w:tentative="1">
      <w:start w:val="1"/>
      <w:numFmt w:val="lowerLetter"/>
      <w:lvlText w:val="%8."/>
      <w:lvlJc w:val="left"/>
      <w:pPr>
        <w:ind w:left="5760" w:hanging="360"/>
      </w:pPr>
    </w:lvl>
    <w:lvl w:ilvl="8" w:tplc="3701781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308913">
    <w:multiLevelType w:val="hybridMultilevel"/>
    <w:lvl w:ilvl="0" w:tplc="32719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3308913">
    <w:abstractNumId w:val="63308913"/>
  </w:num>
  <w:num w:numId="63308914">
    <w:abstractNumId w:val="63308914"/>
  </w:num>
  <w:num w:numId="452801765">
    <w:abstractNumId w:val="452801765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73902593" Type="http://schemas.microsoft.com/office/2011/relationships/commentsExtended" Target="commentsExtended.xml"/><Relationship Id="rId606653818" Type="http://schemas.microsoft.com/office/2011/relationships/people" Target="people.xm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