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Autumn 2</w:t>
      </w:r>
    </w:p>
    <w:p>
      <w:pPr>
        <w:rPr/>
      </w:pPr>
      <w:r>
        <w:rPr/>
        <w:t xml:space="preserve">Year 3 Planning</w:t>
      </w:r>
    </w:p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use research to inform knowledge of stable structures.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81875471" name="name584465779c278d28d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4665779c278d28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6173918" name="name399065779c27929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8065779c27929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69675247" name="name406165779c27973f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6265779c27973f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use a design brief to evaluate how stable their product is, using this to suggest a design improvement.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44590168" name="name114765779c279d1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0465779c279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81803975" name="name548565779c27a22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1065779c27a22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69067877" name="name615265779c27a78a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1865779c27a78a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use knowledge of construction and joining materials to test mock ups.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69842961" name="name219365779c27accbc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6065779c27accbb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54160664" name="name281165779c27b1a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7865779c27b1ad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30387079" name="name195065779c27b691b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3065779c27b691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apply their knowledge of mock-up evaluation in their designs.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13425709" name="name238865779c27bbfc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1865779c27bbfb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26341212" name="name855365779c27c1a3b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4665779c27c1a3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59956961" name="name395565779c27c73bf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2665779c27c73be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know how to create a hidden join.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30782728" name="name725765779c27cc65a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9765779c27cc6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36734700" name="name556365779c27d2b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6965779c27d2b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46847416" name="name977465779c27d800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2565779c27d80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communicate their designs using labelled sketches and ordered steps.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31640050" name="name378265779c27dd9b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5665779c27dd9af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673287" name="name643865779c27e2f4b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2065779c27e2f4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54734104" name="name281665779c27e81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4765779c27e8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select suitable construction to create a free-standing structure.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83309162" name="name322465779c27edc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14565779c27edc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41620752" name="name598765779c27f2f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3165779c27f2f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69157965" name="name892665779c28048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4465779c28048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know how to score using scissors.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50307223" name="name838265779c280a58a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2265779c280a5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4581859" name="name404965779c280f75a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5165779c280f7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40786840" name="name739765779c28146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5765779c28146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know that the shape and size of a structure’s base affects its stability.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11981164" name="name490065779c28196dd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1165779c28196d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46557332" name="name359765779c281e7b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7165779c281e7b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36634904" name="name701365779c282432d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6665779c282432c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p/>
    <w:tbl>
      <w:tblPr>
        <w:tblStyle w:val="TableGridPHPDOCX"/>
        <w:tblOverlap w:val="never"/>
        <w:tblW w:w="5000" w:type="pct"/>
        <w:jc w:val="center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 w:w="1000"/>
        <w:gridCol w:w="2500"/>
      </w:tblGrid>
      <w:tr>
        <w:trPr/>
        <w:tc>
          <w:tcPr>
            <w:tcW w:w="1000" w:type="dxa"/>
            <w:gridSpan w:val="3"/>
          </w:tcPr>
          <w:p>
            <w:pPr>
              <w:rPr/>
            </w:pPr>
            <w:r>
              <w:rPr/>
              <w:t xml:space="preserve">To know that a buttress is placed against a wall to make a structure more stable.</w:t>
            </w:r>
          </w:p>
        </w:tc>
      </w:tr>
      <w:tr>
        <w:trPr/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23906708" name="name548165779c2828ce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2865779c2828ced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Working below expected</w:t>
            </w:r>
          </w:p>
        </w:tc>
        <w:tc>
          <w:tcPr>
            <w:shd w:val="clear" w:fill="f9da78"/>
          </w:tcPr>
          <w:p>
            <w:r>
              <w:drawing>
                <wp:inline distT="0" distB="0" distL="0" distR="0">
                  <wp:extent cx="1476000" cy="1476000"/>
                  <wp:docPr id="72217812" name="name306565779c282dfc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0965779c282dfc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At expectation</w:t>
            </w:r>
          </w:p>
        </w:tc>
        <w:tc>
          <w:tcPr>
            <w:shd w:val="clear" w:fill="01667d"/>
          </w:tcPr>
          <w:p>
            <w:r>
              <w:drawing>
                <wp:inline distT="0" distB="0" distL="0" distR="0">
                  <wp:extent cx="1476000" cy="1476000"/>
                  <wp:docPr id="61172024" name="name817565779c2833cba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6565779c2833cb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000" cy="1476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 xml:space="preserve">Above expectation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511752">
    <w:multiLevelType w:val="hybridMultilevel"/>
    <w:lvl w:ilvl="0" w:tplc="43825241">
      <w:start w:val="1"/>
      <w:numFmt w:val="decimal"/>
      <w:lvlText w:val="%1."/>
      <w:lvlJc w:val="left"/>
      <w:pPr>
        <w:ind w:left="720" w:hanging="360"/>
      </w:pPr>
    </w:lvl>
    <w:lvl w:ilvl="1" w:tplc="43825241" w:tentative="1">
      <w:start w:val="1"/>
      <w:numFmt w:val="lowerLetter"/>
      <w:lvlText w:val="%2."/>
      <w:lvlJc w:val="left"/>
      <w:pPr>
        <w:ind w:left="1440" w:hanging="360"/>
      </w:pPr>
    </w:lvl>
    <w:lvl w:ilvl="2" w:tplc="43825241" w:tentative="1">
      <w:start w:val="1"/>
      <w:numFmt w:val="lowerRoman"/>
      <w:lvlText w:val="%3."/>
      <w:lvlJc w:val="right"/>
      <w:pPr>
        <w:ind w:left="2160" w:hanging="180"/>
      </w:pPr>
    </w:lvl>
    <w:lvl w:ilvl="3" w:tplc="43825241" w:tentative="1">
      <w:start w:val="1"/>
      <w:numFmt w:val="decimal"/>
      <w:lvlText w:val="%4."/>
      <w:lvlJc w:val="left"/>
      <w:pPr>
        <w:ind w:left="2880" w:hanging="360"/>
      </w:pPr>
    </w:lvl>
    <w:lvl w:ilvl="4" w:tplc="43825241" w:tentative="1">
      <w:start w:val="1"/>
      <w:numFmt w:val="lowerLetter"/>
      <w:lvlText w:val="%5."/>
      <w:lvlJc w:val="left"/>
      <w:pPr>
        <w:ind w:left="3600" w:hanging="360"/>
      </w:pPr>
    </w:lvl>
    <w:lvl w:ilvl="5" w:tplc="43825241" w:tentative="1">
      <w:start w:val="1"/>
      <w:numFmt w:val="lowerRoman"/>
      <w:lvlText w:val="%6."/>
      <w:lvlJc w:val="right"/>
      <w:pPr>
        <w:ind w:left="4320" w:hanging="180"/>
      </w:pPr>
    </w:lvl>
    <w:lvl w:ilvl="6" w:tplc="43825241" w:tentative="1">
      <w:start w:val="1"/>
      <w:numFmt w:val="decimal"/>
      <w:lvlText w:val="%7."/>
      <w:lvlJc w:val="left"/>
      <w:pPr>
        <w:ind w:left="5040" w:hanging="360"/>
      </w:pPr>
    </w:lvl>
    <w:lvl w:ilvl="7" w:tplc="43825241" w:tentative="1">
      <w:start w:val="1"/>
      <w:numFmt w:val="lowerLetter"/>
      <w:lvlText w:val="%8."/>
      <w:lvlJc w:val="left"/>
      <w:pPr>
        <w:ind w:left="5760" w:hanging="360"/>
      </w:pPr>
    </w:lvl>
    <w:lvl w:ilvl="8" w:tplc="4382524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11751">
    <w:multiLevelType w:val="hybridMultilevel"/>
    <w:lvl w:ilvl="0" w:tplc="477291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511751">
    <w:abstractNumId w:val="61511751"/>
  </w:num>
  <w:num w:numId="61511752">
    <w:abstractNumId w:val="6151175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632573868" Type="http://schemas.microsoft.com/office/2011/relationships/commentsExtended" Target="commentsExtended.xml"/><Relationship Id="rId426413125" Type="http://schemas.microsoft.com/office/2011/relationships/people" Target="people.xml"/><Relationship Id="rId284665779c278d28c" Type="http://schemas.openxmlformats.org/officeDocument/2006/relationships/image" Target="media/imgrId284665779c278d28c.png"/><Relationship Id="rId888065779c2792933" Type="http://schemas.openxmlformats.org/officeDocument/2006/relationships/image" Target="media/imgrId888065779c2792933.png"/><Relationship Id="rId106265779c27973fd" Type="http://schemas.openxmlformats.org/officeDocument/2006/relationships/image" Target="media/imgrId106265779c27973fd.png"/><Relationship Id="rId750465779c279d121" Type="http://schemas.openxmlformats.org/officeDocument/2006/relationships/image" Target="media/imgrId750465779c279d121.png"/><Relationship Id="rId111065779c27a2287" Type="http://schemas.openxmlformats.org/officeDocument/2006/relationships/image" Target="media/imgrId111065779c27a2287.png"/><Relationship Id="rId201865779c27a78a6" Type="http://schemas.openxmlformats.org/officeDocument/2006/relationships/image" Target="media/imgrId201865779c27a78a6.png"/><Relationship Id="rId876065779c27accbb" Type="http://schemas.openxmlformats.org/officeDocument/2006/relationships/image" Target="media/imgrId876065779c27accbb.png"/><Relationship Id="rId317865779c27b1ad0" Type="http://schemas.openxmlformats.org/officeDocument/2006/relationships/image" Target="media/imgrId317865779c27b1ad0.png"/><Relationship Id="rId793065779c27b691a" Type="http://schemas.openxmlformats.org/officeDocument/2006/relationships/image" Target="media/imgrId793065779c27b691a.png"/><Relationship Id="rId161865779c27bbfbf" Type="http://schemas.openxmlformats.org/officeDocument/2006/relationships/image" Target="media/imgrId161865779c27bbfbf.png"/><Relationship Id="rId354665779c27c1a3a" Type="http://schemas.openxmlformats.org/officeDocument/2006/relationships/image" Target="media/imgrId354665779c27c1a3a.png"/><Relationship Id="rId472665779c27c73be" Type="http://schemas.openxmlformats.org/officeDocument/2006/relationships/image" Target="media/imgrId472665779c27c73be.png"/><Relationship Id="rId809765779c27cc659" Type="http://schemas.openxmlformats.org/officeDocument/2006/relationships/image" Target="media/imgrId809765779c27cc659.png"/><Relationship Id="rId746965779c27d2b78" Type="http://schemas.openxmlformats.org/officeDocument/2006/relationships/image" Target="media/imgrId746965779c27d2b78.png"/><Relationship Id="rId392565779c27d8008" Type="http://schemas.openxmlformats.org/officeDocument/2006/relationships/image" Target="media/imgrId392565779c27d8008.png"/><Relationship Id="rId205665779c27dd9af" Type="http://schemas.openxmlformats.org/officeDocument/2006/relationships/image" Target="media/imgrId205665779c27dd9af.png"/><Relationship Id="rId842065779c27e2f4a" Type="http://schemas.openxmlformats.org/officeDocument/2006/relationships/image" Target="media/imgrId842065779c27e2f4a.png"/><Relationship Id="rId694765779c27e8142" Type="http://schemas.openxmlformats.org/officeDocument/2006/relationships/image" Target="media/imgrId694765779c27e8142.png"/><Relationship Id="rId814565779c27edc41" Type="http://schemas.openxmlformats.org/officeDocument/2006/relationships/image" Target="media/imgrId814565779c27edc41.png"/><Relationship Id="rId683165779c27f2f23" Type="http://schemas.openxmlformats.org/officeDocument/2006/relationships/image" Target="media/imgrId683165779c27f2f23.png"/><Relationship Id="rId514465779c2804822" Type="http://schemas.openxmlformats.org/officeDocument/2006/relationships/image" Target="media/imgrId514465779c2804822.png"/><Relationship Id="rId762265779c280a589" Type="http://schemas.openxmlformats.org/officeDocument/2006/relationships/image" Target="media/imgrId762265779c280a589.png"/><Relationship Id="rId525165779c280f759" Type="http://schemas.openxmlformats.org/officeDocument/2006/relationships/image" Target="media/imgrId525165779c280f759.png"/><Relationship Id="rId585765779c2814613" Type="http://schemas.openxmlformats.org/officeDocument/2006/relationships/image" Target="media/imgrId585765779c2814613.png"/><Relationship Id="rId901165779c28196dc" Type="http://schemas.openxmlformats.org/officeDocument/2006/relationships/image" Target="media/imgrId901165779c28196dc.png"/><Relationship Id="rId537165779c281e7bd" Type="http://schemas.openxmlformats.org/officeDocument/2006/relationships/image" Target="media/imgrId537165779c281e7bd.png"/><Relationship Id="rId166665779c282432c" Type="http://schemas.openxmlformats.org/officeDocument/2006/relationships/image" Target="media/imgrId166665779c282432c.png"/><Relationship Id="rId982865779c2828ced" Type="http://schemas.openxmlformats.org/officeDocument/2006/relationships/image" Target="media/imgrId982865779c2828ced.png"/><Relationship Id="rId860965779c282dfc8" Type="http://schemas.openxmlformats.org/officeDocument/2006/relationships/image" Target="media/imgrId860965779c282dfc8.png"/><Relationship Id="rId716565779c2833cb9" Type="http://schemas.openxmlformats.org/officeDocument/2006/relationships/image" Target="media/imgrId716565779c2833cb9.pn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