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Autumn - Week 11</w:t>
      </w:r>
    </w:p>
    <w:p>
      <w:pPr>
        <w:rPr/>
      </w:pPr>
      <w:r>
        <w:rPr/>
        <w:t xml:space="preserve">Year 3 Planning</w:t>
      </w:r>
    </w:p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rPr/>
            </w:pPr>
            <w:r>
              <w:rPr/>
              <w:t xml:space="preserve">To apply their knowledge of mock-up evaluation in their designs. </w:t>
            </w:r>
          </w:p>
          <w:p>
            <w:r>
              <w:drawing>
                <wp:inline distT="0" distB="0" distL="0" distR="0">
                  <wp:extent cx="1620000" cy="1620000"/>
                  <wp:docPr id="14267525" name="name4002655f384a67e0b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03655f384a67e0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Working on:</w:t>
            </w:r>
          </w:p>
        </w:tc>
        <w:tc>
          <w:tcPr/>
          <w:p>
            <w:pPr>
              <w:rPr/>
            </w:pPr>
            <w:r>
              <w:rPr/>
              <w:t xml:space="preserve">Emma Robertson</w:t>
            </w:r>
          </w:p>
          <w:p>
            <w:pPr>
              <w:rPr/>
            </w:pPr>
            <w:r>
              <w:rPr/>
              <w:t xml:space="preserve">Scott Gallagher</w:t>
            </w:r>
          </w:p>
          <w:p>
            <w:pPr>
              <w:rPr/>
            </w:pPr>
            <w:r>
              <w:rPr/>
              <w:t xml:space="preserve">Deanna Piripi</w:t>
            </w:r>
          </w:p>
          <w:p>
            <w:pPr>
              <w:rPr/>
            </w:pPr>
            <w:r>
              <w:rPr/>
              <w:t xml:space="preserve">Tyrone Paku</w:t>
            </w:r>
          </w:p>
          <w:p>
            <w:pPr>
              <w:rPr/>
            </w:pPr>
            <w:r>
              <w:rPr/>
              <w:t xml:space="preserve">Rocco Holden</w:t>
            </w:r>
          </w:p>
          <w:p>
            <w:pPr>
              <w:rPr/>
            </w:pPr>
            <w:r>
              <w:rPr/>
              <w:t xml:space="preserve">Elissa Wilson</w:t>
            </w:r>
          </w:p>
          <w:p>
            <w:pPr>
              <w:rPr/>
            </w:pPr>
            <w:r>
              <w:rPr/>
              <w:t xml:space="preserve">Talia Corbett</w:t>
            </w:r>
          </w:p>
          <w:p>
            <w:pPr>
              <w:rPr/>
            </w:pPr>
            <w:r>
              <w:rPr/>
              <w:t xml:space="preserve">Hunter Mickle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Complete</w:t>
            </w:r>
          </w:p>
        </w:tc>
        <w:tc>
          <w:tcPr/>
          <w:p>
            <w:pPr>
              <w:rPr/>
            </w:pPr>
            <w:r>
              <w:rPr/>
              <w:t xml:space="preserve">Maria Lakatani</w:t>
            </w:r>
          </w:p>
          <w:p>
            <w:pPr>
              <w:rPr/>
            </w:pPr>
            <w:r>
              <w:rPr/>
              <w:t xml:space="preserve">Levi Ioane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rPr/>
            </w:pPr>
            <w:r>
              <w:rPr/>
              <w:t xml:space="preserve">To communicate their designs using labelled sketches and ordered steps. </w:t>
            </w:r>
          </w:p>
          <w:p>
            <w:r>
              <w:drawing>
                <wp:inline distT="0" distB="0" distL="0" distR="0">
                  <wp:extent cx="1620000" cy="1620000"/>
                  <wp:docPr id="49280826" name="name6258655f384a6e1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21655f384a6e14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Working on:</w:t>
            </w:r>
          </w:p>
        </w:tc>
        <w:tc>
          <w:tcPr/>
          <w:p>
            <w:pPr>
              <w:rPr/>
            </w:pPr>
            <w:r>
              <w:rPr/>
              <w:t xml:space="preserve">Deanna Piripi</w:t>
            </w:r>
          </w:p>
          <w:p>
            <w:pPr>
              <w:rPr/>
            </w:pPr>
            <w:r>
              <w:rPr/>
              <w:t xml:space="preserve">Tyrone Paku</w:t>
            </w:r>
          </w:p>
          <w:p>
            <w:pPr>
              <w:rPr/>
            </w:pPr>
            <w:r>
              <w:rPr/>
              <w:t xml:space="preserve">Levi Ioane</w:t>
            </w:r>
          </w:p>
          <w:p>
            <w:pPr>
              <w:rPr/>
            </w:pPr>
            <w:r>
              <w:rPr/>
              <w:t xml:space="preserve">Talia Corbett</w:t>
            </w:r>
          </w:p>
          <w:p>
            <w:pPr>
              <w:rPr/>
            </w:pPr>
            <w:r>
              <w:rPr/>
              <w:t xml:space="preserve">Emma Robertson</w:t>
            </w:r>
          </w:p>
          <w:p>
            <w:pPr>
              <w:rPr/>
            </w:pPr>
            <w:r>
              <w:rPr/>
              <w:t xml:space="preserve">Elissa Wilson</w:t>
            </w:r>
          </w:p>
          <w:p>
            <w:pPr>
              <w:rPr/>
            </w:pPr>
            <w:r>
              <w:rPr/>
              <w:t xml:space="preserve">Scott Gallagher</w:t>
            </w:r>
          </w:p>
          <w:p>
            <w:pPr>
              <w:rPr/>
            </w:pPr>
            <w:r>
              <w:rPr/>
              <w:t xml:space="preserve">Hunter Mickle</w:t>
            </w:r>
          </w:p>
          <w:p>
            <w:pPr>
              <w:rPr/>
            </w:pPr>
            <w:r>
              <w:rPr/>
              <w:t xml:space="preserve">Maria Lakatani</w:t>
            </w:r>
          </w:p>
          <w:p>
            <w:pPr>
              <w:rPr/>
            </w:pPr>
            <w:r>
              <w:rPr/>
              <w:t xml:space="preserve">Rocco Holden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Complete</w:t>
            </w:r>
          </w:p>
        </w:tc>
        <w:tc>
          <w:tcPr/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091024">
    <w:multiLevelType w:val="hybridMultilevel"/>
    <w:lvl w:ilvl="0" w:tplc="57736476">
      <w:start w:val="1"/>
      <w:numFmt w:val="decimal"/>
      <w:lvlText w:val="%1."/>
      <w:lvlJc w:val="left"/>
      <w:pPr>
        <w:ind w:left="720" w:hanging="360"/>
      </w:pPr>
    </w:lvl>
    <w:lvl w:ilvl="1" w:tplc="57736476" w:tentative="1">
      <w:start w:val="1"/>
      <w:numFmt w:val="lowerLetter"/>
      <w:lvlText w:val="%2."/>
      <w:lvlJc w:val="left"/>
      <w:pPr>
        <w:ind w:left="1440" w:hanging="360"/>
      </w:pPr>
    </w:lvl>
    <w:lvl w:ilvl="2" w:tplc="57736476" w:tentative="1">
      <w:start w:val="1"/>
      <w:numFmt w:val="lowerRoman"/>
      <w:lvlText w:val="%3."/>
      <w:lvlJc w:val="right"/>
      <w:pPr>
        <w:ind w:left="2160" w:hanging="180"/>
      </w:pPr>
    </w:lvl>
    <w:lvl w:ilvl="3" w:tplc="57736476" w:tentative="1">
      <w:start w:val="1"/>
      <w:numFmt w:val="decimal"/>
      <w:lvlText w:val="%4."/>
      <w:lvlJc w:val="left"/>
      <w:pPr>
        <w:ind w:left="2880" w:hanging="360"/>
      </w:pPr>
    </w:lvl>
    <w:lvl w:ilvl="4" w:tplc="57736476" w:tentative="1">
      <w:start w:val="1"/>
      <w:numFmt w:val="lowerLetter"/>
      <w:lvlText w:val="%5."/>
      <w:lvlJc w:val="left"/>
      <w:pPr>
        <w:ind w:left="3600" w:hanging="360"/>
      </w:pPr>
    </w:lvl>
    <w:lvl w:ilvl="5" w:tplc="57736476" w:tentative="1">
      <w:start w:val="1"/>
      <w:numFmt w:val="lowerRoman"/>
      <w:lvlText w:val="%6."/>
      <w:lvlJc w:val="right"/>
      <w:pPr>
        <w:ind w:left="4320" w:hanging="180"/>
      </w:pPr>
    </w:lvl>
    <w:lvl w:ilvl="6" w:tplc="57736476" w:tentative="1">
      <w:start w:val="1"/>
      <w:numFmt w:val="decimal"/>
      <w:lvlText w:val="%7."/>
      <w:lvlJc w:val="left"/>
      <w:pPr>
        <w:ind w:left="5040" w:hanging="360"/>
      </w:pPr>
    </w:lvl>
    <w:lvl w:ilvl="7" w:tplc="57736476" w:tentative="1">
      <w:start w:val="1"/>
      <w:numFmt w:val="lowerLetter"/>
      <w:lvlText w:val="%8."/>
      <w:lvlJc w:val="left"/>
      <w:pPr>
        <w:ind w:left="5760" w:hanging="360"/>
      </w:pPr>
    </w:lvl>
    <w:lvl w:ilvl="8" w:tplc="577364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91023">
    <w:multiLevelType w:val="hybridMultilevel"/>
    <w:lvl w:ilvl="0" w:tplc="918205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091023">
    <w:abstractNumId w:val="18091023"/>
  </w:num>
  <w:num w:numId="18091024">
    <w:abstractNumId w:val="1809102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14754415" Type="http://schemas.microsoft.com/office/2011/relationships/commentsExtended" Target="commentsExtended.xml"/><Relationship Id="rId698508735" Type="http://schemas.microsoft.com/office/2011/relationships/people" Target="people.xml"/><Relationship Id="rId4003655f384a67e0a" Type="http://schemas.openxmlformats.org/officeDocument/2006/relationships/image" Target="media/imgrId4003655f384a67e0a.png"/><Relationship Id="rId3521655f384a6e14f" Type="http://schemas.openxmlformats.org/officeDocument/2006/relationships/image" Target="media/imgrId3521655f384a6e14f.pn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