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14532D"/>
          <w:sz w:val="80"/>
        </w:rPr>
        <w:t>🌿 AGRIOS</w:t>
      </w:r>
    </w:p>
    <w:p>
      <w:pPr>
        <w:spacing w:before="0" w:after="80"/>
        <w:jc w:val="center"/>
      </w:pPr>
      <w:r>
        <w:rPr>
          <w:rFonts w:ascii="Arial" w:hAnsi="Arial"/>
          <w:b/>
          <w:i w:val="0"/>
          <w:color w:val="16A34A"/>
          <w:sz w:val="32"/>
        </w:rPr>
        <w:t>Agricultural Operating System</w:t>
      </w:r>
    </w:p>
    <w:p>
      <w:pPr>
        <w:spacing w:before="320" w:after="120"/>
        <w:jc w:val="center"/>
      </w:pPr>
      <w:r>
        <w:rPr>
          <w:rFonts w:ascii="Arial" w:hAnsi="Arial"/>
          <w:b/>
          <w:i w:val="0"/>
          <w:color w:val="111827"/>
          <w:sz w:val="44"/>
        </w:rPr>
        <w:t>Non-Developer Deployment Guide</w:t>
      </w:r>
    </w:p>
    <w:p>
      <w:pPr>
        <w:spacing w:before="120" w:after="400"/>
        <w:jc w:val="center"/>
      </w:pPr>
      <w:r>
        <w:rPr>
          <w:rFonts w:ascii="Arial" w:hAnsi="Arial"/>
          <w:b w:val="0"/>
          <w:i/>
          <w:color w:val="6B7280"/>
          <w:sz w:val="24"/>
        </w:rPr>
        <w:t>How to Deploy, Verify, Update, and Recover AGRIOS</w:t>
        <w:br/>
        <w:t>Without Writing a Single Line of Code</w:t>
      </w:r>
    </w:p>
    <w:p>
      <w:pPr>
        <w:spacing w:before="80" w:after="80"/>
        <w:pBdr>
          <w:bottom w:val="single" w:sz="6" w:space="1" w:color="16A34A"/>
        </w:pBdr>
      </w:pPr>
    </w:p>
    <w:p>
      <w:pPr>
        <w:spacing w:before="200" w:after="40"/>
        <w:jc w:val="center"/>
      </w:pPr>
      <w:r>
        <w:rPr>
          <w:rFonts w:ascii="Arial" w:hAnsi="Arial"/>
          <w:b w:val="0"/>
          <w:i w:val="0"/>
          <w:color w:val="6B7280"/>
          <w:sz w:val="20"/>
        </w:rPr>
        <w:t>AGRIOS Founder Knowledge Transfer Series</w:t>
      </w:r>
    </w:p>
    <w:p>
      <w:pPr>
        <w:spacing w:before="40" w:after="120"/>
        <w:jc w:val="center"/>
      </w:pPr>
      <w:r>
        <w:rPr>
          <w:rFonts w:ascii="Arial" w:hAnsi="Arial"/>
          <w:b w:val="0"/>
          <w:i w:val="0"/>
          <w:color w:val="6B7280"/>
          <w:sz w:val="20"/>
        </w:rPr>
        <w:t>Version 1.0  |  June 2026  |  Confidential</w:t>
      </w:r>
    </w:p>
    <w:p>
      <w:r>
        <w:br w:type="page"/>
      </w:r>
    </w:p>
    <w:p>
      <w:pPr>
        <w:pStyle w:val="Heading1"/>
      </w:pPr>
      <w:r>
        <w:t>How to Use This Guide</w:t>
      </w:r>
    </w:p>
    <w:p>
      <w:pPr>
        <w:spacing w:before="80" w:after="80"/>
        <w:pBdr>
          <w:bottom w:val="single" w:sz="6" w:space="1" w:color="16A34A"/>
        </w:pBdr>
      </w:pPr>
    </w:p>
    <w:p>
      <w:pPr>
        <w:spacing w:before="0" w:after="160"/>
      </w:pPr>
      <w:r>
        <w:rPr>
          <w:rFonts w:ascii="Arial" w:hAnsi="Arial"/>
          <w:b w:val="0"/>
          <w:i w:val="0"/>
          <w:sz w:val="22"/>
        </w:rPr>
        <w:t>This guide was written for you — the founder — with zero programming knowledge assumed. Every action is described as a series of clicks, exactly what to type, and exactly what to look for to confirm it worked. If the screen looks different from what is described, the Troubleshooting section (Section 7) will help.</w:t>
      </w:r>
    </w:p>
    <w:tbl>
      <w:tblPr>
        <w:tblStyle w:val="TableGrid"/>
        <w:tblW w:type="auto" w:w="0"/>
        <w:tblLook w:firstColumn="1" w:firstRow="1" w:lastColumn="0" w:lastRow="0" w:noHBand="0" w:noVBand="1" w:val="04A0"/>
      </w:tblPr>
      <w:tblGrid>
        <w:gridCol w:w="9360"/>
      </w:tblGrid>
      <w:tr>
        <w:tc>
          <w:tcPr>
            <w:tcW w:type="dxa" w:w="9360"/>
            <w:shd w:val="clear" w:color="auto" w:fill="FFF7ED"/>
            <w:tcBorders>
              <w:top w:val="none"/>
              <w:left w:val="none"/>
              <w:bottom w:val="none"/>
              <w:right w:val="none"/>
              <w:left w:val="single" w:sz="18" w:color="EA580C"/>
            </w:tcBorders>
          </w:tcPr>
          <w:p>
            <w:pPr>
              <w:spacing w:before="80" w:after="80"/>
              <w:ind w:left="144"/>
            </w:pPr>
            <w:r>
              <w:rPr>
                <w:rFonts w:ascii="Arial" w:hAnsi="Arial"/>
                <w:b/>
                <w:color w:val="EA580C"/>
                <w:sz w:val="20"/>
              </w:rPr>
              <w:t xml:space="preserve">WARNING: </w:t>
            </w:r>
            <w:r>
              <w:rPr>
                <w:rFonts w:ascii="Arial" w:hAnsi="Arial"/>
                <w:sz w:val="20"/>
              </w:rPr>
              <w:t>Read Sections 1–3 before you do anything. They contain accounts and access you must set up first. Skipping ahead will cause errors.</w:t>
            </w:r>
          </w:p>
        </w:tc>
      </w:tr>
    </w:tbl>
    <w:p/>
    <w:p>
      <w:pPr>
        <w:pStyle w:val="Heading2"/>
      </w:pPr>
      <w:r>
        <w:t>What AGRIOS Is Built On</w:t>
      </w:r>
    </w:p>
    <w:p>
      <w:pPr>
        <w:spacing w:before="0" w:after="80"/>
      </w:pPr>
      <w:r>
        <w:rPr>
          <w:rFonts w:ascii="Arial" w:hAnsi="Arial"/>
          <w:b w:val="0"/>
          <w:i w:val="0"/>
          <w:sz w:val="22"/>
        </w:rPr>
        <w:t>AGRIOS has three parts, each hosted on a different platform:</w:t>
      </w:r>
    </w:p>
    <w:p>
      <w:pPr>
        <w:pStyle w:val="ListBullet"/>
        <w:spacing w:before="40" w:after="40"/>
        <w:ind w:left="576"/>
      </w:pPr>
      <w:r>
        <w:rPr>
          <w:rFonts w:ascii="Arial" w:hAnsi="Arial"/>
          <w:sz w:val="22"/>
        </w:rPr>
        <w:t>Database (Supabase) — stores all your farm data. Think of it as the filing cabinet.</w:t>
      </w:r>
    </w:p>
    <w:p>
      <w:pPr>
        <w:pStyle w:val="ListBullet"/>
        <w:spacing w:before="40" w:after="40"/>
        <w:ind w:left="576"/>
      </w:pPr>
      <w:r>
        <w:rPr>
          <w:rFonts w:ascii="Arial" w:hAnsi="Arial"/>
          <w:sz w:val="22"/>
        </w:rPr>
        <w:t>Backend / API (Railway) — the brain. Handles login, AI, data rules. Runs 24/7.</w:t>
      </w:r>
    </w:p>
    <w:p>
      <w:pPr>
        <w:pStyle w:val="ListBullet"/>
        <w:spacing w:before="40" w:after="40"/>
        <w:ind w:left="576"/>
      </w:pPr>
      <w:r>
        <w:rPr>
          <w:rFonts w:ascii="Arial" w:hAnsi="Arial"/>
          <w:sz w:val="22"/>
        </w:rPr>
        <w:t>Frontend / App (Vercel) — the face. The web app your farmers see and use.</w:t>
      </w:r>
    </w:p>
    <w:p>
      <w:pPr>
        <w:spacing w:before="80" w:after="120"/>
      </w:pPr>
      <w:r>
        <w:rPr>
          <w:rFonts w:ascii="Arial" w:hAnsi="Arial"/>
          <w:b w:val="0"/>
          <w:i w:val="0"/>
          <w:sz w:val="22"/>
        </w:rPr>
        <w:t>When a farmer opens the AGRIOS app, Vercel serves the screen, that screen calls Railway for data, and Railway reads/writes to Supabase. All three must be running.</w:t>
      </w:r>
    </w:p>
    <w:p>
      <w:r>
        <w:br w:type="page"/>
      </w:r>
    </w:p>
    <w:p>
      <w:pPr>
        <w:pStyle w:val="Heading1"/>
      </w:pPr>
      <w:r>
        <w:t>Section 1 — Prerequisites</w:t>
      </w:r>
    </w:p>
    <w:p>
      <w:pPr>
        <w:spacing w:before="80" w:after="80"/>
        <w:pBdr>
          <w:bottom w:val="single" w:sz="6" w:space="1" w:color="16A34A"/>
        </w:pBdr>
      </w:pPr>
    </w:p>
    <w:p>
      <w:pPr>
        <w:spacing w:before="0" w:after="160"/>
      </w:pPr>
      <w:r>
        <w:rPr>
          <w:rFonts w:ascii="Arial" w:hAnsi="Arial"/>
          <w:b w:val="0"/>
          <w:i w:val="0"/>
          <w:sz w:val="22"/>
        </w:rPr>
        <w:t>Before you touch any deployment, you need accounts, access, and a few pieces of information collected and stored safely. Complete this section first — everything else depends on it.</w:t>
      </w:r>
    </w:p>
    <w:p>
      <w:pPr>
        <w:pStyle w:val="Heading2"/>
      </w:pPr>
      <w:r>
        <w:t>1.1  Accounts You Must Have</w:t>
      </w:r>
    </w:p>
    <w:p>
      <w:pPr>
        <w:spacing w:before="0" w:after="40"/>
      </w:pPr>
      <w:r>
        <w:rPr>
          <w:rFonts w:ascii="Arial" w:hAnsi="Arial"/>
          <w:b/>
          <w:i w:val="0"/>
          <w:sz w:val="22"/>
        </w:rPr>
        <w:t>GitHub</w:t>
      </w:r>
    </w:p>
    <w:p>
      <w:pPr>
        <w:spacing w:before="0" w:after="80"/>
      </w:pPr>
      <w:r>
        <w:rPr>
          <w:rFonts w:ascii="Arial" w:hAnsi="Arial"/>
          <w:b w:val="0"/>
          <w:i w:val="0"/>
          <w:sz w:val="22"/>
        </w:rPr>
        <w:t>GitHub holds the AGRIOS source code. Without access to GitHub, you cannot deploy updates.</w:t>
      </w:r>
    </w:p>
    <w:p>
      <w:pPr>
        <w:pStyle w:val="ListBullet"/>
        <w:spacing w:before="40" w:after="40"/>
        <w:ind w:left="576"/>
      </w:pPr>
      <w:r>
        <w:rPr>
          <w:rFonts w:ascii="Arial" w:hAnsi="Arial"/>
          <w:sz w:val="22"/>
        </w:rPr>
        <w:t>Go to: https://github.com</w:t>
      </w:r>
    </w:p>
    <w:p>
      <w:pPr>
        <w:pStyle w:val="ListBullet"/>
        <w:spacing w:before="40" w:after="40"/>
        <w:ind w:left="576"/>
      </w:pPr>
      <w:r>
        <w:rPr>
          <w:rFonts w:ascii="Arial" w:hAnsi="Arial"/>
          <w:sz w:val="22"/>
        </w:rPr>
        <w:t>Sign in with the AGRIOS account (ask your developer for the login if needed).</w:t>
      </w:r>
    </w:p>
    <w:p>
      <w:pPr>
        <w:pStyle w:val="ListBullet"/>
        <w:spacing w:before="40" w:after="40"/>
        <w:ind w:left="576"/>
      </w:pPr>
      <w:r>
        <w:rPr>
          <w:rFonts w:ascii="Arial" w:hAnsi="Arial"/>
          <w:sz w:val="22"/>
        </w:rPr>
        <w:t>Confirm you can see the repository named agrios (or similar). It should contain folders named frontend and backend.</w:t>
      </w:r>
    </w:p>
    <w:tbl>
      <w:tblPr>
        <w:tblStyle w:val="TableGrid"/>
        <w:tblW w:type="auto" w:w="0"/>
        <w:tblLook w:firstColumn="1" w:firstRow="1" w:lastColumn="0" w:lastRow="0" w:noHBand="0" w:noVBand="1" w:val="04A0"/>
      </w:tblPr>
      <w:tblGrid>
        <w:gridCol w:w="9360"/>
      </w:tblGrid>
      <w:tr>
        <w:tc>
          <w:tcPr>
            <w:tcW w:type="dxa" w:w="9360"/>
            <w:shd w:val="clear" w:color="auto" w:fill="F0FDF4"/>
            <w:tcBorders>
              <w:top w:val="none"/>
              <w:left w:val="none"/>
              <w:bottom w:val="none"/>
              <w:right w:val="none"/>
              <w:left w:val="single" w:sz="18" w:color="16A34A"/>
            </w:tcBorders>
          </w:tcPr>
          <w:p>
            <w:pPr>
              <w:spacing w:before="80" w:after="80"/>
              <w:ind w:left="144"/>
            </w:pPr>
            <w:r>
              <w:rPr>
                <w:rFonts w:ascii="Arial" w:hAnsi="Arial"/>
                <w:b/>
                <w:color w:val="16A34A"/>
                <w:sz w:val="20"/>
              </w:rPr>
              <w:t xml:space="preserve">TIP: </w:t>
            </w:r>
            <w:r>
              <w:rPr>
                <w:rFonts w:ascii="Arial" w:hAnsi="Arial"/>
                <w:sz w:val="20"/>
              </w:rPr>
              <w:t>Write down or save the GitHub username and password in a secure password manager like Bitwarden or 1Password.</w:t>
            </w:r>
          </w:p>
        </w:tc>
      </w:tr>
    </w:tbl>
    <w:p/>
    <w:p>
      <w:pPr>
        <w:spacing w:before="160" w:after="40"/>
      </w:pPr>
      <w:r>
        <w:rPr>
          <w:rFonts w:ascii="Arial" w:hAnsi="Arial"/>
          <w:b/>
          <w:i w:val="0"/>
          <w:sz w:val="22"/>
        </w:rPr>
        <w:t>Supabase (Database)</w:t>
      </w:r>
    </w:p>
    <w:p>
      <w:pPr>
        <w:pStyle w:val="ListBullet"/>
        <w:spacing w:before="40" w:after="40"/>
        <w:ind w:left="576"/>
      </w:pPr>
      <w:r>
        <w:rPr>
          <w:rFonts w:ascii="Arial" w:hAnsi="Arial"/>
          <w:sz w:val="22"/>
        </w:rPr>
        <w:t>Go to: https://supabase.com</w:t>
      </w:r>
    </w:p>
    <w:p>
      <w:pPr>
        <w:pStyle w:val="ListBullet"/>
        <w:spacing w:before="40" w:after="40"/>
        <w:ind w:left="576"/>
      </w:pPr>
      <w:r>
        <w:rPr>
          <w:rFonts w:ascii="Arial" w:hAnsi="Arial"/>
          <w:sz w:val="22"/>
        </w:rPr>
        <w:t>Sign in with the AGRIOS project account.</w:t>
      </w:r>
    </w:p>
    <w:p>
      <w:pPr>
        <w:pStyle w:val="ListBullet"/>
        <w:spacing w:before="40" w:after="40"/>
        <w:ind w:left="576"/>
      </w:pPr>
      <w:r>
        <w:rPr>
          <w:rFonts w:ascii="Arial" w:hAnsi="Arial"/>
          <w:sz w:val="22"/>
        </w:rPr>
        <w:t>Confirm you can see a project named AGRIOS (or similar) in the dashboard.</w:t>
      </w:r>
    </w:p>
    <w:p>
      <w:pPr>
        <w:spacing w:before="160" w:after="40"/>
      </w:pPr>
      <w:r>
        <w:rPr>
          <w:rFonts w:ascii="Arial" w:hAnsi="Arial"/>
          <w:b/>
          <w:i w:val="0"/>
          <w:sz w:val="22"/>
        </w:rPr>
        <w:t>Railway (Backend Hosting)</w:t>
      </w:r>
    </w:p>
    <w:p>
      <w:pPr>
        <w:pStyle w:val="ListBullet"/>
        <w:spacing w:before="40" w:after="40"/>
        <w:ind w:left="576"/>
      </w:pPr>
      <w:r>
        <w:rPr>
          <w:rFonts w:ascii="Arial" w:hAnsi="Arial"/>
          <w:sz w:val="22"/>
        </w:rPr>
        <w:t>Go to: https://railway.app</w:t>
      </w:r>
    </w:p>
    <w:p>
      <w:pPr>
        <w:pStyle w:val="ListBullet"/>
        <w:spacing w:before="40" w:after="40"/>
        <w:ind w:left="576"/>
      </w:pPr>
      <w:r>
        <w:rPr>
          <w:rFonts w:ascii="Arial" w:hAnsi="Arial"/>
          <w:sz w:val="22"/>
        </w:rPr>
        <w:t>Sign in with the AGRIOS account.</w:t>
      </w:r>
    </w:p>
    <w:p>
      <w:pPr>
        <w:pStyle w:val="ListBullet"/>
        <w:spacing w:before="40" w:after="40"/>
        <w:ind w:left="576"/>
      </w:pPr>
      <w:r>
        <w:rPr>
          <w:rFonts w:ascii="Arial" w:hAnsi="Arial"/>
          <w:sz w:val="22"/>
        </w:rPr>
        <w:t>Confirm you can see a project named AGRIOS in the dashboard.</w:t>
      </w:r>
    </w:p>
    <w:p>
      <w:pPr>
        <w:spacing w:before="160" w:after="40"/>
      </w:pPr>
      <w:r>
        <w:rPr>
          <w:rFonts w:ascii="Arial" w:hAnsi="Arial"/>
          <w:b/>
          <w:i w:val="0"/>
          <w:sz w:val="22"/>
        </w:rPr>
        <w:t>Vercel (Frontend Hosting)</w:t>
      </w:r>
    </w:p>
    <w:p>
      <w:pPr>
        <w:pStyle w:val="ListBullet"/>
        <w:spacing w:before="40" w:after="40"/>
        <w:ind w:left="576"/>
      </w:pPr>
      <w:r>
        <w:rPr>
          <w:rFonts w:ascii="Arial" w:hAnsi="Arial"/>
          <w:sz w:val="22"/>
        </w:rPr>
        <w:t>Go to: https://vercel.com</w:t>
      </w:r>
    </w:p>
    <w:p>
      <w:pPr>
        <w:pStyle w:val="ListBullet"/>
        <w:spacing w:before="40" w:after="40"/>
        <w:ind w:left="576"/>
      </w:pPr>
      <w:r>
        <w:rPr>
          <w:rFonts w:ascii="Arial" w:hAnsi="Arial"/>
          <w:sz w:val="22"/>
        </w:rPr>
        <w:t>Sign in with the AGRIOS account.</w:t>
      </w:r>
    </w:p>
    <w:p>
      <w:pPr>
        <w:pStyle w:val="ListBullet"/>
        <w:spacing w:before="40" w:after="40"/>
        <w:ind w:left="576"/>
      </w:pPr>
      <w:r>
        <w:rPr>
          <w:rFonts w:ascii="Arial" w:hAnsi="Arial"/>
          <w:sz w:val="22"/>
        </w:rPr>
        <w:t>Confirm you can see a project named agrios-frontend (or similar) in the dashboard.</w:t>
      </w:r>
    </w:p>
    <w:p>
      <w:pPr>
        <w:spacing w:before="160" w:after="40"/>
      </w:pPr>
      <w:r>
        <w:rPr>
          <w:rFonts w:ascii="Arial" w:hAnsi="Arial"/>
          <w:b/>
          <w:i w:val="0"/>
          <w:sz w:val="22"/>
        </w:rPr>
        <w:t>Africa's Talking (SMS)</w:t>
      </w:r>
    </w:p>
    <w:p>
      <w:pPr>
        <w:pStyle w:val="ListBullet"/>
        <w:spacing w:before="40" w:after="40"/>
        <w:ind w:left="576"/>
      </w:pPr>
      <w:r>
        <w:rPr>
          <w:rFonts w:ascii="Arial" w:hAnsi="Arial"/>
          <w:sz w:val="22"/>
        </w:rPr>
        <w:t>Go to: https://africastalking.com</w:t>
      </w:r>
    </w:p>
    <w:p>
      <w:pPr>
        <w:pStyle w:val="ListBullet"/>
        <w:spacing w:before="40" w:after="40"/>
        <w:ind w:left="576"/>
      </w:pPr>
      <w:r>
        <w:rPr>
          <w:rFonts w:ascii="Arial" w:hAnsi="Arial"/>
          <w:sz w:val="22"/>
        </w:rPr>
        <w:t>Sign in. Confirm the AGRIOS application is listed and has active SMS credits.</w:t>
      </w:r>
    </w:p>
    <w:p>
      <w:pPr>
        <w:spacing w:before="160" w:after="40"/>
      </w:pPr>
      <w:r>
        <w:rPr>
          <w:rFonts w:ascii="Arial" w:hAnsi="Arial"/>
          <w:b/>
          <w:i w:val="0"/>
          <w:sz w:val="22"/>
        </w:rPr>
        <w:t>Google AI Studio (ARIA AI)</w:t>
      </w:r>
    </w:p>
    <w:p>
      <w:pPr>
        <w:pStyle w:val="ListBullet"/>
        <w:spacing w:before="40" w:after="40"/>
        <w:ind w:left="576"/>
      </w:pPr>
      <w:r>
        <w:rPr>
          <w:rFonts w:ascii="Arial" w:hAnsi="Arial"/>
          <w:sz w:val="22"/>
        </w:rPr>
        <w:t>Go to: https://aistudio.google.com</w:t>
      </w:r>
    </w:p>
    <w:p>
      <w:pPr>
        <w:pStyle w:val="ListBullet"/>
        <w:spacing w:before="40" w:after="40"/>
        <w:ind w:left="576"/>
      </w:pPr>
      <w:r>
        <w:rPr>
          <w:rFonts w:ascii="Arial" w:hAnsi="Arial"/>
          <w:sz w:val="22"/>
        </w:rPr>
        <w:t>Sign in with the AGRIOS Google account.</w:t>
      </w:r>
    </w:p>
    <w:p>
      <w:pPr>
        <w:pStyle w:val="ListBullet"/>
        <w:spacing w:before="40" w:after="40"/>
        <w:ind w:left="576"/>
      </w:pPr>
      <w:r>
        <w:rPr>
          <w:rFonts w:ascii="Arial" w:hAnsi="Arial"/>
          <w:sz w:val="22"/>
        </w:rPr>
        <w:t>Navigate to API Keys and confirm the Gemini API key is present.</w:t>
      </w:r>
    </w:p>
    <w:p>
      <w:pPr>
        <w:pStyle w:val="Heading2"/>
      </w:pPr>
      <w:r>
        <w:t>1.2  Information to Collect Before Deployment</w:t>
      </w:r>
    </w:p>
    <w:p>
      <w:pPr>
        <w:spacing w:before="0" w:after="160"/>
      </w:pPr>
      <w:r>
        <w:rPr>
          <w:rFonts w:ascii="Arial" w:hAnsi="Arial"/>
          <w:b w:val="0"/>
          <w:i w:val="0"/>
          <w:sz w:val="22"/>
        </w:rPr>
        <w:t>All of these values are called Environment Variables. They are secret passwords that tell the AGRIOS backend how to connect to all its services. You will copy and paste these into Railway in Section 4. Collect them now.</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4532D"/>
          </w:tcPr>
          <w:p>
            <w:r>
              <w:rPr>
                <w:rFonts w:ascii="Arial" w:hAnsi="Arial"/>
                <w:b/>
                <w:color w:val="FFFFFF"/>
                <w:sz w:val="18"/>
              </w:rPr>
              <w:t>Variable Name</w:t>
            </w:r>
          </w:p>
        </w:tc>
        <w:tc>
          <w:tcPr>
            <w:tcW w:type="dxa" w:w="3120"/>
            <w:shd w:val="clear" w:color="auto" w:fill="14532D"/>
          </w:tcPr>
          <w:p>
            <w:r>
              <w:rPr>
                <w:rFonts w:ascii="Arial" w:hAnsi="Arial"/>
                <w:b/>
                <w:color w:val="FFFFFF"/>
                <w:sz w:val="18"/>
              </w:rPr>
              <w:t>Description</w:t>
            </w:r>
          </w:p>
        </w:tc>
        <w:tc>
          <w:tcPr>
            <w:tcW w:type="dxa" w:w="3120"/>
            <w:shd w:val="clear" w:color="auto" w:fill="14532D"/>
          </w:tcPr>
          <w:p>
            <w:r>
              <w:rPr>
                <w:rFonts w:ascii="Arial" w:hAnsi="Arial"/>
                <w:b/>
                <w:color w:val="FFFFFF"/>
                <w:sz w:val="18"/>
              </w:rPr>
              <w:t>Example / Where to find it</w:t>
            </w:r>
          </w:p>
        </w:tc>
      </w:tr>
      <w:tr>
        <w:tc>
          <w:tcPr>
            <w:tcW w:type="dxa" w:w="3120"/>
            <w:shd w:val="clear" w:color="auto" w:fill="F9FAFB"/>
          </w:tcPr>
          <w:p>
            <w:r>
              <w:rPr>
                <w:rFonts w:ascii="Courier New" w:hAnsi="Courier New"/>
                <w:color w:val="14532D"/>
                <w:sz w:val="18"/>
              </w:rPr>
              <w:t>DATABASE_URL</w:t>
            </w:r>
          </w:p>
        </w:tc>
        <w:tc>
          <w:tcPr>
            <w:tcW w:type="dxa" w:w="3120"/>
            <w:shd w:val="clear" w:color="auto" w:fill="F9FAFB"/>
          </w:tcPr>
          <w:p>
            <w:r>
              <w:rPr>
                <w:rFonts w:ascii="Arial" w:hAnsi="Arial"/>
                <w:sz w:val="18"/>
              </w:rPr>
              <w:t>Full PostgreSQL connection string</w:t>
            </w:r>
          </w:p>
        </w:tc>
        <w:tc>
          <w:tcPr>
            <w:tcW w:type="dxa" w:w="3120"/>
            <w:shd w:val="clear" w:color="auto" w:fill="F9FAFB"/>
          </w:tcPr>
          <w:p>
            <w:r>
              <w:rPr>
                <w:rFonts w:ascii="Arial" w:hAnsi="Arial"/>
                <w:sz w:val="18"/>
              </w:rPr>
              <w:t>Go to Supabase → Settings → Database → Connection string → URI tab. Copy the full value.</w:t>
            </w:r>
          </w:p>
        </w:tc>
      </w:tr>
      <w:tr>
        <w:tc>
          <w:tcPr>
            <w:tcW w:type="dxa" w:w="3120"/>
          </w:tcPr>
          <w:p>
            <w:r>
              <w:rPr>
                <w:rFonts w:ascii="Courier New" w:hAnsi="Courier New"/>
                <w:color w:val="14532D"/>
                <w:sz w:val="18"/>
              </w:rPr>
              <w:t>SECRET_KEY</w:t>
            </w:r>
          </w:p>
        </w:tc>
        <w:tc>
          <w:tcPr>
            <w:tcW w:type="dxa" w:w="3120"/>
          </w:tcPr>
          <w:p>
            <w:r>
              <w:rPr>
                <w:rFonts w:ascii="Arial" w:hAnsi="Arial"/>
                <w:sz w:val="18"/>
              </w:rPr>
              <w:t>A long random secret (64+ characters)</w:t>
            </w:r>
          </w:p>
        </w:tc>
        <w:tc>
          <w:tcPr>
            <w:tcW w:type="dxa" w:w="3120"/>
          </w:tcPr>
          <w:p>
            <w:r>
              <w:rPr>
                <w:rFonts w:ascii="Arial" w:hAnsi="Arial"/>
                <w:sz w:val="18"/>
              </w:rPr>
              <w:t>Use: https://generate-secret.vercel.app/64 — copy the output.</w:t>
            </w:r>
          </w:p>
        </w:tc>
      </w:tr>
      <w:tr>
        <w:tc>
          <w:tcPr>
            <w:tcW w:type="dxa" w:w="3120"/>
            <w:shd w:val="clear" w:color="auto" w:fill="F9FAFB"/>
          </w:tcPr>
          <w:p>
            <w:r>
              <w:rPr>
                <w:rFonts w:ascii="Courier New" w:hAnsi="Courier New"/>
                <w:color w:val="14532D"/>
                <w:sz w:val="18"/>
              </w:rPr>
              <w:t>JWT_SECRET</w:t>
            </w:r>
          </w:p>
        </w:tc>
        <w:tc>
          <w:tcPr>
            <w:tcW w:type="dxa" w:w="3120"/>
            <w:shd w:val="clear" w:color="auto" w:fill="F9FAFB"/>
          </w:tcPr>
          <w:p>
            <w:r>
              <w:rPr>
                <w:rFonts w:ascii="Arial" w:hAnsi="Arial"/>
                <w:sz w:val="18"/>
              </w:rPr>
              <w:t>A different long random secret</w:t>
            </w:r>
          </w:p>
        </w:tc>
        <w:tc>
          <w:tcPr>
            <w:tcW w:type="dxa" w:w="3120"/>
            <w:shd w:val="clear" w:color="auto" w:fill="F9FAFB"/>
          </w:tcPr>
          <w:p>
            <w:r>
              <w:rPr>
                <w:rFonts w:ascii="Arial" w:hAnsi="Arial"/>
                <w:sz w:val="18"/>
              </w:rPr>
              <w:t>Use: https://generate-secret.vercel.app/64 — copy the output (different from SECRET_KEY).</w:t>
            </w:r>
          </w:p>
        </w:tc>
      </w:tr>
      <w:tr>
        <w:tc>
          <w:tcPr>
            <w:tcW w:type="dxa" w:w="3120"/>
          </w:tcPr>
          <w:p>
            <w:r>
              <w:rPr>
                <w:rFonts w:ascii="Courier New" w:hAnsi="Courier New"/>
                <w:color w:val="14532D"/>
                <w:sz w:val="18"/>
              </w:rPr>
              <w:t>AT_API_KEY</w:t>
            </w:r>
          </w:p>
        </w:tc>
        <w:tc>
          <w:tcPr>
            <w:tcW w:type="dxa" w:w="3120"/>
          </w:tcPr>
          <w:p>
            <w:r>
              <w:rPr>
                <w:rFonts w:ascii="Arial" w:hAnsi="Arial"/>
                <w:sz w:val="18"/>
              </w:rPr>
              <w:t>Africa's Talking API key</w:t>
            </w:r>
          </w:p>
        </w:tc>
        <w:tc>
          <w:tcPr>
            <w:tcW w:type="dxa" w:w="3120"/>
          </w:tcPr>
          <w:p>
            <w:r>
              <w:rPr>
                <w:rFonts w:ascii="Arial" w:hAnsi="Arial"/>
                <w:sz w:val="18"/>
              </w:rPr>
              <w:t>Log in to Africa's Talking → Settings → API Key.</w:t>
            </w:r>
          </w:p>
        </w:tc>
      </w:tr>
      <w:tr>
        <w:tc>
          <w:tcPr>
            <w:tcW w:type="dxa" w:w="3120"/>
            <w:shd w:val="clear" w:color="auto" w:fill="F9FAFB"/>
          </w:tcPr>
          <w:p>
            <w:r>
              <w:rPr>
                <w:rFonts w:ascii="Courier New" w:hAnsi="Courier New"/>
                <w:color w:val="14532D"/>
                <w:sz w:val="18"/>
              </w:rPr>
              <w:t>AT_USERNAME</w:t>
            </w:r>
          </w:p>
        </w:tc>
        <w:tc>
          <w:tcPr>
            <w:tcW w:type="dxa" w:w="3120"/>
            <w:shd w:val="clear" w:color="auto" w:fill="F9FAFB"/>
          </w:tcPr>
          <w:p>
            <w:r>
              <w:rPr>
                <w:rFonts w:ascii="Arial" w:hAnsi="Arial"/>
                <w:sz w:val="18"/>
              </w:rPr>
              <w:t>Africa's Talking username</w:t>
            </w:r>
          </w:p>
        </w:tc>
        <w:tc>
          <w:tcPr>
            <w:tcW w:type="dxa" w:w="3120"/>
            <w:shd w:val="clear" w:color="auto" w:fill="F9FAFB"/>
          </w:tcPr>
          <w:p>
            <w:r>
              <w:rPr>
                <w:rFonts w:ascii="Arial" w:hAnsi="Arial"/>
                <w:sz w:val="18"/>
              </w:rPr>
              <w:t>Your Africa's Talking account username (not email).</w:t>
            </w:r>
          </w:p>
        </w:tc>
      </w:tr>
      <w:tr>
        <w:tc>
          <w:tcPr>
            <w:tcW w:type="dxa" w:w="3120"/>
          </w:tcPr>
          <w:p>
            <w:r>
              <w:rPr>
                <w:rFonts w:ascii="Courier New" w:hAnsi="Courier New"/>
                <w:color w:val="14532D"/>
                <w:sz w:val="18"/>
              </w:rPr>
              <w:t>GEMINI_API_KEY</w:t>
            </w:r>
          </w:p>
        </w:tc>
        <w:tc>
          <w:tcPr>
            <w:tcW w:type="dxa" w:w="3120"/>
          </w:tcPr>
          <w:p>
            <w:r>
              <w:rPr>
                <w:rFonts w:ascii="Arial" w:hAnsi="Arial"/>
                <w:sz w:val="18"/>
              </w:rPr>
              <w:t>Google Gemini AI API key</w:t>
            </w:r>
          </w:p>
        </w:tc>
        <w:tc>
          <w:tcPr>
            <w:tcW w:type="dxa" w:w="3120"/>
          </w:tcPr>
          <w:p>
            <w:r>
              <w:rPr>
                <w:rFonts w:ascii="Arial" w:hAnsi="Arial"/>
                <w:sz w:val="18"/>
              </w:rPr>
              <w:t>Google AI Studio → API Keys → copy the key.</w:t>
            </w:r>
          </w:p>
        </w:tc>
      </w:tr>
      <w:tr>
        <w:tc>
          <w:tcPr>
            <w:tcW w:type="dxa" w:w="3120"/>
            <w:shd w:val="clear" w:color="auto" w:fill="F9FAFB"/>
          </w:tcPr>
          <w:p>
            <w:r>
              <w:rPr>
                <w:rFonts w:ascii="Courier New" w:hAnsi="Courier New"/>
                <w:color w:val="14532D"/>
                <w:sz w:val="18"/>
              </w:rPr>
              <w:t>CLAUDE_API_KEY</w:t>
            </w:r>
          </w:p>
        </w:tc>
        <w:tc>
          <w:tcPr>
            <w:tcW w:type="dxa" w:w="3120"/>
            <w:shd w:val="clear" w:color="auto" w:fill="F9FAFB"/>
          </w:tcPr>
          <w:p>
            <w:r>
              <w:rPr>
                <w:rFonts w:ascii="Arial" w:hAnsi="Arial"/>
                <w:sz w:val="18"/>
              </w:rPr>
              <w:t>Anthropic Claude API key (fallback AI)</w:t>
            </w:r>
          </w:p>
        </w:tc>
        <w:tc>
          <w:tcPr>
            <w:tcW w:type="dxa" w:w="3120"/>
            <w:shd w:val="clear" w:color="auto" w:fill="F9FAFB"/>
          </w:tcPr>
          <w:p>
            <w:r>
              <w:rPr>
                <w:rFonts w:ascii="Arial" w:hAnsi="Arial"/>
                <w:sz w:val="18"/>
              </w:rPr>
              <w:t>https://console.anthropic.com → API Keys → create or copy key.</w:t>
            </w:r>
          </w:p>
        </w:tc>
      </w:tr>
      <w:tr>
        <w:tc>
          <w:tcPr>
            <w:tcW w:type="dxa" w:w="3120"/>
          </w:tcPr>
          <w:p>
            <w:r>
              <w:rPr>
                <w:rFonts w:ascii="Courier New" w:hAnsi="Courier New"/>
                <w:color w:val="14532D"/>
                <w:sz w:val="18"/>
              </w:rPr>
              <w:t>SENTRY_DSN</w:t>
            </w:r>
          </w:p>
        </w:tc>
        <w:tc>
          <w:tcPr>
            <w:tcW w:type="dxa" w:w="3120"/>
          </w:tcPr>
          <w:p>
            <w:r>
              <w:rPr>
                <w:rFonts w:ascii="Arial" w:hAnsi="Arial"/>
                <w:sz w:val="18"/>
              </w:rPr>
              <w:t>Sentry error monitoring DSN</w:t>
            </w:r>
          </w:p>
        </w:tc>
        <w:tc>
          <w:tcPr>
            <w:tcW w:type="dxa" w:w="3120"/>
          </w:tcPr>
          <w:p>
            <w:r>
              <w:rPr>
                <w:rFonts w:ascii="Arial" w:hAnsi="Arial"/>
                <w:sz w:val="18"/>
              </w:rPr>
              <w:t>https://sentry.io → Settings → Projects → AGRIOS → Client Keys (DSN).</w:t>
            </w:r>
          </w:p>
        </w:tc>
      </w:tr>
      <w:tr>
        <w:tc>
          <w:tcPr>
            <w:tcW w:type="dxa" w:w="3120"/>
            <w:shd w:val="clear" w:color="auto" w:fill="F9FAFB"/>
          </w:tcPr>
          <w:p>
            <w:r>
              <w:rPr>
                <w:rFonts w:ascii="Courier New" w:hAnsi="Courier New"/>
                <w:color w:val="14532D"/>
                <w:sz w:val="18"/>
              </w:rPr>
              <w:t>ALLOWED_ORIGINS</w:t>
            </w:r>
          </w:p>
        </w:tc>
        <w:tc>
          <w:tcPr>
            <w:tcW w:type="dxa" w:w="3120"/>
            <w:shd w:val="clear" w:color="auto" w:fill="F9FAFB"/>
          </w:tcPr>
          <w:p>
            <w:r>
              <w:rPr>
                <w:rFonts w:ascii="Arial" w:hAnsi="Arial"/>
                <w:sz w:val="18"/>
              </w:rPr>
              <w:t>Your frontend domain</w:t>
            </w:r>
          </w:p>
        </w:tc>
        <w:tc>
          <w:tcPr>
            <w:tcW w:type="dxa" w:w="3120"/>
            <w:shd w:val="clear" w:color="auto" w:fill="F9FAFB"/>
          </w:tcPr>
          <w:p>
            <w:r>
              <w:rPr>
                <w:rFonts w:ascii="Arial" w:hAnsi="Arial"/>
                <w:sz w:val="18"/>
              </w:rPr>
              <w:t>Will be your Vercel domain, e.g.: https://agrios.vercel.app</w:t>
            </w:r>
          </w:p>
        </w:tc>
      </w:tr>
      <w:tr>
        <w:tc>
          <w:tcPr>
            <w:tcW w:type="dxa" w:w="3120"/>
          </w:tcPr>
          <w:p>
            <w:r>
              <w:rPr>
                <w:rFonts w:ascii="Courier New" w:hAnsi="Courier New"/>
                <w:color w:val="14532D"/>
                <w:sz w:val="18"/>
              </w:rPr>
              <w:t>ENVIRONMENT</w:t>
            </w:r>
          </w:p>
        </w:tc>
        <w:tc>
          <w:tcPr>
            <w:tcW w:type="dxa" w:w="3120"/>
          </w:tcPr>
          <w:p>
            <w:r>
              <w:rPr>
                <w:rFonts w:ascii="Arial" w:hAnsi="Arial"/>
                <w:sz w:val="18"/>
              </w:rPr>
              <w:t>The deployment environment</w:t>
            </w:r>
          </w:p>
        </w:tc>
        <w:tc>
          <w:tcPr>
            <w:tcW w:type="dxa" w:w="3120"/>
          </w:tcPr>
          <w:p>
            <w:r>
              <w:rPr>
                <w:rFonts w:ascii="Arial" w:hAnsi="Arial"/>
                <w:sz w:val="18"/>
              </w:rPr>
              <w:t>Type exactly: production</w:t>
            </w:r>
          </w:p>
        </w:tc>
      </w:tr>
      <w:tr>
        <w:tc>
          <w:tcPr>
            <w:tcW w:type="dxa" w:w="3120"/>
            <w:shd w:val="clear" w:color="auto" w:fill="F9FAFB"/>
          </w:tcPr>
          <w:p>
            <w:r>
              <w:rPr>
                <w:rFonts w:ascii="Courier New" w:hAnsi="Courier New"/>
                <w:color w:val="14532D"/>
                <w:sz w:val="18"/>
              </w:rPr>
              <w:t>AT_ENVIRONMENT</w:t>
            </w:r>
          </w:p>
        </w:tc>
        <w:tc>
          <w:tcPr>
            <w:tcW w:type="dxa" w:w="3120"/>
            <w:shd w:val="clear" w:color="auto" w:fill="F9FAFB"/>
          </w:tcPr>
          <w:p>
            <w:r>
              <w:rPr>
                <w:rFonts w:ascii="Arial" w:hAnsi="Arial"/>
                <w:sz w:val="18"/>
              </w:rPr>
              <w:t>Africa's Talking environment</w:t>
            </w:r>
          </w:p>
        </w:tc>
        <w:tc>
          <w:tcPr>
            <w:tcW w:type="dxa" w:w="3120"/>
            <w:shd w:val="clear" w:color="auto" w:fill="F9FAFB"/>
          </w:tcPr>
          <w:p>
            <w:r>
              <w:rPr>
                <w:rFonts w:ascii="Arial" w:hAnsi="Arial"/>
                <w:sz w:val="18"/>
              </w:rPr>
              <w:t>Type exactly: production (NOT sandbox — sandbox does not send real SMS)</w:t>
            </w:r>
          </w:p>
        </w:tc>
      </w:tr>
    </w:tbl>
    <w:p/>
    <w:tbl>
      <w:tblPr>
        <w:tblStyle w:val="TableGrid"/>
        <w:tblW w:type="auto" w:w="0"/>
        <w:tblLook w:firstColumn="1" w:firstRow="1" w:lastColumn="0" w:lastRow="0" w:noHBand="0" w:noVBand="1" w:val="04A0"/>
      </w:tblPr>
      <w:tblGrid>
        <w:gridCol w:w="9360"/>
      </w:tblGrid>
      <w:tr>
        <w:tc>
          <w:tcPr>
            <w:tcW w:type="dxa" w:w="9360"/>
            <w:shd w:val="clear" w:color="auto" w:fill="FEE2E2"/>
            <w:tcBorders>
              <w:top w:val="none"/>
              <w:left w:val="none"/>
              <w:bottom w:val="none"/>
              <w:right w:val="none"/>
              <w:left w:val="single" w:sz="18" w:color="DC2626"/>
            </w:tcBorders>
          </w:tcPr>
          <w:p>
            <w:pPr>
              <w:spacing w:before="80" w:after="80"/>
              <w:ind w:left="144"/>
            </w:pPr>
            <w:r>
              <w:rPr>
                <w:rFonts w:ascii="Arial" w:hAnsi="Arial"/>
                <w:b/>
                <w:color w:val="DC2626"/>
                <w:sz w:val="20"/>
              </w:rPr>
              <w:t xml:space="preserve">DANGER: </w:t>
            </w:r>
            <w:r>
              <w:rPr>
                <w:rFonts w:ascii="Arial" w:hAnsi="Arial"/>
                <w:sz w:val="20"/>
              </w:rPr>
              <w:t>Store all these values in a secure, private document (e.g. a Google Doc shared with only you, or a password manager). Never share these values in WhatsApp, email, or Slack. Anyone with these values can access your entire database.</w:t>
            </w:r>
          </w:p>
        </w:tc>
      </w:tr>
    </w:tbl>
    <w:p/>
    <w:p>
      <w:r>
        <w:br w:type="page"/>
      </w:r>
    </w:p>
    <w:p>
      <w:pPr>
        <w:pStyle w:val="Heading1"/>
      </w:pPr>
      <w:r>
        <w:t>Section 2 — Deployment Overview: The Full Journey</w:t>
      </w:r>
    </w:p>
    <w:p>
      <w:pPr>
        <w:spacing w:before="80" w:after="80"/>
        <w:pBdr>
          <w:bottom w:val="single" w:sz="6" w:space="1" w:color="16A34A"/>
        </w:pBdr>
      </w:pPr>
    </w:p>
    <w:p>
      <w:pPr>
        <w:spacing w:before="0" w:after="160"/>
      </w:pPr>
      <w:r>
        <w:rPr>
          <w:rFonts w:ascii="Arial" w:hAnsi="Arial"/>
          <w:b w:val="0"/>
          <w:i w:val="0"/>
          <w:sz w:val="22"/>
        </w:rPr>
        <w:t>Here is the complete deployment journey from start to finish. Each step is covered in detail in Sections 3–5. Use this as your master checklist.</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6A34A"/>
          </w:tcPr>
          <w:p>
            <w:r>
              <w:rPr>
                <w:rFonts w:ascii="Arial" w:hAnsi="Arial"/>
                <w:b/>
                <w:color w:val="FFFFFF"/>
                <w:sz w:val="20"/>
              </w:rPr>
              <w:t>Step</w:t>
            </w:r>
          </w:p>
        </w:tc>
        <w:tc>
          <w:tcPr>
            <w:tcW w:type="dxa" w:w="4680"/>
            <w:shd w:val="clear" w:color="auto" w:fill="16A34A"/>
          </w:tcPr>
          <w:p>
            <w:r>
              <w:rPr>
                <w:rFonts w:ascii="Arial" w:hAnsi="Arial"/>
                <w:b/>
                <w:color w:val="FFFFFF"/>
                <w:sz w:val="20"/>
              </w:rPr>
              <w:t>What to do</w:t>
            </w:r>
          </w:p>
        </w:tc>
      </w:tr>
      <w:tr>
        <w:tc>
          <w:tcPr>
            <w:tcW w:type="dxa" w:w="2304"/>
            <w:shd w:val="clear" w:color="auto" w:fill="F0FDF4"/>
          </w:tcPr>
          <w:p>
            <w:r>
              <w:rPr>
                <w:rFonts w:ascii="Arial" w:hAnsi="Arial"/>
                <w:b/>
                <w:sz w:val="20"/>
              </w:rPr>
              <w:t>Step 1</w:t>
              <w:br/>
            </w:r>
            <w:r>
              <w:rPr>
                <w:rFonts w:ascii="Arial" w:hAnsi="Arial"/>
                <w:i/>
                <w:color w:val="6B7280"/>
                <w:sz w:val="18"/>
              </w:rPr>
              <w:t>Supabase DB</w:t>
            </w:r>
          </w:p>
        </w:tc>
        <w:tc>
          <w:tcPr>
            <w:tcW w:type="dxa" w:w="7056"/>
            <w:shd w:val="clear" w:color="auto" w:fill="F0FDF4"/>
          </w:tcPr>
          <w:p>
            <w:r>
              <w:rPr>
                <w:rFonts w:ascii="Arial" w:hAnsi="Arial"/>
                <w:sz w:val="20"/>
              </w:rPr>
              <w:t>Create or confirm the Supabase PostgreSQL database. Copy the connection string.</w:t>
            </w:r>
          </w:p>
        </w:tc>
      </w:tr>
      <w:tr>
        <w:tc>
          <w:tcPr>
            <w:tcW w:type="dxa" w:w="2304"/>
          </w:tcPr>
          <w:p>
            <w:r>
              <w:rPr>
                <w:rFonts w:ascii="Arial" w:hAnsi="Arial"/>
                <w:b/>
                <w:sz w:val="20"/>
              </w:rPr>
              <w:t>Step 2</w:t>
              <w:br/>
            </w:r>
            <w:r>
              <w:rPr>
                <w:rFonts w:ascii="Arial" w:hAnsi="Arial"/>
                <w:i/>
                <w:color w:val="6B7280"/>
                <w:sz w:val="18"/>
              </w:rPr>
              <w:t>GitHub Code</w:t>
            </w:r>
          </w:p>
        </w:tc>
        <w:tc>
          <w:tcPr>
            <w:tcW w:type="dxa" w:w="7056"/>
          </w:tcPr>
          <w:p>
            <w:r>
              <w:rPr>
                <w:rFonts w:ascii="Arial" w:hAnsi="Arial"/>
                <w:sz w:val="20"/>
              </w:rPr>
              <w:t>Confirm the latest AGRIOS code is on GitHub in the main branch.</w:t>
            </w:r>
          </w:p>
        </w:tc>
      </w:tr>
      <w:tr>
        <w:tc>
          <w:tcPr>
            <w:tcW w:type="dxa" w:w="2304"/>
            <w:shd w:val="clear" w:color="auto" w:fill="F0FDF4"/>
          </w:tcPr>
          <w:p>
            <w:r>
              <w:rPr>
                <w:rFonts w:ascii="Arial" w:hAnsi="Arial"/>
                <w:b/>
                <w:sz w:val="20"/>
              </w:rPr>
              <w:t>Step 3</w:t>
              <w:br/>
            </w:r>
            <w:r>
              <w:rPr>
                <w:rFonts w:ascii="Arial" w:hAnsi="Arial"/>
                <w:i/>
                <w:color w:val="6B7280"/>
                <w:sz w:val="18"/>
              </w:rPr>
              <w:t>Railway Setup</w:t>
            </w:r>
          </w:p>
        </w:tc>
        <w:tc>
          <w:tcPr>
            <w:tcW w:type="dxa" w:w="7056"/>
            <w:shd w:val="clear" w:color="auto" w:fill="F0FDF4"/>
          </w:tcPr>
          <w:p>
            <w:r>
              <w:rPr>
                <w:rFonts w:ascii="Arial" w:hAnsi="Arial"/>
                <w:sz w:val="20"/>
              </w:rPr>
              <w:t>Connect Railway to your GitHub repository. Set the Root Directory to backend.</w:t>
            </w:r>
          </w:p>
        </w:tc>
      </w:tr>
      <w:tr>
        <w:tc>
          <w:tcPr>
            <w:tcW w:type="dxa" w:w="2304"/>
          </w:tcPr>
          <w:p>
            <w:r>
              <w:rPr>
                <w:rFonts w:ascii="Arial" w:hAnsi="Arial"/>
                <w:b/>
                <w:sz w:val="20"/>
              </w:rPr>
              <w:t>Step 4</w:t>
              <w:br/>
            </w:r>
            <w:r>
              <w:rPr>
                <w:rFonts w:ascii="Arial" w:hAnsi="Arial"/>
                <w:i/>
                <w:color w:val="6B7280"/>
                <w:sz w:val="18"/>
              </w:rPr>
              <w:t>Railway Env Vars</w:t>
            </w:r>
          </w:p>
        </w:tc>
        <w:tc>
          <w:tcPr>
            <w:tcW w:type="dxa" w:w="7056"/>
          </w:tcPr>
          <w:p>
            <w:r>
              <w:rPr>
                <w:rFonts w:ascii="Arial" w:hAnsi="Arial"/>
                <w:sz w:val="20"/>
              </w:rPr>
              <w:t>Add all environment variables from Section 1.2 to Railway.</w:t>
            </w:r>
          </w:p>
        </w:tc>
      </w:tr>
      <w:tr>
        <w:tc>
          <w:tcPr>
            <w:tcW w:type="dxa" w:w="2304"/>
            <w:shd w:val="clear" w:color="auto" w:fill="F0FDF4"/>
          </w:tcPr>
          <w:p>
            <w:r>
              <w:rPr>
                <w:rFonts w:ascii="Arial" w:hAnsi="Arial"/>
                <w:b/>
                <w:sz w:val="20"/>
              </w:rPr>
              <w:t>Step 5</w:t>
              <w:br/>
            </w:r>
            <w:r>
              <w:rPr>
                <w:rFonts w:ascii="Arial" w:hAnsi="Arial"/>
                <w:i/>
                <w:color w:val="6B7280"/>
                <w:sz w:val="18"/>
              </w:rPr>
              <w:t>Railway Deploy</w:t>
            </w:r>
          </w:p>
        </w:tc>
        <w:tc>
          <w:tcPr>
            <w:tcW w:type="dxa" w:w="7056"/>
            <w:shd w:val="clear" w:color="auto" w:fill="F0FDF4"/>
          </w:tcPr>
          <w:p>
            <w:r>
              <w:rPr>
                <w:rFonts w:ascii="Arial" w:hAnsi="Arial"/>
                <w:sz w:val="20"/>
              </w:rPr>
              <w:t>Trigger the first Railway deployment. Watch logs to confirm health check passes.</w:t>
            </w:r>
          </w:p>
        </w:tc>
      </w:tr>
      <w:tr>
        <w:tc>
          <w:tcPr>
            <w:tcW w:type="dxa" w:w="2304"/>
          </w:tcPr>
          <w:p>
            <w:r>
              <w:rPr>
                <w:rFonts w:ascii="Arial" w:hAnsi="Arial"/>
                <w:b/>
                <w:sz w:val="20"/>
              </w:rPr>
              <w:t>Step 6</w:t>
              <w:br/>
            </w:r>
            <w:r>
              <w:rPr>
                <w:rFonts w:ascii="Arial" w:hAnsi="Arial"/>
                <w:i/>
                <w:color w:val="6B7280"/>
                <w:sz w:val="18"/>
              </w:rPr>
              <w:t>Verify /health</w:t>
            </w:r>
          </w:p>
        </w:tc>
        <w:tc>
          <w:tcPr>
            <w:tcW w:type="dxa" w:w="7056"/>
          </w:tcPr>
          <w:p>
            <w:r>
              <w:rPr>
                <w:rFonts w:ascii="Arial" w:hAnsi="Arial"/>
                <w:sz w:val="20"/>
              </w:rPr>
              <w:t>Open the Railway URL in a browser and add /health to the end. Should show: OK.</w:t>
            </w:r>
          </w:p>
        </w:tc>
      </w:tr>
      <w:tr>
        <w:tc>
          <w:tcPr>
            <w:tcW w:type="dxa" w:w="2304"/>
            <w:shd w:val="clear" w:color="auto" w:fill="F0FDF4"/>
          </w:tcPr>
          <w:p>
            <w:r>
              <w:rPr>
                <w:rFonts w:ascii="Arial" w:hAnsi="Arial"/>
                <w:b/>
                <w:sz w:val="20"/>
              </w:rPr>
              <w:t>Step 7</w:t>
              <w:br/>
            </w:r>
            <w:r>
              <w:rPr>
                <w:rFonts w:ascii="Arial" w:hAnsi="Arial"/>
                <w:i/>
                <w:color w:val="6B7280"/>
                <w:sz w:val="18"/>
              </w:rPr>
              <w:t>Vercel Setup</w:t>
            </w:r>
          </w:p>
        </w:tc>
        <w:tc>
          <w:tcPr>
            <w:tcW w:type="dxa" w:w="7056"/>
            <w:shd w:val="clear" w:color="auto" w:fill="F0FDF4"/>
          </w:tcPr>
          <w:p>
            <w:r>
              <w:rPr>
                <w:rFonts w:ascii="Arial" w:hAnsi="Arial"/>
                <w:sz w:val="20"/>
              </w:rPr>
              <w:t>Connect Vercel to your GitHub repository. Set the Root Directory to frontend.</w:t>
            </w:r>
          </w:p>
        </w:tc>
      </w:tr>
      <w:tr>
        <w:tc>
          <w:tcPr>
            <w:tcW w:type="dxa" w:w="2304"/>
          </w:tcPr>
          <w:p>
            <w:r>
              <w:rPr>
                <w:rFonts w:ascii="Arial" w:hAnsi="Arial"/>
                <w:b/>
                <w:sz w:val="20"/>
              </w:rPr>
              <w:t>Step 8</w:t>
              <w:br/>
            </w:r>
            <w:r>
              <w:rPr>
                <w:rFonts w:ascii="Arial" w:hAnsi="Arial"/>
                <w:i/>
                <w:color w:val="6B7280"/>
                <w:sz w:val="18"/>
              </w:rPr>
              <w:t>Vercel Env Vars</w:t>
            </w:r>
          </w:p>
        </w:tc>
        <w:tc>
          <w:tcPr>
            <w:tcW w:type="dxa" w:w="7056"/>
          </w:tcPr>
          <w:p>
            <w:r>
              <w:rPr>
                <w:rFonts w:ascii="Arial" w:hAnsi="Arial"/>
                <w:sz w:val="20"/>
              </w:rPr>
              <w:t>Add VITE_API_BASE_URL pointing to your Railway URL.</w:t>
            </w:r>
          </w:p>
        </w:tc>
      </w:tr>
      <w:tr>
        <w:tc>
          <w:tcPr>
            <w:tcW w:type="dxa" w:w="2304"/>
            <w:shd w:val="clear" w:color="auto" w:fill="F0FDF4"/>
          </w:tcPr>
          <w:p>
            <w:r>
              <w:rPr>
                <w:rFonts w:ascii="Arial" w:hAnsi="Arial"/>
                <w:b/>
                <w:sz w:val="20"/>
              </w:rPr>
              <w:t>Step 9</w:t>
              <w:br/>
            </w:r>
            <w:r>
              <w:rPr>
                <w:rFonts w:ascii="Arial" w:hAnsi="Arial"/>
                <w:i/>
                <w:color w:val="6B7280"/>
                <w:sz w:val="18"/>
              </w:rPr>
              <w:t>Vercel Deploy</w:t>
            </w:r>
          </w:p>
        </w:tc>
        <w:tc>
          <w:tcPr>
            <w:tcW w:type="dxa" w:w="7056"/>
            <w:shd w:val="clear" w:color="auto" w:fill="F0FDF4"/>
          </w:tcPr>
          <w:p>
            <w:r>
              <w:rPr>
                <w:rFonts w:ascii="Arial" w:hAnsi="Arial"/>
                <w:sz w:val="20"/>
              </w:rPr>
              <w:t>Trigger the Vercel deployment. Wait for the green checkmark.</w:t>
            </w:r>
          </w:p>
        </w:tc>
      </w:tr>
      <w:tr>
        <w:tc>
          <w:tcPr>
            <w:tcW w:type="dxa" w:w="2304"/>
          </w:tcPr>
          <w:p>
            <w:r>
              <w:rPr>
                <w:rFonts w:ascii="Arial" w:hAnsi="Arial"/>
                <w:b/>
                <w:sz w:val="20"/>
              </w:rPr>
              <w:t>Step 10</w:t>
              <w:br/>
            </w:r>
            <w:r>
              <w:rPr>
                <w:rFonts w:ascii="Arial" w:hAnsi="Arial"/>
                <w:i/>
                <w:color w:val="6B7280"/>
                <w:sz w:val="18"/>
              </w:rPr>
              <w:t>End-to-End Test</w:t>
            </w:r>
          </w:p>
        </w:tc>
        <w:tc>
          <w:tcPr>
            <w:tcW w:type="dxa" w:w="7056"/>
          </w:tcPr>
          <w:p>
            <w:r>
              <w:rPr>
                <w:rFonts w:ascii="Arial" w:hAnsi="Arial"/>
                <w:sz w:val="20"/>
              </w:rPr>
              <w:t>Open the Vercel URL in a phone browser. Register a test account. Confirm SMS OTP arrives.</w:t>
            </w:r>
          </w:p>
        </w:tc>
      </w:tr>
      <w:tr>
        <w:tc>
          <w:tcPr>
            <w:tcW w:type="dxa" w:w="2304"/>
            <w:shd w:val="clear" w:color="auto" w:fill="F0FDF4"/>
          </w:tcPr>
          <w:p>
            <w:r>
              <w:rPr>
                <w:rFonts w:ascii="Arial" w:hAnsi="Arial"/>
                <w:b/>
                <w:sz w:val="20"/>
              </w:rPr>
              <w:t>Step 11</w:t>
              <w:br/>
            </w:r>
            <w:r>
              <w:rPr>
                <w:rFonts w:ascii="Arial" w:hAnsi="Arial"/>
                <w:i/>
                <w:color w:val="6B7280"/>
                <w:sz w:val="18"/>
              </w:rPr>
              <w:t>Verification</w:t>
            </w:r>
          </w:p>
        </w:tc>
        <w:tc>
          <w:tcPr>
            <w:tcW w:type="dxa" w:w="7056"/>
            <w:shd w:val="clear" w:color="auto" w:fill="F0FDF4"/>
          </w:tcPr>
          <w:p>
            <w:r>
              <w:rPr>
                <w:rFonts w:ascii="Arial" w:hAnsi="Arial"/>
                <w:sz w:val="20"/>
              </w:rPr>
              <w:t>Run the Verification Checklist (Section 6) — all 15 items must pass.</w:t>
            </w:r>
          </w:p>
        </w:tc>
      </w:tr>
      <w:tr>
        <w:tc>
          <w:tcPr>
            <w:tcW w:type="dxa" w:w="2304"/>
          </w:tcPr>
          <w:p>
            <w:r>
              <w:rPr>
                <w:rFonts w:ascii="Arial" w:hAnsi="Arial"/>
                <w:b/>
                <w:sz w:val="20"/>
              </w:rPr>
              <w:t>Step 12</w:t>
              <w:br/>
            </w:r>
            <w:r>
              <w:rPr>
                <w:rFonts w:ascii="Arial" w:hAnsi="Arial"/>
                <w:i/>
                <w:color w:val="6B7280"/>
                <w:sz w:val="18"/>
              </w:rPr>
              <w:t>Go Live</w:t>
            </w:r>
          </w:p>
        </w:tc>
        <w:tc>
          <w:tcPr>
            <w:tcW w:type="dxa" w:w="7056"/>
          </w:tcPr>
          <w:p>
            <w:r>
              <w:rPr>
                <w:rFonts w:ascii="Arial" w:hAnsi="Arial"/>
                <w:sz w:val="20"/>
              </w:rPr>
              <w:t>Share the Vercel URL with your first farmers.</w:t>
            </w:r>
          </w:p>
        </w:tc>
      </w:tr>
    </w:tbl>
    <w:p/>
    <w:p>
      <w:r>
        <w:br w:type="page"/>
      </w:r>
    </w:p>
    <w:p>
      <w:pPr>
        <w:pStyle w:val="Heading1"/>
      </w:pPr>
      <w:r>
        <w:t>Section 3 — Database Setup (Supabase)</w:t>
      </w:r>
    </w:p>
    <w:p>
      <w:pPr>
        <w:spacing w:before="80" w:after="80"/>
        <w:pBdr>
          <w:bottom w:val="single" w:sz="6" w:space="1" w:color="16A34A"/>
        </w:pBdr>
      </w:pPr>
    </w:p>
    <w:p>
      <w:pPr>
        <w:spacing w:before="0" w:after="160"/>
      </w:pPr>
      <w:r>
        <w:rPr>
          <w:rFonts w:ascii="Arial" w:hAnsi="Arial"/>
          <w:b w:val="0"/>
          <w:i w:val="0"/>
          <w:sz w:val="22"/>
        </w:rPr>
        <w:t>AGRIOS uses Supabase as its database. Supabase is a managed PostgreSQL service — meaning you never need to install or maintain database software. Supabase handles backups, security, and uptime. Your only job is to create the project and copy the connection string.</w:t>
      </w:r>
    </w:p>
    <w:p>
      <w:pPr>
        <w:pStyle w:val="Heading2"/>
      </w:pPr>
      <w:r>
        <w:t>3.1  Create a New Supabase Project (First Deployment Only)</w:t>
      </w:r>
    </w:p>
    <w:p>
      <w:pPr>
        <w:pStyle w:val="ListNumber"/>
        <w:spacing w:before="40" w:after="40"/>
      </w:pPr>
      <w:r>
        <w:rPr>
          <w:rFonts w:ascii="Arial" w:hAnsi="Arial"/>
          <w:sz w:val="22"/>
        </w:rPr>
        <w:t>Open https://supabase.com in your browser and sign in.</w:t>
      </w:r>
    </w:p>
    <w:p>
      <w:pPr>
        <w:pStyle w:val="ListNumber"/>
        <w:spacing w:before="40" w:after="40"/>
      </w:pPr>
      <w:r>
        <w:rPr>
          <w:rFonts w:ascii="Arial" w:hAnsi="Arial"/>
          <w:sz w:val="22"/>
        </w:rPr>
        <w:t>Click the green New Project button in the top-right corner.</w:t>
      </w:r>
    </w:p>
    <w:p>
      <w:pPr>
        <w:pStyle w:val="ListNumber"/>
        <w:spacing w:before="40" w:after="40"/>
      </w:pPr>
      <w:r>
        <w:rPr>
          <w:rFonts w:ascii="Arial" w:hAnsi="Arial"/>
          <w:sz w:val="22"/>
        </w:rPr>
        <w:t>Fill in the form:</w:t>
      </w:r>
    </w:p>
    <w:p>
      <w:pPr>
        <w:pStyle w:val="ListBullet"/>
        <w:spacing w:before="40" w:after="40"/>
        <w:ind w:left="1152"/>
      </w:pPr>
      <w:r>
        <w:rPr>
          <w:rFonts w:ascii="Arial" w:hAnsi="Arial"/>
          <w:sz w:val="22"/>
        </w:rPr>
        <w:t>Project Name: type AGRIOS</w:t>
      </w:r>
    </w:p>
    <w:p>
      <w:pPr>
        <w:pStyle w:val="ListBullet"/>
        <w:spacing w:before="40" w:after="40"/>
        <w:ind w:left="1152"/>
      </w:pPr>
      <w:r>
        <w:rPr>
          <w:rFonts w:ascii="Arial" w:hAnsi="Arial"/>
          <w:sz w:val="22"/>
        </w:rPr>
        <w:t>Database Password: choose a strong password (at least 20 characters, letters + numbers + symbols). SAVE THIS PASSWORD — you cannot recover it later.</w:t>
      </w:r>
    </w:p>
    <w:p>
      <w:pPr>
        <w:pStyle w:val="ListBullet"/>
        <w:spacing w:before="40" w:after="40"/>
        <w:ind w:left="1152"/>
      </w:pPr>
      <w:r>
        <w:rPr>
          <w:rFonts w:ascii="Arial" w:hAnsi="Arial"/>
          <w:sz w:val="22"/>
        </w:rPr>
        <w:t>Region: choose Africa (Cape Town) — closest to Kenya for lowest latency.</w:t>
      </w:r>
    </w:p>
    <w:p>
      <w:pPr>
        <w:pStyle w:val="ListBullet"/>
        <w:spacing w:before="40" w:after="40"/>
        <w:ind w:left="1152"/>
      </w:pPr>
      <w:r>
        <w:rPr>
          <w:rFonts w:ascii="Arial" w:hAnsi="Arial"/>
          <w:sz w:val="22"/>
        </w:rPr>
        <w:t>Pricing Plan: select the Free plan (or Pro if you need more capacity).</w:t>
      </w:r>
    </w:p>
    <w:p>
      <w:pPr>
        <w:pStyle w:val="ListNumber"/>
        <w:spacing w:before="40" w:after="40"/>
      </w:pPr>
      <w:r>
        <w:rPr>
          <w:rFonts w:ascii="Arial" w:hAnsi="Arial"/>
          <w:sz w:val="22"/>
        </w:rPr>
        <w:t>Click Create new project. Wait 1–2 minutes while Supabase provisions your database.</w:t>
      </w:r>
    </w:p>
    <w:p>
      <w:pPr>
        <w:pStyle w:val="ListNumber"/>
        <w:spacing w:before="40" w:after="40"/>
      </w:pPr>
      <w:r>
        <w:rPr>
          <w:rFonts w:ascii="Arial" w:hAnsi="Arial"/>
          <w:sz w:val="22"/>
        </w:rPr>
        <w:t>When the dashboard appears, click Settings in the left sidebar, then Database.</w:t>
      </w:r>
    </w:p>
    <w:p>
      <w:pPr>
        <w:pStyle w:val="ListNumber"/>
        <w:spacing w:before="40" w:after="40"/>
      </w:pPr>
      <w:r>
        <w:rPr>
          <w:rFonts w:ascii="Arial" w:hAnsi="Arial"/>
          <w:sz w:val="22"/>
        </w:rPr>
        <w:t>Scroll down to Connection string. Click the URI tab.</w:t>
      </w:r>
    </w:p>
    <w:p>
      <w:pPr>
        <w:pStyle w:val="ListNumber"/>
        <w:spacing w:before="40" w:after="40"/>
      </w:pPr>
      <w:r>
        <w:rPr>
          <w:rFonts w:ascii="Arial" w:hAnsi="Arial"/>
          <w:sz w:val="22"/>
        </w:rPr>
        <w:t>Copy the entire connection string. It looks like:</w:t>
      </w:r>
    </w:p>
    <w:p>
      <w:pPr>
        <w:spacing w:before="0" w:after="120"/>
      </w:pPr>
      <w:r>
        <w:rPr>
          <w:rFonts w:ascii="Arial" w:hAnsi="Arial"/>
          <w:b w:val="0"/>
          <w:i/>
          <w:color w:val="6B7280"/>
          <w:sz w:val="20"/>
        </w:rPr>
        <w:t xml:space="preserve">   postgresql://postgres.xxxx:YOUR_PASSWORD@aws-0-af-south-1.pooler.supabase.com:6543/postgres</w:t>
      </w:r>
    </w:p>
    <w:p>
      <w:pPr>
        <w:pStyle w:val="ListNumber"/>
        <w:spacing w:before="40" w:after="40"/>
      </w:pPr>
      <w:r>
        <w:rPr>
          <w:rFonts w:ascii="Arial" w:hAnsi="Arial"/>
          <w:sz w:val="22"/>
        </w:rPr>
        <w:t>Paste this into your secure document as DATABASE_URL.</w:t>
      </w:r>
    </w:p>
    <w:tbl>
      <w:tblPr>
        <w:tblStyle w:val="TableGrid"/>
        <w:tblW w:type="auto" w:w="0"/>
        <w:tblLook w:firstColumn="1" w:firstRow="1" w:lastColumn="0" w:lastRow="0" w:noHBand="0" w:noVBand="1" w:val="04A0"/>
      </w:tblPr>
      <w:tblGrid>
        <w:gridCol w:w="9360"/>
      </w:tblGrid>
      <w:tr>
        <w:tc>
          <w:tcPr>
            <w:tcW w:type="dxa" w:w="9360"/>
            <w:shd w:val="clear" w:color="auto" w:fill="F0FDF4"/>
            <w:tcBorders>
              <w:top w:val="none"/>
              <w:left w:val="none"/>
              <w:bottom w:val="none"/>
              <w:right w:val="none"/>
              <w:left w:val="single" w:sz="18" w:color="16A34A"/>
            </w:tcBorders>
          </w:tcPr>
          <w:p>
            <w:pPr>
              <w:spacing w:before="80" w:after="80"/>
              <w:ind w:left="144"/>
            </w:pPr>
            <w:r>
              <w:rPr>
                <w:rFonts w:ascii="Arial" w:hAnsi="Arial"/>
                <w:b/>
                <w:color w:val="16A34A"/>
                <w:sz w:val="20"/>
              </w:rPr>
              <w:t xml:space="preserve">TIP: </w:t>
            </w:r>
            <w:r>
              <w:rPr>
                <w:rFonts w:ascii="Arial" w:hAnsi="Arial"/>
                <w:sz w:val="20"/>
              </w:rPr>
              <w:t>You do NOT need to create any tables manually. When AGRIOS deploys to Railway for the first time, it will automatically run all database migrations (alembic upgrade head) and create all 30 tables for you.</w:t>
            </w:r>
          </w:p>
        </w:tc>
      </w:tr>
    </w:tbl>
    <w:p/>
    <w:p>
      <w:pPr>
        <w:pStyle w:val="Heading2"/>
      </w:pPr>
      <w:r>
        <w:t>3.2  If Your Supabase Project Already Exists</w:t>
      </w:r>
    </w:p>
    <w:p>
      <w:pPr>
        <w:spacing w:before="0" w:after="80"/>
      </w:pPr>
      <w:r>
        <w:rPr>
          <w:rFonts w:ascii="Arial" w:hAnsi="Arial"/>
          <w:b w:val="0"/>
          <w:i w:val="0"/>
          <w:sz w:val="22"/>
        </w:rPr>
        <w:t>If AGRIOS was previously deployed, the database already exists. Do not create a new one.</w:t>
      </w:r>
    </w:p>
    <w:p>
      <w:pPr>
        <w:pStyle w:val="ListNumber"/>
        <w:spacing w:before="40" w:after="40"/>
      </w:pPr>
      <w:r>
        <w:rPr>
          <w:rFonts w:ascii="Arial" w:hAnsi="Arial"/>
          <w:sz w:val="22"/>
        </w:rPr>
        <w:t>Sign in to https://supabase.com</w:t>
      </w:r>
    </w:p>
    <w:p>
      <w:pPr>
        <w:pStyle w:val="ListNumber"/>
        <w:spacing w:before="40" w:after="40"/>
      </w:pPr>
      <w:r>
        <w:rPr>
          <w:rFonts w:ascii="Arial" w:hAnsi="Arial"/>
          <w:sz w:val="22"/>
        </w:rPr>
        <w:t>Click on the existing AGRIOS project.</w:t>
      </w:r>
    </w:p>
    <w:p>
      <w:pPr>
        <w:pStyle w:val="ListNumber"/>
        <w:spacing w:before="40" w:after="40"/>
      </w:pPr>
      <w:r>
        <w:rPr>
          <w:rFonts w:ascii="Arial" w:hAnsi="Arial"/>
          <w:sz w:val="22"/>
        </w:rPr>
        <w:t>Click Settings → Database → Connection string → URI tab.</w:t>
      </w:r>
    </w:p>
    <w:p>
      <w:pPr>
        <w:pStyle w:val="ListNumber"/>
        <w:spacing w:before="40" w:after="40"/>
      </w:pPr>
      <w:r>
        <w:rPr>
          <w:rFonts w:ascii="Arial" w:hAnsi="Arial"/>
          <w:sz w:val="22"/>
        </w:rPr>
        <w:t>Confirm the connection string is the same as what you have in your environment variables. If different, update DATABASE_URL in Railway (Section 4).</w:t>
      </w:r>
    </w:p>
    <w:p>
      <w:pPr>
        <w:pStyle w:val="Heading2"/>
      </w:pPr>
      <w:r>
        <w:t>3.3  Enabling Row Level Security (Optional but Recommended)</w:t>
      </w:r>
    </w:p>
    <w:p>
      <w:pPr>
        <w:spacing w:before="0" w:after="80"/>
      </w:pPr>
      <w:r>
        <w:rPr>
          <w:rFonts w:ascii="Arial" w:hAnsi="Arial"/>
          <w:b w:val="0"/>
          <w:i w:val="0"/>
          <w:sz w:val="22"/>
        </w:rPr>
        <w:t>AGRIOS enforces security at the application level. Row Level Security (RLS) in Supabase is an extra layer. It is optional for V1 but recommended for production.</w:t>
      </w:r>
    </w:p>
    <w:tbl>
      <w:tblPr>
        <w:tblStyle w:val="TableGrid"/>
        <w:tblW w:type="auto" w:w="0"/>
        <w:tblLook w:firstColumn="1" w:firstRow="1" w:lastColumn="0" w:lastRow="0" w:noHBand="0" w:noVBand="1" w:val="04A0"/>
      </w:tblPr>
      <w:tblGrid>
        <w:gridCol w:w="9360"/>
      </w:tblGrid>
      <w:tr>
        <w:tc>
          <w:tcPr>
            <w:tcW w:type="dxa" w:w="9360"/>
            <w:shd w:val="clear" w:color="auto" w:fill="E0F2FE"/>
            <w:tcBorders>
              <w:top w:val="none"/>
              <w:left w:val="none"/>
              <w:bottom w:val="none"/>
              <w:right w:val="none"/>
              <w:left w:val="single" w:sz="18" w:color="1D4ED8"/>
            </w:tcBorders>
          </w:tcPr>
          <w:p>
            <w:pPr>
              <w:spacing w:before="80" w:after="80"/>
              <w:ind w:left="144"/>
            </w:pPr>
            <w:r>
              <w:rPr>
                <w:rFonts w:ascii="Arial" w:hAnsi="Arial"/>
                <w:b/>
                <w:color w:val="1D4ED8"/>
                <w:sz w:val="20"/>
              </w:rPr>
              <w:t xml:space="preserve">NOTE: </w:t>
            </w:r>
            <w:r>
              <w:rPr>
                <w:rFonts w:ascii="Arial" w:hAnsi="Arial"/>
                <w:sz w:val="20"/>
              </w:rPr>
              <w:t>If you have not configured RLS before and are not sure what it is, leave it disabled for now. Your developer can enable it in a future update. AGRIOS is still secure without it — all data access is controlled by the API.</w:t>
            </w:r>
          </w:p>
        </w:tc>
      </w:tr>
    </w:tbl>
    <w:p/>
    <w:p>
      <w:r>
        <w:br w:type="page"/>
      </w:r>
    </w:p>
    <w:p>
      <w:pPr>
        <w:pStyle w:val="Heading1"/>
      </w:pPr>
      <w:r>
        <w:t>Section 4 — Backend Deployment (Railway)</w:t>
      </w:r>
    </w:p>
    <w:p>
      <w:pPr>
        <w:spacing w:before="80" w:after="80"/>
        <w:pBdr>
          <w:bottom w:val="single" w:sz="6" w:space="1" w:color="16A34A"/>
        </w:pBdr>
      </w:pPr>
    </w:p>
    <w:p>
      <w:pPr>
        <w:spacing w:before="0" w:after="160"/>
      </w:pPr>
      <w:r>
        <w:rPr>
          <w:rFonts w:ascii="Arial" w:hAnsi="Arial"/>
          <w:b w:val="0"/>
          <w:i w:val="0"/>
          <w:sz w:val="22"/>
        </w:rPr>
        <w:t>Railway is where the AGRIOS brain runs. It takes your code from GitHub, builds it, runs database migrations automatically, and keeps the API running 24/7. This section walks you through every click.</w:t>
      </w:r>
    </w:p>
    <w:p>
      <w:pPr>
        <w:pStyle w:val="Heading2"/>
      </w:pPr>
      <w:r>
        <w:t>4.1  Connect Railway to GitHub</w:t>
      </w:r>
    </w:p>
    <w:p>
      <w:pPr>
        <w:pStyle w:val="ListNumber"/>
        <w:spacing w:before="40" w:after="40"/>
      </w:pPr>
      <w:r>
        <w:rPr>
          <w:rFonts w:ascii="Arial" w:hAnsi="Arial"/>
          <w:sz w:val="22"/>
        </w:rPr>
        <w:t>Open https://railway.app and sign in.</w:t>
      </w:r>
    </w:p>
    <w:p>
      <w:pPr>
        <w:pStyle w:val="ListNumber"/>
        <w:spacing w:before="40" w:after="40"/>
      </w:pPr>
      <w:r>
        <w:rPr>
          <w:rFonts w:ascii="Arial" w:hAnsi="Arial"/>
          <w:sz w:val="22"/>
        </w:rPr>
        <w:t>Click New Project in the top-right.</w:t>
      </w:r>
    </w:p>
    <w:p>
      <w:pPr>
        <w:pStyle w:val="ListNumber"/>
        <w:spacing w:before="40" w:after="40"/>
      </w:pPr>
      <w:r>
        <w:rPr>
          <w:rFonts w:ascii="Arial" w:hAnsi="Arial"/>
          <w:sz w:val="22"/>
        </w:rPr>
        <w:t>Select Deploy from GitHub Repo.</w:t>
      </w:r>
    </w:p>
    <w:p>
      <w:pPr>
        <w:pStyle w:val="ListNumber"/>
        <w:spacing w:before="40" w:after="40"/>
      </w:pPr>
      <w:r>
        <w:rPr>
          <w:rFonts w:ascii="Arial" w:hAnsi="Arial"/>
          <w:sz w:val="22"/>
        </w:rPr>
        <w:t>If asked to connect GitHub, click Authorize Railway and approve.</w:t>
      </w:r>
    </w:p>
    <w:p>
      <w:pPr>
        <w:pStyle w:val="ListNumber"/>
        <w:spacing w:before="40" w:after="40"/>
      </w:pPr>
      <w:r>
        <w:rPr>
          <w:rFonts w:ascii="Arial" w:hAnsi="Arial"/>
          <w:sz w:val="22"/>
        </w:rPr>
        <w:t>Find the AGRIOS repository in the list and click it.</w:t>
      </w:r>
    </w:p>
    <w:p>
      <w:pPr>
        <w:pStyle w:val="ListNumber"/>
        <w:spacing w:before="40" w:after="40"/>
      </w:pPr>
      <w:r>
        <w:rPr>
          <w:rFonts w:ascii="Arial" w:hAnsi="Arial"/>
          <w:sz w:val="22"/>
        </w:rPr>
        <w:t>Railway will ask where to deploy from. Click Add Variables (we'll do this next) — or continue to the settings first.</w:t>
      </w:r>
    </w:p>
    <w:p>
      <w:pPr>
        <w:pStyle w:val="Heading2"/>
      </w:pPr>
      <w:r>
        <w:t>4.2  Configure Root Directory</w:t>
      </w:r>
    </w:p>
    <w:p>
      <w:pPr>
        <w:spacing w:before="0" w:after="80"/>
      </w:pPr>
      <w:r>
        <w:rPr>
          <w:rFonts w:ascii="Arial" w:hAnsi="Arial"/>
          <w:b w:val="0"/>
          <w:i w:val="0"/>
          <w:sz w:val="22"/>
        </w:rPr>
        <w:t>AGRIOS has two folders: frontend and backend. Railway must be told to use only the backend folder.</w:t>
      </w:r>
    </w:p>
    <w:p>
      <w:pPr>
        <w:pStyle w:val="ListNumber"/>
        <w:spacing w:before="40" w:after="40"/>
      </w:pPr>
      <w:r>
        <w:rPr>
          <w:rFonts w:ascii="Arial" w:hAnsi="Arial"/>
          <w:sz w:val="22"/>
        </w:rPr>
        <w:t>In Railway, open your newly created project.</w:t>
      </w:r>
    </w:p>
    <w:p>
      <w:pPr>
        <w:pStyle w:val="ListNumber"/>
        <w:spacing w:before="40" w:after="40"/>
      </w:pPr>
      <w:r>
        <w:rPr>
          <w:rFonts w:ascii="Arial" w:hAnsi="Arial"/>
          <w:sz w:val="22"/>
        </w:rPr>
        <w:t>Click on the service (it may be named after your repository).</w:t>
      </w:r>
    </w:p>
    <w:p>
      <w:pPr>
        <w:pStyle w:val="ListNumber"/>
        <w:spacing w:before="40" w:after="40"/>
      </w:pPr>
      <w:r>
        <w:rPr>
          <w:rFonts w:ascii="Arial" w:hAnsi="Arial"/>
          <w:sz w:val="22"/>
        </w:rPr>
        <w:t>Click the Settings tab at the top.</w:t>
      </w:r>
    </w:p>
    <w:p>
      <w:pPr>
        <w:pStyle w:val="ListNumber"/>
        <w:spacing w:before="40" w:after="40"/>
      </w:pPr>
      <w:r>
        <w:rPr>
          <w:rFonts w:ascii="Arial" w:hAnsi="Arial"/>
          <w:sz w:val="22"/>
        </w:rPr>
        <w:t>Find the field labeled Root Directory.</w:t>
      </w:r>
    </w:p>
    <w:p>
      <w:pPr>
        <w:pStyle w:val="ListNumber"/>
        <w:spacing w:before="40" w:after="40"/>
      </w:pPr>
      <w:r>
        <w:rPr>
          <w:rFonts w:ascii="Arial" w:hAnsi="Arial"/>
          <w:sz w:val="22"/>
        </w:rPr>
        <w:t>Type: backend (exactly, lowercase, no spaces).</w:t>
      </w:r>
    </w:p>
    <w:p>
      <w:pPr>
        <w:pStyle w:val="ListNumber"/>
        <w:spacing w:before="40" w:after="40"/>
      </w:pPr>
      <w:r>
        <w:rPr>
          <w:rFonts w:ascii="Arial" w:hAnsi="Arial"/>
          <w:sz w:val="22"/>
        </w:rPr>
        <w:t>Click Save.</w:t>
      </w:r>
    </w:p>
    <w:tbl>
      <w:tblPr>
        <w:tblStyle w:val="TableGrid"/>
        <w:tblW w:type="auto" w:w="0"/>
        <w:tblLook w:firstColumn="1" w:firstRow="1" w:lastColumn="0" w:lastRow="0" w:noHBand="0" w:noVBand="1" w:val="04A0"/>
      </w:tblPr>
      <w:tblGrid>
        <w:gridCol w:w="9360"/>
      </w:tblGrid>
      <w:tr>
        <w:tc>
          <w:tcPr>
            <w:tcW w:type="dxa" w:w="9360"/>
            <w:shd w:val="clear" w:color="auto" w:fill="FEE2E2"/>
            <w:tcBorders>
              <w:top w:val="none"/>
              <w:left w:val="none"/>
              <w:bottom w:val="none"/>
              <w:right w:val="none"/>
              <w:left w:val="single" w:sz="18" w:color="DC2626"/>
            </w:tcBorders>
          </w:tcPr>
          <w:p>
            <w:pPr>
              <w:spacing w:before="80" w:after="80"/>
              <w:ind w:left="144"/>
            </w:pPr>
            <w:r>
              <w:rPr>
                <w:rFonts w:ascii="Arial" w:hAnsi="Arial"/>
                <w:b/>
                <w:color w:val="DC2626"/>
                <w:sz w:val="20"/>
              </w:rPr>
              <w:t xml:space="preserve">DANGER: </w:t>
            </w:r>
            <w:r>
              <w:rPr>
                <w:rFonts w:ascii="Arial" w:hAnsi="Arial"/>
                <w:sz w:val="20"/>
              </w:rPr>
              <w:t>If you skip this step, Railway will try to deploy the wrong folder and the build will fail.</w:t>
            </w:r>
          </w:p>
        </w:tc>
      </w:tr>
    </w:tbl>
    <w:p/>
    <w:p>
      <w:pPr>
        <w:pStyle w:val="Heading2"/>
      </w:pPr>
      <w:r>
        <w:t>4.3  Add Environment Variables</w:t>
      </w:r>
    </w:p>
    <w:p>
      <w:pPr>
        <w:spacing w:before="0" w:after="80"/>
      </w:pPr>
      <w:r>
        <w:rPr>
          <w:rFonts w:ascii="Arial" w:hAnsi="Arial"/>
          <w:b w:val="0"/>
          <w:i w:val="0"/>
          <w:sz w:val="22"/>
        </w:rPr>
        <w:t>Environment variables are how you give the AGRIOS backend its secrets without putting them in the code. Railway keeps them encrypted.</w:t>
      </w:r>
    </w:p>
    <w:p>
      <w:pPr>
        <w:pStyle w:val="ListNumber"/>
        <w:spacing w:before="40" w:after="40"/>
      </w:pPr>
      <w:r>
        <w:rPr>
          <w:rFonts w:ascii="Arial" w:hAnsi="Arial"/>
          <w:sz w:val="22"/>
        </w:rPr>
        <w:t>In Railway, click on your AGRIOS service.</w:t>
      </w:r>
    </w:p>
    <w:p>
      <w:pPr>
        <w:pStyle w:val="ListNumber"/>
        <w:spacing w:before="40" w:after="40"/>
      </w:pPr>
      <w:r>
        <w:rPr>
          <w:rFonts w:ascii="Arial" w:hAnsi="Arial"/>
          <w:sz w:val="22"/>
        </w:rPr>
        <w:t>Click the Variables tab.</w:t>
      </w:r>
    </w:p>
    <w:p>
      <w:pPr>
        <w:pStyle w:val="ListNumber"/>
        <w:spacing w:before="40" w:after="40"/>
      </w:pPr>
      <w:r>
        <w:rPr>
          <w:rFonts w:ascii="Arial" w:hAnsi="Arial"/>
          <w:sz w:val="22"/>
        </w:rPr>
        <w:t>For each variable below, click Add Variable, type the name, paste the value, and click Save.</w:t>
      </w:r>
    </w:p>
    <w:p>
      <w:pPr>
        <w:spacing w:before="0" w:after="120"/>
      </w:pPr>
      <w:r>
        <w:rPr>
          <w:rFonts w:ascii="Arial" w:hAnsi="Arial"/>
          <w:b w:val="0"/>
          <w:i w:val="0"/>
          <w:sz w:val="22"/>
        </w:rPr>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4532D"/>
          </w:tcPr>
          <w:p>
            <w:r>
              <w:rPr>
                <w:rFonts w:ascii="Arial" w:hAnsi="Arial"/>
                <w:b/>
                <w:color w:val="FFFFFF"/>
                <w:sz w:val="18"/>
              </w:rPr>
              <w:t>Variable Name</w:t>
            </w:r>
          </w:p>
        </w:tc>
        <w:tc>
          <w:tcPr>
            <w:tcW w:type="dxa" w:w="3120"/>
            <w:shd w:val="clear" w:color="auto" w:fill="14532D"/>
          </w:tcPr>
          <w:p>
            <w:r>
              <w:rPr>
                <w:rFonts w:ascii="Arial" w:hAnsi="Arial"/>
                <w:b/>
                <w:color w:val="FFFFFF"/>
                <w:sz w:val="18"/>
              </w:rPr>
              <w:t>Description</w:t>
            </w:r>
          </w:p>
        </w:tc>
        <w:tc>
          <w:tcPr>
            <w:tcW w:type="dxa" w:w="3120"/>
            <w:shd w:val="clear" w:color="auto" w:fill="14532D"/>
          </w:tcPr>
          <w:p>
            <w:r>
              <w:rPr>
                <w:rFonts w:ascii="Arial" w:hAnsi="Arial"/>
                <w:b/>
                <w:color w:val="FFFFFF"/>
                <w:sz w:val="18"/>
              </w:rPr>
              <w:t>Example / Where to find it</w:t>
            </w:r>
          </w:p>
        </w:tc>
      </w:tr>
      <w:tr>
        <w:tc>
          <w:tcPr>
            <w:tcW w:type="dxa" w:w="3120"/>
            <w:shd w:val="clear" w:color="auto" w:fill="F9FAFB"/>
          </w:tcPr>
          <w:p>
            <w:r>
              <w:rPr>
                <w:rFonts w:ascii="Courier New" w:hAnsi="Courier New"/>
                <w:color w:val="14532D"/>
                <w:sz w:val="18"/>
              </w:rPr>
              <w:t>DATABASE_URL</w:t>
            </w:r>
          </w:p>
        </w:tc>
        <w:tc>
          <w:tcPr>
            <w:tcW w:type="dxa" w:w="3120"/>
            <w:shd w:val="clear" w:color="auto" w:fill="F9FAFB"/>
          </w:tcPr>
          <w:p>
            <w:r>
              <w:rPr>
                <w:rFonts w:ascii="Arial" w:hAnsi="Arial"/>
                <w:sz w:val="18"/>
              </w:rPr>
              <w:t>PostgreSQL connection string from Supabase</w:t>
            </w:r>
          </w:p>
        </w:tc>
        <w:tc>
          <w:tcPr>
            <w:tcW w:type="dxa" w:w="3120"/>
            <w:shd w:val="clear" w:color="auto" w:fill="F9FAFB"/>
          </w:tcPr>
          <w:p>
            <w:r>
              <w:rPr>
                <w:rFonts w:ascii="Arial" w:hAnsi="Arial"/>
                <w:sz w:val="18"/>
              </w:rPr>
              <w:t>postgresql://postgres.xxx:password@xxx.supabase.com:6543/postgres</w:t>
            </w:r>
          </w:p>
        </w:tc>
      </w:tr>
      <w:tr>
        <w:tc>
          <w:tcPr>
            <w:tcW w:type="dxa" w:w="3120"/>
          </w:tcPr>
          <w:p>
            <w:r>
              <w:rPr>
                <w:rFonts w:ascii="Courier New" w:hAnsi="Courier New"/>
                <w:color w:val="14532D"/>
                <w:sz w:val="18"/>
              </w:rPr>
              <w:t>SECRET_KEY</w:t>
            </w:r>
          </w:p>
        </w:tc>
        <w:tc>
          <w:tcPr>
            <w:tcW w:type="dxa" w:w="3120"/>
          </w:tcPr>
          <w:p>
            <w:r>
              <w:rPr>
                <w:rFonts w:ascii="Arial" w:hAnsi="Arial"/>
                <w:sz w:val="18"/>
              </w:rPr>
              <w:t>App secret key (64+ random chars)</w:t>
            </w:r>
          </w:p>
        </w:tc>
        <w:tc>
          <w:tcPr>
            <w:tcW w:type="dxa" w:w="3120"/>
          </w:tcPr>
          <w:p>
            <w:r>
              <w:rPr>
                <w:rFonts w:ascii="Arial" w:hAnsi="Arial"/>
                <w:sz w:val="18"/>
              </w:rPr>
              <w:t>Generate at: https://generate-secret.vercel.app/64</w:t>
            </w:r>
          </w:p>
        </w:tc>
      </w:tr>
      <w:tr>
        <w:tc>
          <w:tcPr>
            <w:tcW w:type="dxa" w:w="3120"/>
            <w:shd w:val="clear" w:color="auto" w:fill="F9FAFB"/>
          </w:tcPr>
          <w:p>
            <w:r>
              <w:rPr>
                <w:rFonts w:ascii="Courier New" w:hAnsi="Courier New"/>
                <w:color w:val="14532D"/>
                <w:sz w:val="18"/>
              </w:rPr>
              <w:t>JWT_SECRET</w:t>
            </w:r>
          </w:p>
        </w:tc>
        <w:tc>
          <w:tcPr>
            <w:tcW w:type="dxa" w:w="3120"/>
            <w:shd w:val="clear" w:color="auto" w:fill="F9FAFB"/>
          </w:tcPr>
          <w:p>
            <w:r>
              <w:rPr>
                <w:rFonts w:ascii="Arial" w:hAnsi="Arial"/>
                <w:sz w:val="18"/>
              </w:rPr>
              <w:t>JWT signing key (64+ random chars, different from SECRET_KEY)</w:t>
            </w:r>
          </w:p>
        </w:tc>
        <w:tc>
          <w:tcPr>
            <w:tcW w:type="dxa" w:w="3120"/>
            <w:shd w:val="clear" w:color="auto" w:fill="F9FAFB"/>
          </w:tcPr>
          <w:p>
            <w:r>
              <w:rPr>
                <w:rFonts w:ascii="Arial" w:hAnsi="Arial"/>
                <w:sz w:val="18"/>
              </w:rPr>
              <w:t>Generate at: https://generate-secret.vercel.app/64</w:t>
            </w:r>
          </w:p>
        </w:tc>
      </w:tr>
      <w:tr>
        <w:tc>
          <w:tcPr>
            <w:tcW w:type="dxa" w:w="3120"/>
          </w:tcPr>
          <w:p>
            <w:r>
              <w:rPr>
                <w:rFonts w:ascii="Courier New" w:hAnsi="Courier New"/>
                <w:color w:val="14532D"/>
                <w:sz w:val="18"/>
              </w:rPr>
              <w:t>ENVIRONMENT</w:t>
            </w:r>
          </w:p>
        </w:tc>
        <w:tc>
          <w:tcPr>
            <w:tcW w:type="dxa" w:w="3120"/>
          </w:tcPr>
          <w:p>
            <w:r>
              <w:rPr>
                <w:rFonts w:ascii="Arial" w:hAnsi="Arial"/>
                <w:sz w:val="18"/>
              </w:rPr>
              <w:t>Must be exactly this word</w:t>
            </w:r>
          </w:p>
        </w:tc>
        <w:tc>
          <w:tcPr>
            <w:tcW w:type="dxa" w:w="3120"/>
          </w:tcPr>
          <w:p>
            <w:r>
              <w:rPr>
                <w:rFonts w:ascii="Arial" w:hAnsi="Arial"/>
                <w:sz w:val="18"/>
              </w:rPr>
              <w:t>production</w:t>
            </w:r>
          </w:p>
        </w:tc>
      </w:tr>
      <w:tr>
        <w:tc>
          <w:tcPr>
            <w:tcW w:type="dxa" w:w="3120"/>
            <w:shd w:val="clear" w:color="auto" w:fill="F9FAFB"/>
          </w:tcPr>
          <w:p>
            <w:r>
              <w:rPr>
                <w:rFonts w:ascii="Courier New" w:hAnsi="Courier New"/>
                <w:color w:val="14532D"/>
                <w:sz w:val="18"/>
              </w:rPr>
              <w:t>AT_API_KEY</w:t>
            </w:r>
          </w:p>
        </w:tc>
        <w:tc>
          <w:tcPr>
            <w:tcW w:type="dxa" w:w="3120"/>
            <w:shd w:val="clear" w:color="auto" w:fill="F9FAFB"/>
          </w:tcPr>
          <w:p>
            <w:r>
              <w:rPr>
                <w:rFonts w:ascii="Arial" w:hAnsi="Arial"/>
                <w:sz w:val="18"/>
              </w:rPr>
              <w:t>Africa's Talking API key</w:t>
            </w:r>
          </w:p>
        </w:tc>
        <w:tc>
          <w:tcPr>
            <w:tcW w:type="dxa" w:w="3120"/>
            <w:shd w:val="clear" w:color="auto" w:fill="F9FAFB"/>
          </w:tcPr>
          <w:p>
            <w:r>
              <w:rPr>
                <w:rFonts w:ascii="Arial" w:hAnsi="Arial"/>
                <w:sz w:val="18"/>
              </w:rPr>
              <w:t>From Africa's Talking dashboard</w:t>
            </w:r>
          </w:p>
        </w:tc>
      </w:tr>
      <w:tr>
        <w:tc>
          <w:tcPr>
            <w:tcW w:type="dxa" w:w="3120"/>
          </w:tcPr>
          <w:p>
            <w:r>
              <w:rPr>
                <w:rFonts w:ascii="Courier New" w:hAnsi="Courier New"/>
                <w:color w:val="14532D"/>
                <w:sz w:val="18"/>
              </w:rPr>
              <w:t>AT_USERNAME</w:t>
            </w:r>
          </w:p>
        </w:tc>
        <w:tc>
          <w:tcPr>
            <w:tcW w:type="dxa" w:w="3120"/>
          </w:tcPr>
          <w:p>
            <w:r>
              <w:rPr>
                <w:rFonts w:ascii="Arial" w:hAnsi="Arial"/>
                <w:sz w:val="18"/>
              </w:rPr>
              <w:t>Africa's Talking username</w:t>
            </w:r>
          </w:p>
        </w:tc>
        <w:tc>
          <w:tcPr>
            <w:tcW w:type="dxa" w:w="3120"/>
          </w:tcPr>
          <w:p>
            <w:r>
              <w:rPr>
                <w:rFonts w:ascii="Arial" w:hAnsi="Arial"/>
                <w:sz w:val="18"/>
              </w:rPr>
              <w:t>Your AT account username</w:t>
            </w:r>
          </w:p>
        </w:tc>
      </w:tr>
      <w:tr>
        <w:tc>
          <w:tcPr>
            <w:tcW w:type="dxa" w:w="3120"/>
            <w:shd w:val="clear" w:color="auto" w:fill="F9FAFB"/>
          </w:tcPr>
          <w:p>
            <w:r>
              <w:rPr>
                <w:rFonts w:ascii="Courier New" w:hAnsi="Courier New"/>
                <w:color w:val="14532D"/>
                <w:sz w:val="18"/>
              </w:rPr>
              <w:t>AT_ENVIRONMENT</w:t>
            </w:r>
          </w:p>
        </w:tc>
        <w:tc>
          <w:tcPr>
            <w:tcW w:type="dxa" w:w="3120"/>
            <w:shd w:val="clear" w:color="auto" w:fill="F9FAFB"/>
          </w:tcPr>
          <w:p>
            <w:r>
              <w:rPr>
                <w:rFonts w:ascii="Arial" w:hAnsi="Arial"/>
                <w:sz w:val="18"/>
              </w:rPr>
              <w:t>Must be exactly this word for real SMS</w:t>
            </w:r>
          </w:p>
        </w:tc>
        <w:tc>
          <w:tcPr>
            <w:tcW w:type="dxa" w:w="3120"/>
            <w:shd w:val="clear" w:color="auto" w:fill="F9FAFB"/>
          </w:tcPr>
          <w:p>
            <w:r>
              <w:rPr>
                <w:rFonts w:ascii="Arial" w:hAnsi="Arial"/>
                <w:sz w:val="18"/>
              </w:rPr>
              <w:t>production</w:t>
            </w:r>
          </w:p>
        </w:tc>
      </w:tr>
      <w:tr>
        <w:tc>
          <w:tcPr>
            <w:tcW w:type="dxa" w:w="3120"/>
          </w:tcPr>
          <w:p>
            <w:r>
              <w:rPr>
                <w:rFonts w:ascii="Courier New" w:hAnsi="Courier New"/>
                <w:color w:val="14532D"/>
                <w:sz w:val="18"/>
              </w:rPr>
              <w:t>AT_SENDER_ID</w:t>
            </w:r>
          </w:p>
        </w:tc>
        <w:tc>
          <w:tcPr>
            <w:tcW w:type="dxa" w:w="3120"/>
          </w:tcPr>
          <w:p>
            <w:r>
              <w:rPr>
                <w:rFonts w:ascii="Arial" w:hAnsi="Arial"/>
                <w:sz w:val="18"/>
              </w:rPr>
              <w:t>SMS sender name (up to 11 characters)</w:t>
            </w:r>
          </w:p>
        </w:tc>
        <w:tc>
          <w:tcPr>
            <w:tcW w:type="dxa" w:w="3120"/>
          </w:tcPr>
          <w:p>
            <w:r>
              <w:rPr>
                <w:rFonts w:ascii="Arial" w:hAnsi="Arial"/>
                <w:sz w:val="18"/>
              </w:rPr>
              <w:t>AGRIOS</w:t>
            </w:r>
          </w:p>
        </w:tc>
      </w:tr>
      <w:tr>
        <w:tc>
          <w:tcPr>
            <w:tcW w:type="dxa" w:w="3120"/>
            <w:shd w:val="clear" w:color="auto" w:fill="F9FAFB"/>
          </w:tcPr>
          <w:p>
            <w:r>
              <w:rPr>
                <w:rFonts w:ascii="Courier New" w:hAnsi="Courier New"/>
                <w:color w:val="14532D"/>
                <w:sz w:val="18"/>
              </w:rPr>
              <w:t>GEMINI_API_KEY</w:t>
            </w:r>
          </w:p>
        </w:tc>
        <w:tc>
          <w:tcPr>
            <w:tcW w:type="dxa" w:w="3120"/>
            <w:shd w:val="clear" w:color="auto" w:fill="F9FAFB"/>
          </w:tcPr>
          <w:p>
            <w:r>
              <w:rPr>
                <w:rFonts w:ascii="Arial" w:hAnsi="Arial"/>
                <w:sz w:val="18"/>
              </w:rPr>
              <w:t>Google Gemini AI API key</w:t>
            </w:r>
          </w:p>
        </w:tc>
        <w:tc>
          <w:tcPr>
            <w:tcW w:type="dxa" w:w="3120"/>
            <w:shd w:val="clear" w:color="auto" w:fill="F9FAFB"/>
          </w:tcPr>
          <w:p>
            <w:r>
              <w:rPr>
                <w:rFonts w:ascii="Arial" w:hAnsi="Arial"/>
                <w:sz w:val="18"/>
              </w:rPr>
              <w:t>From Google AI Studio</w:t>
            </w:r>
          </w:p>
        </w:tc>
      </w:tr>
      <w:tr>
        <w:tc>
          <w:tcPr>
            <w:tcW w:type="dxa" w:w="3120"/>
          </w:tcPr>
          <w:p>
            <w:r>
              <w:rPr>
                <w:rFonts w:ascii="Courier New" w:hAnsi="Courier New"/>
                <w:color w:val="14532D"/>
                <w:sz w:val="18"/>
              </w:rPr>
              <w:t>CLAUDE_API_KEY</w:t>
            </w:r>
          </w:p>
        </w:tc>
        <w:tc>
          <w:tcPr>
            <w:tcW w:type="dxa" w:w="3120"/>
          </w:tcPr>
          <w:p>
            <w:r>
              <w:rPr>
                <w:rFonts w:ascii="Arial" w:hAnsi="Arial"/>
                <w:sz w:val="18"/>
              </w:rPr>
              <w:t>Anthropic API key for backup AI</w:t>
            </w:r>
          </w:p>
        </w:tc>
        <w:tc>
          <w:tcPr>
            <w:tcW w:type="dxa" w:w="3120"/>
          </w:tcPr>
          <w:p>
            <w:r>
              <w:rPr>
                <w:rFonts w:ascii="Arial" w:hAnsi="Arial"/>
                <w:sz w:val="18"/>
              </w:rPr>
              <w:t>From console.anthropic.com</w:t>
            </w:r>
          </w:p>
        </w:tc>
      </w:tr>
      <w:tr>
        <w:tc>
          <w:tcPr>
            <w:tcW w:type="dxa" w:w="3120"/>
            <w:shd w:val="clear" w:color="auto" w:fill="F9FAFB"/>
          </w:tcPr>
          <w:p>
            <w:r>
              <w:rPr>
                <w:rFonts w:ascii="Courier New" w:hAnsi="Courier New"/>
                <w:color w:val="14532D"/>
                <w:sz w:val="18"/>
              </w:rPr>
              <w:t>SENTRY_DSN</w:t>
            </w:r>
          </w:p>
        </w:tc>
        <w:tc>
          <w:tcPr>
            <w:tcW w:type="dxa" w:w="3120"/>
            <w:shd w:val="clear" w:color="auto" w:fill="F9FAFB"/>
          </w:tcPr>
          <w:p>
            <w:r>
              <w:rPr>
                <w:rFonts w:ascii="Arial" w:hAnsi="Arial"/>
                <w:sz w:val="18"/>
              </w:rPr>
              <w:t>Sentry error monitoring DSN</w:t>
            </w:r>
          </w:p>
        </w:tc>
        <w:tc>
          <w:tcPr>
            <w:tcW w:type="dxa" w:w="3120"/>
            <w:shd w:val="clear" w:color="auto" w:fill="F9FAFB"/>
          </w:tcPr>
          <w:p>
            <w:r>
              <w:rPr>
                <w:rFonts w:ascii="Arial" w:hAnsi="Arial"/>
                <w:sz w:val="18"/>
              </w:rPr>
              <w:t>From sentry.io project settings</w:t>
            </w:r>
          </w:p>
        </w:tc>
      </w:tr>
      <w:tr>
        <w:tc>
          <w:tcPr>
            <w:tcW w:type="dxa" w:w="3120"/>
          </w:tcPr>
          <w:p>
            <w:r>
              <w:rPr>
                <w:rFonts w:ascii="Courier New" w:hAnsi="Courier New"/>
                <w:color w:val="14532D"/>
                <w:sz w:val="18"/>
              </w:rPr>
              <w:t>ALLOWED_ORIGINS</w:t>
            </w:r>
          </w:p>
        </w:tc>
        <w:tc>
          <w:tcPr>
            <w:tcW w:type="dxa" w:w="3120"/>
          </w:tcPr>
          <w:p>
            <w:r>
              <w:rPr>
                <w:rFonts w:ascii="Arial" w:hAnsi="Arial"/>
                <w:sz w:val="18"/>
              </w:rPr>
              <w:t>Your Vercel frontend URL (no trailing slash)</w:t>
            </w:r>
          </w:p>
        </w:tc>
        <w:tc>
          <w:tcPr>
            <w:tcW w:type="dxa" w:w="3120"/>
          </w:tcPr>
          <w:p>
            <w:r>
              <w:rPr>
                <w:rFonts w:ascii="Arial" w:hAnsi="Arial"/>
                <w:sz w:val="18"/>
              </w:rPr>
              <w:t>https://your-app.vercel.app</w:t>
            </w:r>
          </w:p>
        </w:tc>
      </w:tr>
      <w:tr>
        <w:tc>
          <w:tcPr>
            <w:tcW w:type="dxa" w:w="3120"/>
            <w:shd w:val="clear" w:color="auto" w:fill="F9FAFB"/>
          </w:tcPr>
          <w:p>
            <w:r>
              <w:rPr>
                <w:rFonts w:ascii="Courier New" w:hAnsi="Courier New"/>
                <w:color w:val="14532D"/>
                <w:sz w:val="18"/>
              </w:rPr>
              <w:t>TZ</w:t>
            </w:r>
          </w:p>
        </w:tc>
        <w:tc>
          <w:tcPr>
            <w:tcW w:type="dxa" w:w="3120"/>
            <w:shd w:val="clear" w:color="auto" w:fill="F9FAFB"/>
          </w:tcPr>
          <w:p>
            <w:r>
              <w:rPr>
                <w:rFonts w:ascii="Arial" w:hAnsi="Arial"/>
                <w:sz w:val="18"/>
              </w:rPr>
              <w:t>Server timezone (do not change)</w:t>
            </w:r>
          </w:p>
        </w:tc>
        <w:tc>
          <w:tcPr>
            <w:tcW w:type="dxa" w:w="3120"/>
            <w:shd w:val="clear" w:color="auto" w:fill="F9FAFB"/>
          </w:tcPr>
          <w:p>
            <w:r>
              <w:rPr>
                <w:rFonts w:ascii="Arial" w:hAnsi="Arial"/>
                <w:sz w:val="18"/>
              </w:rPr>
              <w:t>Africa/Nairobi</w:t>
            </w:r>
          </w:p>
        </w:tc>
      </w:tr>
    </w:tbl>
    <w:p/>
    <w:tbl>
      <w:tblPr>
        <w:tblStyle w:val="TableGrid"/>
        <w:tblW w:type="auto" w:w="0"/>
        <w:tblLook w:firstColumn="1" w:firstRow="1" w:lastColumn="0" w:lastRow="0" w:noHBand="0" w:noVBand="1" w:val="04A0"/>
      </w:tblPr>
      <w:tblGrid>
        <w:gridCol w:w="9360"/>
      </w:tblGrid>
      <w:tr>
        <w:tc>
          <w:tcPr>
            <w:tcW w:type="dxa" w:w="9360"/>
            <w:shd w:val="clear" w:color="auto" w:fill="F0FDF4"/>
            <w:tcBorders>
              <w:top w:val="none"/>
              <w:left w:val="none"/>
              <w:bottom w:val="none"/>
              <w:right w:val="none"/>
              <w:left w:val="single" w:sz="18" w:color="16A34A"/>
            </w:tcBorders>
          </w:tcPr>
          <w:p>
            <w:pPr>
              <w:spacing w:before="80" w:after="80"/>
              <w:ind w:left="144"/>
            </w:pPr>
            <w:r>
              <w:rPr>
                <w:rFonts w:ascii="Arial" w:hAnsi="Arial"/>
                <w:b/>
                <w:color w:val="16A34A"/>
                <w:sz w:val="20"/>
              </w:rPr>
              <w:t xml:space="preserve">TIP: </w:t>
            </w:r>
            <w:r>
              <w:rPr>
                <w:rFonts w:ascii="Arial" w:hAnsi="Arial"/>
                <w:sz w:val="20"/>
              </w:rPr>
              <w:t>After saving all variables, Railway will automatically redeploy the service. Wait for the deployment to finish before proceeding.</w:t>
            </w:r>
          </w:p>
        </w:tc>
      </w:tr>
    </w:tbl>
    <w:p/>
    <w:p>
      <w:pPr>
        <w:pStyle w:val="Heading2"/>
      </w:pPr>
      <w:r>
        <w:t>4.4  Trigger the First Deployment</w:t>
      </w:r>
    </w:p>
    <w:p>
      <w:pPr>
        <w:pStyle w:val="ListNumber"/>
        <w:spacing w:before="40" w:after="40"/>
      </w:pPr>
      <w:r>
        <w:rPr>
          <w:rFonts w:ascii="Arial" w:hAnsi="Arial"/>
          <w:sz w:val="22"/>
        </w:rPr>
        <w:t>In Railway, click on your AGRIOS service.</w:t>
      </w:r>
    </w:p>
    <w:p>
      <w:pPr>
        <w:pStyle w:val="ListNumber"/>
        <w:spacing w:before="40" w:after="40"/>
      </w:pPr>
      <w:r>
        <w:rPr>
          <w:rFonts w:ascii="Arial" w:hAnsi="Arial"/>
          <w:sz w:val="22"/>
        </w:rPr>
        <w:t>Click the Deployments tab.</w:t>
      </w:r>
    </w:p>
    <w:p>
      <w:pPr>
        <w:pStyle w:val="ListNumber"/>
        <w:spacing w:before="40" w:after="40"/>
      </w:pPr>
      <w:r>
        <w:rPr>
          <w:rFonts w:ascii="Arial" w:hAnsi="Arial"/>
          <w:sz w:val="22"/>
        </w:rPr>
        <w:t>If no deployment is running, click the Deploy button.</w:t>
      </w:r>
    </w:p>
    <w:p>
      <w:pPr>
        <w:pStyle w:val="ListNumber"/>
        <w:spacing w:before="40" w:after="40"/>
      </w:pPr>
      <w:r>
        <w:rPr>
          <w:rFonts w:ascii="Arial" w:hAnsi="Arial"/>
          <w:sz w:val="22"/>
        </w:rPr>
        <w:t>Watch the build log. You should see lines like:</w:t>
      </w:r>
    </w:p>
    <w:p>
      <w:pPr>
        <w:spacing w:before="0" w:after="120"/>
      </w:pPr>
      <w:r>
        <w:rPr>
          <w:rFonts w:ascii="Arial" w:hAnsi="Arial"/>
          <w:b w:val="0"/>
          <w:i/>
          <w:color w:val="6B7280"/>
          <w:sz w:val="20"/>
        </w:rPr>
        <w:t xml:space="preserve">   alembic upgrade head ... Running migrations ...</w:t>
      </w:r>
    </w:p>
    <w:p>
      <w:pPr>
        <w:spacing w:before="0" w:after="120"/>
      </w:pPr>
      <w:r>
        <w:rPr>
          <w:rFonts w:ascii="Arial" w:hAnsi="Arial"/>
          <w:b w:val="0"/>
          <w:i/>
          <w:color w:val="6B7280"/>
          <w:sz w:val="20"/>
        </w:rPr>
        <w:t xml:space="preserve">   INFO:     Uvicorn running on http://0.0.0.0:XXXX</w:t>
      </w:r>
    </w:p>
    <w:p>
      <w:pPr>
        <w:pStyle w:val="ListNumber"/>
        <w:spacing w:before="40" w:after="40"/>
      </w:pPr>
      <w:r>
        <w:rPr>
          <w:rFonts w:ascii="Arial" w:hAnsi="Arial"/>
          <w:sz w:val="22"/>
        </w:rPr>
        <w:t>When the status turns green with the word Active or Healthy, the backend is running.</w:t>
      </w:r>
    </w:p>
    <w:p>
      <w:pPr>
        <w:pStyle w:val="Heading2"/>
      </w:pPr>
      <w:r>
        <w:t>4.5  Get Your Railway URL</w:t>
      </w:r>
    </w:p>
    <w:p>
      <w:pPr>
        <w:pStyle w:val="ListNumber"/>
        <w:spacing w:before="40" w:after="40"/>
      </w:pPr>
      <w:r>
        <w:rPr>
          <w:rFonts w:ascii="Arial" w:hAnsi="Arial"/>
          <w:sz w:val="22"/>
        </w:rPr>
        <w:t>In Railway, click on your service.</w:t>
      </w:r>
    </w:p>
    <w:p>
      <w:pPr>
        <w:pStyle w:val="ListNumber"/>
        <w:spacing w:before="40" w:after="40"/>
      </w:pPr>
      <w:r>
        <w:rPr>
          <w:rFonts w:ascii="Arial" w:hAnsi="Arial"/>
          <w:sz w:val="22"/>
        </w:rPr>
        <w:t>Click the Settings tab.</w:t>
      </w:r>
    </w:p>
    <w:p>
      <w:pPr>
        <w:pStyle w:val="ListNumber"/>
        <w:spacing w:before="40" w:after="40"/>
      </w:pPr>
      <w:r>
        <w:rPr>
          <w:rFonts w:ascii="Arial" w:hAnsi="Arial"/>
          <w:sz w:val="22"/>
        </w:rPr>
        <w:t>Find the section labeled Domains.</w:t>
      </w:r>
    </w:p>
    <w:p>
      <w:pPr>
        <w:pStyle w:val="ListNumber"/>
        <w:spacing w:before="40" w:after="40"/>
      </w:pPr>
      <w:r>
        <w:rPr>
          <w:rFonts w:ascii="Arial" w:hAnsi="Arial"/>
          <w:sz w:val="22"/>
        </w:rPr>
        <w:t>Click Generate Domain (if no domain exists yet).</w:t>
      </w:r>
    </w:p>
    <w:p>
      <w:pPr>
        <w:pStyle w:val="ListNumber"/>
        <w:spacing w:before="40" w:after="40"/>
      </w:pPr>
      <w:r>
        <w:rPr>
          <w:rFonts w:ascii="Arial" w:hAnsi="Arial"/>
          <w:sz w:val="22"/>
        </w:rPr>
        <w:t>Copy the URL shown — it will look like: https://agrios-backend-xxxx.railway.app</w:t>
      </w:r>
    </w:p>
    <w:p>
      <w:pPr>
        <w:pStyle w:val="ListNumber"/>
        <w:spacing w:before="40" w:after="40"/>
      </w:pPr>
      <w:r>
        <w:rPr>
          <w:rFonts w:ascii="Arial" w:hAnsi="Arial"/>
          <w:sz w:val="22"/>
        </w:rPr>
        <w:t>This is your backend URL. Save it — you will need it in Section 5.</w:t>
      </w:r>
    </w:p>
    <w:p>
      <w:pPr>
        <w:pStyle w:val="Heading2"/>
      </w:pPr>
      <w:r>
        <w:t>4.6  Verify the Backend is Alive</w:t>
      </w:r>
    </w:p>
    <w:p>
      <w:pPr>
        <w:pStyle w:val="ListNumber"/>
        <w:spacing w:before="40" w:after="40"/>
      </w:pPr>
      <w:r>
        <w:rPr>
          <w:rFonts w:ascii="Arial" w:hAnsi="Arial"/>
          <w:sz w:val="22"/>
        </w:rPr>
        <w:t>Open a new browser tab.</w:t>
      </w:r>
    </w:p>
    <w:p>
      <w:pPr>
        <w:pStyle w:val="ListNumber"/>
        <w:spacing w:before="40" w:after="40"/>
      </w:pPr>
      <w:r>
        <w:rPr>
          <w:rFonts w:ascii="Arial" w:hAnsi="Arial"/>
          <w:sz w:val="22"/>
        </w:rPr>
        <w:t>Type your Railway URL followed by /health — for example:</w:t>
      </w:r>
    </w:p>
    <w:p>
      <w:pPr>
        <w:spacing w:before="0" w:after="120"/>
      </w:pPr>
      <w:r>
        <w:rPr>
          <w:rFonts w:ascii="Arial" w:hAnsi="Arial"/>
          <w:b w:val="0"/>
          <w:i/>
          <w:color w:val="14532D"/>
          <w:sz w:val="20"/>
        </w:rPr>
        <w:t xml:space="preserve">   https://agrios-backend-xxxx.railway.app/health</w:t>
      </w:r>
    </w:p>
    <w:p>
      <w:pPr>
        <w:pStyle w:val="ListNumber"/>
        <w:spacing w:before="40" w:after="40"/>
      </w:pPr>
      <w:r>
        <w:rPr>
          <w:rFonts w:ascii="Arial" w:hAnsi="Arial"/>
          <w:sz w:val="22"/>
        </w:rPr>
        <w:t>Press Enter. You should see a JSON response like:</w:t>
      </w:r>
    </w:p>
    <w:p>
      <w:pPr>
        <w:spacing w:before="0" w:after="120"/>
      </w:pPr>
      <w:r>
        <w:rPr>
          <w:rFonts w:ascii="Arial" w:hAnsi="Arial"/>
          <w:b w:val="0"/>
          <w:i/>
          <w:color w:val="14532D"/>
          <w:sz w:val="20"/>
        </w:rPr>
        <w:t xml:space="preserve">   {"status": "ok", "version": "1.0.0"}</w:t>
      </w:r>
    </w:p>
    <w:tbl>
      <w:tblPr>
        <w:tblStyle w:val="TableGrid"/>
        <w:tblW w:type="auto" w:w="0"/>
        <w:tblLook w:firstColumn="1" w:firstRow="1" w:lastColumn="0" w:lastRow="0" w:noHBand="0" w:noVBand="1" w:val="04A0"/>
      </w:tblPr>
      <w:tblGrid>
        <w:gridCol w:w="9360"/>
      </w:tblGrid>
      <w:tr>
        <w:tc>
          <w:tcPr>
            <w:tcW w:type="dxa" w:w="9360"/>
            <w:shd w:val="clear" w:color="auto" w:fill="FFF7ED"/>
            <w:tcBorders>
              <w:top w:val="none"/>
              <w:left w:val="none"/>
              <w:bottom w:val="none"/>
              <w:right w:val="none"/>
              <w:left w:val="single" w:sz="18" w:color="EA580C"/>
            </w:tcBorders>
          </w:tcPr>
          <w:p>
            <w:pPr>
              <w:spacing w:before="80" w:after="80"/>
              <w:ind w:left="144"/>
            </w:pPr>
            <w:r>
              <w:rPr>
                <w:rFonts w:ascii="Arial" w:hAnsi="Arial"/>
                <w:b/>
                <w:color w:val="EA580C"/>
                <w:sz w:val="20"/>
              </w:rPr>
              <w:t xml:space="preserve">WARNING: </w:t>
            </w:r>
            <w:r>
              <w:rPr>
                <w:rFonts w:ascii="Arial" w:hAnsi="Arial"/>
                <w:sz w:val="20"/>
              </w:rPr>
              <w:t>If you see a red error or "Application Error", go to Section 7 — Troubleshooting.</w:t>
            </w:r>
          </w:p>
        </w:tc>
      </w:tr>
    </w:tbl>
    <w:p/>
    <w:p>
      <w:r>
        <w:br w:type="page"/>
      </w:r>
    </w:p>
    <w:p>
      <w:pPr>
        <w:pStyle w:val="Heading1"/>
      </w:pPr>
      <w:r>
        <w:t>Section 5 — Frontend Deployment (Vercel)</w:t>
      </w:r>
    </w:p>
    <w:p>
      <w:pPr>
        <w:spacing w:before="80" w:after="80"/>
        <w:pBdr>
          <w:bottom w:val="single" w:sz="6" w:space="1" w:color="16A34A"/>
        </w:pBdr>
      </w:pPr>
    </w:p>
    <w:p>
      <w:pPr>
        <w:spacing w:before="0" w:after="160"/>
      </w:pPr>
      <w:r>
        <w:rPr>
          <w:rFonts w:ascii="Arial" w:hAnsi="Arial"/>
          <w:b w:val="0"/>
          <w:i w:val="0"/>
          <w:sz w:val="22"/>
        </w:rPr>
        <w:t>Vercel hosts the AGRIOS web app — the screens your farmers see when they open AGRIOS in their phone browser. Vercel is extremely fast and free for this type of app.</w:t>
      </w:r>
    </w:p>
    <w:p>
      <w:pPr>
        <w:pStyle w:val="Heading2"/>
      </w:pPr>
      <w:r>
        <w:t>5.1  Connect Vercel to GitHub</w:t>
      </w:r>
    </w:p>
    <w:p>
      <w:pPr>
        <w:pStyle w:val="ListNumber"/>
        <w:spacing w:before="40" w:after="40"/>
      </w:pPr>
      <w:r>
        <w:rPr>
          <w:rFonts w:ascii="Arial" w:hAnsi="Arial"/>
          <w:sz w:val="22"/>
        </w:rPr>
        <w:t>Open https://vercel.com and sign in.</w:t>
      </w:r>
    </w:p>
    <w:p>
      <w:pPr>
        <w:pStyle w:val="ListNumber"/>
        <w:spacing w:before="40" w:after="40"/>
      </w:pPr>
      <w:r>
        <w:rPr>
          <w:rFonts w:ascii="Arial" w:hAnsi="Arial"/>
          <w:sz w:val="22"/>
        </w:rPr>
        <w:t>Click Add New → Project.</w:t>
      </w:r>
    </w:p>
    <w:p>
      <w:pPr>
        <w:pStyle w:val="ListNumber"/>
        <w:spacing w:before="40" w:after="40"/>
      </w:pPr>
      <w:r>
        <w:rPr>
          <w:rFonts w:ascii="Arial" w:hAnsi="Arial"/>
          <w:sz w:val="22"/>
        </w:rPr>
        <w:t>Click Import Git Repository.</w:t>
      </w:r>
    </w:p>
    <w:p>
      <w:pPr>
        <w:pStyle w:val="ListNumber"/>
        <w:spacing w:before="40" w:after="40"/>
      </w:pPr>
      <w:r>
        <w:rPr>
          <w:rFonts w:ascii="Arial" w:hAnsi="Arial"/>
          <w:sz w:val="22"/>
        </w:rPr>
        <w:t>If asked to connect GitHub, click Connect GitHub and approve.</w:t>
      </w:r>
    </w:p>
    <w:p>
      <w:pPr>
        <w:pStyle w:val="ListNumber"/>
        <w:spacing w:before="40" w:after="40"/>
      </w:pPr>
      <w:r>
        <w:rPr>
          <w:rFonts w:ascii="Arial" w:hAnsi="Arial"/>
          <w:sz w:val="22"/>
        </w:rPr>
        <w:t>Find the AGRIOS repository and click Import.</w:t>
      </w:r>
    </w:p>
    <w:p>
      <w:pPr>
        <w:pStyle w:val="Heading2"/>
      </w:pPr>
      <w:r>
        <w:t>5.2  Configure the Frontend Project</w:t>
      </w:r>
    </w:p>
    <w:p>
      <w:pPr>
        <w:pStyle w:val="ListNumber"/>
        <w:spacing w:before="40" w:after="40"/>
      </w:pPr>
      <w:r>
        <w:rPr>
          <w:rFonts w:ascii="Arial" w:hAnsi="Arial"/>
          <w:sz w:val="22"/>
        </w:rPr>
        <w:t>On the Configure Project screen, Vercel will auto-detect the project type.</w:t>
      </w:r>
    </w:p>
    <w:p>
      <w:pPr>
        <w:pStyle w:val="ListNumber"/>
        <w:spacing w:before="40" w:after="40"/>
      </w:pPr>
      <w:r>
        <w:rPr>
          <w:rFonts w:ascii="Arial" w:hAnsi="Arial"/>
          <w:sz w:val="22"/>
        </w:rPr>
        <w:t>Find the field Root Directory.</w:t>
      </w:r>
    </w:p>
    <w:p>
      <w:pPr>
        <w:pStyle w:val="ListNumber"/>
        <w:spacing w:before="40" w:after="40"/>
      </w:pPr>
      <w:r>
        <w:rPr>
          <w:rFonts w:ascii="Arial" w:hAnsi="Arial"/>
          <w:sz w:val="22"/>
        </w:rPr>
        <w:t>Type: frontend (exactly, lowercase).</w:t>
      </w:r>
    </w:p>
    <w:p>
      <w:pPr>
        <w:pStyle w:val="ListNumber"/>
        <w:spacing w:before="40" w:after="40"/>
      </w:pPr>
      <w:r>
        <w:rPr>
          <w:rFonts w:ascii="Arial" w:hAnsi="Arial"/>
          <w:sz w:val="22"/>
        </w:rPr>
        <w:t>Under Framework Preset, Vercel should show Vite. If not, select Vite from the dropdown.</w:t>
      </w:r>
    </w:p>
    <w:p>
      <w:pPr>
        <w:pStyle w:val="ListNumber"/>
        <w:spacing w:before="40" w:after="40"/>
      </w:pPr>
      <w:r>
        <w:rPr>
          <w:rFonts w:ascii="Arial" w:hAnsi="Arial"/>
          <w:sz w:val="22"/>
        </w:rPr>
        <w:t>Do NOT click Deploy yet — you must add environment variables first.</w:t>
      </w:r>
    </w:p>
    <w:p>
      <w:pPr>
        <w:pStyle w:val="Heading2"/>
      </w:pPr>
      <w:r>
        <w:t>5.3  Add Frontend Environment Variables</w:t>
      </w:r>
    </w:p>
    <w:p>
      <w:pPr>
        <w:pStyle w:val="ListNumber"/>
        <w:spacing w:before="40" w:after="40"/>
      </w:pPr>
      <w:r>
        <w:rPr>
          <w:rFonts w:ascii="Arial" w:hAnsi="Arial"/>
          <w:sz w:val="22"/>
        </w:rPr>
        <w:t>On the Configure Project screen, expand the section labeled Environment Variables.</w:t>
      </w:r>
    </w:p>
    <w:p>
      <w:pPr>
        <w:pStyle w:val="ListNumber"/>
        <w:spacing w:before="40" w:after="40"/>
      </w:pPr>
      <w:r>
        <w:rPr>
          <w:rFonts w:ascii="Arial" w:hAnsi="Arial"/>
          <w:sz w:val="22"/>
        </w:rPr>
        <w:t>Add the following variable:</w:t>
      </w:r>
    </w:p>
    <w:p>
      <w:pPr>
        <w:spacing w:before="0" w:after="120"/>
      </w:pPr>
      <w:r>
        <w:rPr>
          <w:rFonts w:ascii="Arial" w:hAnsi="Arial"/>
          <w:b w:val="0"/>
          <w:i w:val="0"/>
          <w:sz w:val="22"/>
        </w:rPr>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4532D"/>
          </w:tcPr>
          <w:p>
            <w:r>
              <w:rPr>
                <w:rFonts w:ascii="Arial" w:hAnsi="Arial"/>
                <w:b/>
                <w:color w:val="FFFFFF"/>
                <w:sz w:val="18"/>
              </w:rPr>
              <w:t>Variable Name</w:t>
            </w:r>
          </w:p>
        </w:tc>
        <w:tc>
          <w:tcPr>
            <w:tcW w:type="dxa" w:w="3120"/>
            <w:shd w:val="clear" w:color="auto" w:fill="14532D"/>
          </w:tcPr>
          <w:p>
            <w:r>
              <w:rPr>
                <w:rFonts w:ascii="Arial" w:hAnsi="Arial"/>
                <w:b/>
                <w:color w:val="FFFFFF"/>
                <w:sz w:val="18"/>
              </w:rPr>
              <w:t>Description</w:t>
            </w:r>
          </w:p>
        </w:tc>
        <w:tc>
          <w:tcPr>
            <w:tcW w:type="dxa" w:w="3120"/>
            <w:shd w:val="clear" w:color="auto" w:fill="14532D"/>
          </w:tcPr>
          <w:p>
            <w:r>
              <w:rPr>
                <w:rFonts w:ascii="Arial" w:hAnsi="Arial"/>
                <w:b/>
                <w:color w:val="FFFFFF"/>
                <w:sz w:val="18"/>
              </w:rPr>
              <w:t>Example / Where to find it</w:t>
            </w:r>
          </w:p>
        </w:tc>
      </w:tr>
      <w:tr>
        <w:tc>
          <w:tcPr>
            <w:tcW w:type="dxa" w:w="3120"/>
            <w:shd w:val="clear" w:color="auto" w:fill="F9FAFB"/>
          </w:tcPr>
          <w:p>
            <w:r>
              <w:rPr>
                <w:rFonts w:ascii="Courier New" w:hAnsi="Courier New"/>
                <w:color w:val="14532D"/>
                <w:sz w:val="18"/>
              </w:rPr>
              <w:t>VITE_API_BASE_URL</w:t>
            </w:r>
          </w:p>
        </w:tc>
        <w:tc>
          <w:tcPr>
            <w:tcW w:type="dxa" w:w="3120"/>
            <w:shd w:val="clear" w:color="auto" w:fill="F9FAFB"/>
          </w:tcPr>
          <w:p>
            <w:r>
              <w:rPr>
                <w:rFonts w:ascii="Arial" w:hAnsi="Arial"/>
                <w:sz w:val="18"/>
              </w:rPr>
              <w:t>Points the frontend to your Railway backend</w:t>
            </w:r>
          </w:p>
        </w:tc>
        <w:tc>
          <w:tcPr>
            <w:tcW w:type="dxa" w:w="3120"/>
            <w:shd w:val="clear" w:color="auto" w:fill="F9FAFB"/>
          </w:tcPr>
          <w:p>
            <w:r>
              <w:rPr>
                <w:rFonts w:ascii="Arial" w:hAnsi="Arial"/>
                <w:sz w:val="18"/>
              </w:rPr>
              <w:t>https://agrios-backend-xxxx.railway.app/api/v1  (paste your Railway URL + /api/v1)</w:t>
            </w:r>
          </w:p>
        </w:tc>
      </w:tr>
      <w:tr>
        <w:tc>
          <w:tcPr>
            <w:tcW w:type="dxa" w:w="3120"/>
          </w:tcPr>
          <w:p>
            <w:r>
              <w:rPr>
                <w:rFonts w:ascii="Courier New" w:hAnsi="Courier New"/>
                <w:color w:val="14532D"/>
                <w:sz w:val="18"/>
              </w:rPr>
              <w:t>VITE_SENTRY_DSN</w:t>
            </w:r>
          </w:p>
        </w:tc>
        <w:tc>
          <w:tcPr>
            <w:tcW w:type="dxa" w:w="3120"/>
          </w:tcPr>
          <w:p>
            <w:r>
              <w:rPr>
                <w:rFonts w:ascii="Arial" w:hAnsi="Arial"/>
                <w:sz w:val="18"/>
              </w:rPr>
              <w:t>Sentry error monitoring for the frontend</w:t>
            </w:r>
          </w:p>
        </w:tc>
        <w:tc>
          <w:tcPr>
            <w:tcW w:type="dxa" w:w="3120"/>
          </w:tcPr>
          <w:p>
            <w:r>
              <w:rPr>
                <w:rFonts w:ascii="Arial" w:hAnsi="Arial"/>
                <w:sz w:val="18"/>
              </w:rPr>
              <w:t>Your Sentry DSN (the frontend project one, may be the same as backend)</w:t>
            </w:r>
          </w:p>
        </w:tc>
      </w:tr>
    </w:tbl>
    <w:p/>
    <w:tbl>
      <w:tblPr>
        <w:tblStyle w:val="TableGrid"/>
        <w:tblW w:type="auto" w:w="0"/>
        <w:tblLook w:firstColumn="1" w:firstRow="1" w:lastColumn="0" w:lastRow="0" w:noHBand="0" w:noVBand="1" w:val="04A0"/>
      </w:tblPr>
      <w:tblGrid>
        <w:gridCol w:w="9360"/>
      </w:tblGrid>
      <w:tr>
        <w:tc>
          <w:tcPr>
            <w:tcW w:type="dxa" w:w="9360"/>
            <w:shd w:val="clear" w:color="auto" w:fill="FFF7ED"/>
            <w:tcBorders>
              <w:top w:val="none"/>
              <w:left w:val="none"/>
              <w:bottom w:val="none"/>
              <w:right w:val="none"/>
              <w:left w:val="single" w:sz="18" w:color="EA580C"/>
            </w:tcBorders>
          </w:tcPr>
          <w:p>
            <w:pPr>
              <w:spacing w:before="80" w:after="80"/>
              <w:ind w:left="144"/>
            </w:pPr>
            <w:r>
              <w:rPr>
                <w:rFonts w:ascii="Arial" w:hAnsi="Arial"/>
                <w:b/>
                <w:color w:val="EA580C"/>
                <w:sz w:val="20"/>
              </w:rPr>
              <w:t xml:space="preserve">WARNING: </w:t>
            </w:r>
            <w:r>
              <w:rPr>
                <w:rFonts w:ascii="Arial" w:hAnsi="Arial"/>
                <w:sz w:val="20"/>
              </w:rPr>
              <w:t>The VITE_API_BASE_URL must include /api/v1 at the end. Example: https://agrios-backend-xxxx.railway.app/api/v1</w:t>
            </w:r>
          </w:p>
        </w:tc>
      </w:tr>
    </w:tbl>
    <w:p/>
    <w:p>
      <w:pPr>
        <w:pStyle w:val="ListNumber"/>
        <w:spacing w:before="40" w:after="40"/>
      </w:pPr>
      <w:r>
        <w:rPr>
          <w:rFonts w:ascii="Arial" w:hAnsi="Arial"/>
          <w:sz w:val="22"/>
        </w:rPr>
        <w:t>After entering both variables, click the Deploy button.</w:t>
      </w:r>
    </w:p>
    <w:p>
      <w:pPr>
        <w:pStyle w:val="Heading2"/>
      </w:pPr>
      <w:r>
        <w:t>5.4  Wait for Deployment to Finish</w:t>
      </w:r>
    </w:p>
    <w:p>
      <w:pPr>
        <w:pStyle w:val="ListNumber"/>
        <w:spacing w:before="40" w:after="40"/>
      </w:pPr>
      <w:r>
        <w:rPr>
          <w:rFonts w:ascii="Arial" w:hAnsi="Arial"/>
          <w:sz w:val="22"/>
        </w:rPr>
        <w:t>Vercel will show a progress bar with three stages: Building → Deploying → Ready.</w:t>
      </w:r>
    </w:p>
    <w:p>
      <w:pPr>
        <w:pStyle w:val="ListNumber"/>
        <w:spacing w:before="40" w:after="40"/>
      </w:pPr>
      <w:r>
        <w:rPr>
          <w:rFonts w:ascii="Arial" w:hAnsi="Arial"/>
          <w:sz w:val="22"/>
        </w:rPr>
        <w:t>This usually takes 2–4 minutes.</w:t>
      </w:r>
    </w:p>
    <w:p>
      <w:pPr>
        <w:pStyle w:val="ListNumber"/>
        <w:spacing w:before="40" w:after="40"/>
      </w:pPr>
      <w:r>
        <w:rPr>
          <w:rFonts w:ascii="Arial" w:hAnsi="Arial"/>
          <w:sz w:val="22"/>
        </w:rPr>
        <w:t>When you see a green banner saying Deployment successful, click Visit.</w:t>
      </w:r>
    </w:p>
    <w:p>
      <w:pPr>
        <w:pStyle w:val="ListNumber"/>
        <w:spacing w:before="40" w:after="40"/>
      </w:pPr>
      <w:r>
        <w:rPr>
          <w:rFonts w:ascii="Arial" w:hAnsi="Arial"/>
          <w:sz w:val="22"/>
        </w:rPr>
        <w:t>The AGRIOS app should open in a new tab.</w:t>
      </w:r>
    </w:p>
    <w:p>
      <w:pPr>
        <w:pStyle w:val="ListNumber"/>
        <w:spacing w:before="40" w:after="40"/>
      </w:pPr>
      <w:r>
        <w:rPr>
          <w:rFonts w:ascii="Arial" w:hAnsi="Arial"/>
          <w:sz w:val="22"/>
        </w:rPr>
        <w:t>You should see the AGRIOS logo and a phone number login screen.</w:t>
      </w:r>
    </w:p>
    <w:p>
      <w:pPr>
        <w:pStyle w:val="Heading2"/>
      </w:pPr>
      <w:r>
        <w:t>5.5  Add Your Custom Domain (Optional)</w:t>
      </w:r>
    </w:p>
    <w:p>
      <w:pPr>
        <w:spacing w:before="0" w:after="80"/>
      </w:pPr>
      <w:r>
        <w:rPr>
          <w:rFonts w:ascii="Arial" w:hAnsi="Arial"/>
          <w:b w:val="0"/>
          <w:i w:val="0"/>
          <w:sz w:val="22"/>
        </w:rPr>
        <w:t>By default Vercel gives you a URL like agrios-frontend.vercel.app. You can connect your own domain (e.g. app.agrios.co.ke).</w:t>
      </w:r>
    </w:p>
    <w:p>
      <w:pPr>
        <w:pStyle w:val="ListNumber"/>
        <w:spacing w:before="40" w:after="40"/>
      </w:pPr>
      <w:r>
        <w:rPr>
          <w:rFonts w:ascii="Arial" w:hAnsi="Arial"/>
          <w:sz w:val="22"/>
        </w:rPr>
        <w:t>In Vercel, go to your project → Settings → Domains.</w:t>
      </w:r>
    </w:p>
    <w:p>
      <w:pPr>
        <w:pStyle w:val="ListNumber"/>
        <w:spacing w:before="40" w:after="40"/>
      </w:pPr>
      <w:r>
        <w:rPr>
          <w:rFonts w:ascii="Arial" w:hAnsi="Arial"/>
          <w:sz w:val="22"/>
        </w:rPr>
        <w:t>Type your domain and click Add.</w:t>
      </w:r>
    </w:p>
    <w:p>
      <w:pPr>
        <w:pStyle w:val="ListNumber"/>
        <w:spacing w:before="40" w:after="40"/>
      </w:pPr>
      <w:r>
        <w:rPr>
          <w:rFonts w:ascii="Arial" w:hAnsi="Arial"/>
          <w:sz w:val="22"/>
        </w:rPr>
        <w:t>Vercel will show you DNS records to add. Log in to your domain registrar (e.g. Namecheap, GoDaddy, or your Kenyan registrar).</w:t>
      </w:r>
    </w:p>
    <w:p>
      <w:pPr>
        <w:pStyle w:val="ListNumber"/>
        <w:spacing w:before="40" w:after="40"/>
      </w:pPr>
      <w:r>
        <w:rPr>
          <w:rFonts w:ascii="Arial" w:hAnsi="Arial"/>
          <w:sz w:val="22"/>
        </w:rPr>
        <w:t>Add the DNS records exactly as Vercel shows. This usually takes 5–30 minutes to take effect.</w:t>
      </w:r>
    </w:p>
    <w:p>
      <w:pPr>
        <w:pStyle w:val="ListNumber"/>
        <w:spacing w:before="40" w:after="40"/>
      </w:pPr>
      <w:r>
        <w:rPr>
          <w:rFonts w:ascii="Arial" w:hAnsi="Arial"/>
          <w:sz w:val="22"/>
        </w:rPr>
        <w:t>When Vercel shows a green checkmark next to the domain, it is live.</w:t>
      </w:r>
    </w:p>
    <w:p>
      <w:pPr>
        <w:pStyle w:val="ListNumber"/>
        <w:spacing w:before="40" w:after="40"/>
      </w:pPr>
      <w:r>
        <w:rPr>
          <w:rFonts w:ascii="Arial" w:hAnsi="Arial"/>
          <w:sz w:val="22"/>
        </w:rPr>
        <w:t>Update ALLOWED_ORIGINS in Railway to include your custom domain.</w:t>
      </w:r>
    </w:p>
    <w:p>
      <w:r>
        <w:br w:type="page"/>
      </w:r>
    </w:p>
    <w:p>
      <w:pPr>
        <w:pStyle w:val="Heading1"/>
      </w:pPr>
      <w:r>
        <w:t>Section 6 — Verification Checklist</w:t>
      </w:r>
    </w:p>
    <w:p>
      <w:pPr>
        <w:spacing w:before="80" w:after="80"/>
        <w:pBdr>
          <w:bottom w:val="single" w:sz="6" w:space="1" w:color="16A34A"/>
        </w:pBdr>
      </w:pPr>
    </w:p>
    <w:p>
      <w:pPr>
        <w:spacing w:before="0" w:after="160"/>
      </w:pPr>
      <w:r>
        <w:rPr>
          <w:rFonts w:ascii="Arial" w:hAnsi="Arial"/>
          <w:b w:val="0"/>
          <w:i w:val="0"/>
          <w:sz w:val="22"/>
        </w:rPr>
        <w:t>Run through every item on this checklist before declaring the deployment complete. Use a real phone (not just a computer browser) for the SMS and mobile tests. Tick Pass or Fail for each. All items must pass before going live.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6A34A"/>
          </w:tcPr>
          <w:p>
            <w:r>
              <w:rPr>
                <w:rFonts w:ascii="Arial" w:hAnsi="Arial"/>
                <w:b/>
                <w:color w:val="FFFFFF"/>
                <w:sz w:val="20"/>
              </w:rPr>
              <w:t>#</w:t>
            </w:r>
          </w:p>
        </w:tc>
        <w:tc>
          <w:tcPr>
            <w:tcW w:type="dxa" w:w="3120"/>
            <w:shd w:val="clear" w:color="auto" w:fill="16A34A"/>
          </w:tcPr>
          <w:p>
            <w:r>
              <w:rPr>
                <w:rFonts w:ascii="Arial" w:hAnsi="Arial"/>
                <w:b/>
                <w:color w:val="FFFFFF"/>
                <w:sz w:val="20"/>
              </w:rPr>
              <w:t>Check</w:t>
            </w:r>
          </w:p>
        </w:tc>
        <w:tc>
          <w:tcPr>
            <w:tcW w:type="dxa" w:w="3120"/>
            <w:shd w:val="clear" w:color="auto" w:fill="16A34A"/>
          </w:tcPr>
          <w:p>
            <w:r>
              <w:rPr>
                <w:rFonts w:ascii="Arial" w:hAnsi="Arial"/>
                <w:b/>
                <w:color w:val="FFFFFF"/>
                <w:sz w:val="20"/>
              </w:rPr>
              <w:t>Status</w:t>
            </w:r>
          </w:p>
        </w:tc>
      </w:tr>
      <w:tr>
        <w:tc>
          <w:tcPr>
            <w:tcW w:type="dxa" w:w="576"/>
            <w:shd w:val="clear" w:color="auto" w:fill="F0FDF4"/>
          </w:tcPr>
          <w:p>
            <w:r>
              <w:rPr>
                <w:rFonts w:ascii="Arial" w:hAnsi="Arial"/>
              </w:rPr>
              <w:t>1</w:t>
            </w:r>
          </w:p>
        </w:tc>
        <w:tc>
          <w:tcPr>
            <w:tcW w:type="dxa" w:w="5760"/>
            <w:shd w:val="clear" w:color="auto" w:fill="F0FDF4"/>
          </w:tcPr>
          <w:p>
            <w:r>
              <w:rPr>
                <w:rFonts w:ascii="Arial" w:hAnsi="Arial"/>
                <w:b/>
                <w:sz w:val="20"/>
              </w:rPr>
              <w:t>Backend /health responds</w:t>
              <w:br/>
            </w:r>
            <w:r>
              <w:rPr>
                <w:rFonts w:ascii="Arial" w:hAnsi="Arial"/>
                <w:i/>
                <w:color w:val="6B7280"/>
                <w:sz w:val="18"/>
              </w:rPr>
              <w:t>Open https://[railway-url]/health in browser. Must return {status: ok}.</w:t>
            </w:r>
          </w:p>
        </w:tc>
        <w:tc>
          <w:tcPr>
            <w:tcW w:type="dxa" w:w="3024"/>
            <w:shd w:val="clear" w:color="auto" w:fill="F0FDF4"/>
          </w:tcPr>
          <w:p>
            <w:r>
              <w:rPr>
                <w:rFonts w:ascii="Arial" w:hAnsi="Arial"/>
              </w:rPr>
              <w:t>[ ] Pass    [ ] Fail</w:t>
            </w:r>
          </w:p>
        </w:tc>
      </w:tr>
      <w:tr>
        <w:tc>
          <w:tcPr>
            <w:tcW w:type="dxa" w:w="576"/>
          </w:tcPr>
          <w:p>
            <w:r>
              <w:rPr>
                <w:rFonts w:ascii="Arial" w:hAnsi="Arial"/>
              </w:rPr>
              <w:t>2</w:t>
            </w:r>
          </w:p>
        </w:tc>
        <w:tc>
          <w:tcPr>
            <w:tcW w:type="dxa" w:w="5760"/>
          </w:tcPr>
          <w:p>
            <w:r>
              <w:rPr>
                <w:rFonts w:ascii="Arial" w:hAnsi="Arial"/>
                <w:b/>
                <w:sz w:val="20"/>
              </w:rPr>
              <w:t>Frontend loads on phone browser</w:t>
              <w:br/>
            </w:r>
            <w:r>
              <w:rPr>
                <w:rFonts w:ascii="Arial" w:hAnsi="Arial"/>
                <w:i/>
                <w:color w:val="6B7280"/>
                <w:sz w:val="18"/>
              </w:rPr>
              <w:t>Open the Vercel URL on a real phone. Logo and login screen must appear.</w:t>
            </w:r>
          </w:p>
        </w:tc>
        <w:tc>
          <w:tcPr>
            <w:tcW w:type="dxa" w:w="3024"/>
          </w:tcPr>
          <w:p>
            <w:r>
              <w:rPr>
                <w:rFonts w:ascii="Arial" w:hAnsi="Arial"/>
              </w:rPr>
              <w:t>[ ] Pass    [ ] Fail</w:t>
            </w:r>
          </w:p>
        </w:tc>
      </w:tr>
      <w:tr>
        <w:tc>
          <w:tcPr>
            <w:tcW w:type="dxa" w:w="576"/>
            <w:shd w:val="clear" w:color="auto" w:fill="F0FDF4"/>
          </w:tcPr>
          <w:p>
            <w:r>
              <w:rPr>
                <w:rFonts w:ascii="Arial" w:hAnsi="Arial"/>
              </w:rPr>
              <w:t>3</w:t>
            </w:r>
          </w:p>
        </w:tc>
        <w:tc>
          <w:tcPr>
            <w:tcW w:type="dxa" w:w="5760"/>
            <w:shd w:val="clear" w:color="auto" w:fill="F0FDF4"/>
          </w:tcPr>
          <w:p>
            <w:r>
              <w:rPr>
                <w:rFonts w:ascii="Arial" w:hAnsi="Arial"/>
                <w:b/>
                <w:sz w:val="20"/>
              </w:rPr>
              <w:t>OTP SMS is received</w:t>
              <w:br/>
            </w:r>
            <w:r>
              <w:rPr>
                <w:rFonts w:ascii="Arial" w:hAnsi="Arial"/>
                <w:i/>
                <w:color w:val="6B7280"/>
                <w:sz w:val="18"/>
              </w:rPr>
              <w:t>Enter a real Kenyan phone number. Within 30 seconds, an SMS must arrive with a 6-digit code.</w:t>
            </w:r>
          </w:p>
        </w:tc>
        <w:tc>
          <w:tcPr>
            <w:tcW w:type="dxa" w:w="3024"/>
            <w:shd w:val="clear" w:color="auto" w:fill="F0FDF4"/>
          </w:tcPr>
          <w:p>
            <w:r>
              <w:rPr>
                <w:rFonts w:ascii="Arial" w:hAnsi="Arial"/>
              </w:rPr>
              <w:t>[ ] Pass    [ ] Fail</w:t>
            </w:r>
          </w:p>
        </w:tc>
      </w:tr>
      <w:tr>
        <w:tc>
          <w:tcPr>
            <w:tcW w:type="dxa" w:w="576"/>
          </w:tcPr>
          <w:p>
            <w:r>
              <w:rPr>
                <w:rFonts w:ascii="Arial" w:hAnsi="Arial"/>
              </w:rPr>
              <w:t>4</w:t>
            </w:r>
          </w:p>
        </w:tc>
        <w:tc>
          <w:tcPr>
            <w:tcW w:type="dxa" w:w="5760"/>
          </w:tcPr>
          <w:p>
            <w:r>
              <w:rPr>
                <w:rFonts w:ascii="Arial" w:hAnsi="Arial"/>
                <w:b/>
                <w:sz w:val="20"/>
              </w:rPr>
              <w:t>PIN setup works</w:t>
              <w:br/>
            </w:r>
            <w:r>
              <w:rPr>
                <w:rFonts w:ascii="Arial" w:hAnsi="Arial"/>
                <w:i/>
                <w:color w:val="6B7280"/>
                <w:sz w:val="18"/>
              </w:rPr>
              <w:t>After OTP, create a 4-digit PIN. Confirm no errors.</w:t>
            </w:r>
          </w:p>
        </w:tc>
        <w:tc>
          <w:tcPr>
            <w:tcW w:type="dxa" w:w="3024"/>
          </w:tcPr>
          <w:p>
            <w:r>
              <w:rPr>
                <w:rFonts w:ascii="Arial" w:hAnsi="Arial"/>
              </w:rPr>
              <w:t>[ ] Pass    [ ] Fail</w:t>
            </w:r>
          </w:p>
        </w:tc>
      </w:tr>
      <w:tr>
        <w:tc>
          <w:tcPr>
            <w:tcW w:type="dxa" w:w="576"/>
            <w:shd w:val="clear" w:color="auto" w:fill="F0FDF4"/>
          </w:tcPr>
          <w:p>
            <w:r>
              <w:rPr>
                <w:rFonts w:ascii="Arial" w:hAnsi="Arial"/>
              </w:rPr>
              <w:t>5</w:t>
            </w:r>
          </w:p>
        </w:tc>
        <w:tc>
          <w:tcPr>
            <w:tcW w:type="dxa" w:w="5760"/>
            <w:shd w:val="clear" w:color="auto" w:fill="F0FDF4"/>
          </w:tcPr>
          <w:p>
            <w:r>
              <w:rPr>
                <w:rFonts w:ascii="Arial" w:hAnsi="Arial"/>
                <w:b/>
                <w:sz w:val="20"/>
              </w:rPr>
              <w:t>Login works</w:t>
              <w:br/>
            </w:r>
            <w:r>
              <w:rPr>
                <w:rFonts w:ascii="Arial" w:hAnsi="Arial"/>
                <w:i/>
                <w:color w:val="6B7280"/>
                <w:sz w:val="18"/>
              </w:rPr>
              <w:t>Close the app, reopen it, enter your phone number and PIN. Should reach the dashboard.</w:t>
            </w:r>
          </w:p>
        </w:tc>
        <w:tc>
          <w:tcPr>
            <w:tcW w:type="dxa" w:w="3024"/>
            <w:shd w:val="clear" w:color="auto" w:fill="F0FDF4"/>
          </w:tcPr>
          <w:p>
            <w:r>
              <w:rPr>
                <w:rFonts w:ascii="Arial" w:hAnsi="Arial"/>
              </w:rPr>
              <w:t>[ ] Pass    [ ] Fail</w:t>
            </w:r>
          </w:p>
        </w:tc>
      </w:tr>
      <w:tr>
        <w:tc>
          <w:tcPr>
            <w:tcW w:type="dxa" w:w="576"/>
          </w:tcPr>
          <w:p>
            <w:r>
              <w:rPr>
                <w:rFonts w:ascii="Arial" w:hAnsi="Arial"/>
              </w:rPr>
              <w:t>6</w:t>
            </w:r>
          </w:p>
        </w:tc>
        <w:tc>
          <w:tcPr>
            <w:tcW w:type="dxa" w:w="5760"/>
          </w:tcPr>
          <w:p>
            <w:r>
              <w:rPr>
                <w:rFonts w:ascii="Arial" w:hAnsi="Arial"/>
                <w:b/>
                <w:sz w:val="20"/>
              </w:rPr>
              <w:t>Farm creation works</w:t>
              <w:br/>
            </w:r>
            <w:r>
              <w:rPr>
                <w:rFonts w:ascii="Arial" w:hAnsi="Arial"/>
                <w:i/>
                <w:color w:val="6B7280"/>
                <w:sz w:val="18"/>
              </w:rPr>
              <w:t>Tap Add Farm. Fill in name, county, farm type. Tap Save. Farm should appear in the list.</w:t>
            </w:r>
          </w:p>
        </w:tc>
        <w:tc>
          <w:tcPr>
            <w:tcW w:type="dxa" w:w="3024"/>
          </w:tcPr>
          <w:p>
            <w:r>
              <w:rPr>
                <w:rFonts w:ascii="Arial" w:hAnsi="Arial"/>
              </w:rPr>
              <w:t>[ ] Pass    [ ] Fail</w:t>
            </w:r>
          </w:p>
        </w:tc>
      </w:tr>
      <w:tr>
        <w:tc>
          <w:tcPr>
            <w:tcW w:type="dxa" w:w="576"/>
            <w:shd w:val="clear" w:color="auto" w:fill="F0FDF4"/>
          </w:tcPr>
          <w:p>
            <w:r>
              <w:rPr>
                <w:rFonts w:ascii="Arial" w:hAnsi="Arial"/>
              </w:rPr>
              <w:t>7</w:t>
            </w:r>
          </w:p>
        </w:tc>
        <w:tc>
          <w:tcPr>
            <w:tcW w:type="dxa" w:w="5760"/>
            <w:shd w:val="clear" w:color="auto" w:fill="F0FDF4"/>
          </w:tcPr>
          <w:p>
            <w:r>
              <w:rPr>
                <w:rFonts w:ascii="Arial" w:hAnsi="Arial"/>
                <w:b/>
                <w:sz w:val="20"/>
              </w:rPr>
              <w:t>Flock creation works</w:t>
              <w:br/>
            </w:r>
            <w:r>
              <w:rPr>
                <w:rFonts w:ascii="Arial" w:hAnsi="Arial"/>
                <w:i/>
                <w:color w:val="6B7280"/>
                <w:sz w:val="18"/>
              </w:rPr>
              <w:t>Inside your farm, tap Add Flock. Fill in all fields. Tap Save. Flock should appear.</w:t>
            </w:r>
          </w:p>
        </w:tc>
        <w:tc>
          <w:tcPr>
            <w:tcW w:type="dxa" w:w="3024"/>
            <w:shd w:val="clear" w:color="auto" w:fill="F0FDF4"/>
          </w:tcPr>
          <w:p>
            <w:r>
              <w:rPr>
                <w:rFonts w:ascii="Arial" w:hAnsi="Arial"/>
              </w:rPr>
              <w:t>[ ] Pass    [ ] Fail</w:t>
            </w:r>
          </w:p>
        </w:tc>
      </w:tr>
      <w:tr>
        <w:tc>
          <w:tcPr>
            <w:tcW w:type="dxa" w:w="576"/>
          </w:tcPr>
          <w:p>
            <w:r>
              <w:rPr>
                <w:rFonts w:ascii="Arial" w:hAnsi="Arial"/>
              </w:rPr>
              <w:t>8</w:t>
            </w:r>
          </w:p>
        </w:tc>
        <w:tc>
          <w:tcPr>
            <w:tcW w:type="dxa" w:w="5760"/>
          </w:tcPr>
          <w:p>
            <w:r>
              <w:rPr>
                <w:rFonts w:ascii="Arial" w:hAnsi="Arial"/>
                <w:b/>
                <w:sz w:val="20"/>
              </w:rPr>
              <w:t>Daily log submission works</w:t>
              <w:br/>
            </w:r>
            <w:r>
              <w:rPr>
                <w:rFonts w:ascii="Arial" w:hAnsi="Arial"/>
                <w:i/>
                <w:color w:val="6B7280"/>
                <w:sz w:val="18"/>
              </w:rPr>
              <w:t>Go to a flock, tap Log Today. Enter mortality, feed, water. Tap Submit. No error.</w:t>
            </w:r>
          </w:p>
        </w:tc>
        <w:tc>
          <w:tcPr>
            <w:tcW w:type="dxa" w:w="3024"/>
          </w:tcPr>
          <w:p>
            <w:r>
              <w:rPr>
                <w:rFonts w:ascii="Arial" w:hAnsi="Arial"/>
              </w:rPr>
              <w:t>[ ] Pass    [ ] Fail</w:t>
            </w:r>
          </w:p>
        </w:tc>
      </w:tr>
      <w:tr>
        <w:tc>
          <w:tcPr>
            <w:tcW w:type="dxa" w:w="576"/>
            <w:shd w:val="clear" w:color="auto" w:fill="F0FDF4"/>
          </w:tcPr>
          <w:p>
            <w:r>
              <w:rPr>
                <w:rFonts w:ascii="Arial" w:hAnsi="Arial"/>
              </w:rPr>
              <w:t>9</w:t>
            </w:r>
          </w:p>
        </w:tc>
        <w:tc>
          <w:tcPr>
            <w:tcW w:type="dxa" w:w="5760"/>
            <w:shd w:val="clear" w:color="auto" w:fill="F0FDF4"/>
          </w:tcPr>
          <w:p>
            <w:r>
              <w:rPr>
                <w:rFonts w:ascii="Arial" w:hAnsi="Arial"/>
                <w:b/>
                <w:sz w:val="20"/>
              </w:rPr>
              <w:t>ARIA AI responds</w:t>
              <w:br/>
            </w:r>
            <w:r>
              <w:rPr>
                <w:rFonts w:ascii="Arial" w:hAnsi="Arial"/>
                <w:i/>
                <w:color w:val="6B7280"/>
                <w:sz w:val="18"/>
              </w:rPr>
              <w:t>Go to ARIA tab. Type: How is my flock doing? A response must appear within 15 seconds.</w:t>
            </w:r>
          </w:p>
        </w:tc>
        <w:tc>
          <w:tcPr>
            <w:tcW w:type="dxa" w:w="3024"/>
            <w:shd w:val="clear" w:color="auto" w:fill="F0FDF4"/>
          </w:tcPr>
          <w:p>
            <w:r>
              <w:rPr>
                <w:rFonts w:ascii="Arial" w:hAnsi="Arial"/>
              </w:rPr>
              <w:t>[ ] Pass    [ ] Fail</w:t>
            </w:r>
          </w:p>
        </w:tc>
      </w:tr>
      <w:tr>
        <w:tc>
          <w:tcPr>
            <w:tcW w:type="dxa" w:w="576"/>
          </w:tcPr>
          <w:p>
            <w:r>
              <w:rPr>
                <w:rFonts w:ascii="Arial" w:hAnsi="Arial"/>
              </w:rPr>
              <w:t>10</w:t>
            </w:r>
          </w:p>
        </w:tc>
        <w:tc>
          <w:tcPr>
            <w:tcW w:type="dxa" w:w="5760"/>
          </w:tcPr>
          <w:p>
            <w:r>
              <w:rPr>
                <w:rFonts w:ascii="Arial" w:hAnsi="Arial"/>
                <w:b/>
                <w:sz w:val="20"/>
              </w:rPr>
              <w:t>Expense logging works</w:t>
              <w:br/>
            </w:r>
            <w:r>
              <w:rPr>
                <w:rFonts w:ascii="Arial" w:hAnsi="Arial"/>
                <w:i/>
                <w:color w:val="6B7280"/>
                <w:sz w:val="18"/>
              </w:rPr>
              <w:t>Go to Finance → Log Expense. Enter an expense. Tap Save. Appears in expense list.</w:t>
            </w:r>
          </w:p>
        </w:tc>
        <w:tc>
          <w:tcPr>
            <w:tcW w:type="dxa" w:w="3024"/>
          </w:tcPr>
          <w:p>
            <w:r>
              <w:rPr>
                <w:rFonts w:ascii="Arial" w:hAnsi="Arial"/>
              </w:rPr>
              <w:t>[ ] Pass    [ ] Fail</w:t>
            </w:r>
          </w:p>
        </w:tc>
      </w:tr>
      <w:tr>
        <w:tc>
          <w:tcPr>
            <w:tcW w:type="dxa" w:w="576"/>
            <w:shd w:val="clear" w:color="auto" w:fill="F0FDF4"/>
          </w:tcPr>
          <w:p>
            <w:r>
              <w:rPr>
                <w:rFonts w:ascii="Arial" w:hAnsi="Arial"/>
              </w:rPr>
              <w:t>11</w:t>
            </w:r>
          </w:p>
        </w:tc>
        <w:tc>
          <w:tcPr>
            <w:tcW w:type="dxa" w:w="5760"/>
            <w:shd w:val="clear" w:color="auto" w:fill="F0FDF4"/>
          </w:tcPr>
          <w:p>
            <w:r>
              <w:rPr>
                <w:rFonts w:ascii="Arial" w:hAnsi="Arial"/>
                <w:b/>
                <w:sz w:val="20"/>
              </w:rPr>
              <w:t>Export download works</w:t>
              <w:br/>
            </w:r>
            <w:r>
              <w:rPr>
                <w:rFonts w:ascii="Arial" w:hAnsi="Arial"/>
                <w:i/>
                <w:color w:val="6B7280"/>
                <w:sz w:val="18"/>
              </w:rPr>
              <w:t>Go to Finance Dashboard. Tap the PDF button. A PDF file should download.</w:t>
            </w:r>
          </w:p>
        </w:tc>
        <w:tc>
          <w:tcPr>
            <w:tcW w:type="dxa" w:w="3024"/>
            <w:shd w:val="clear" w:color="auto" w:fill="F0FDF4"/>
          </w:tcPr>
          <w:p>
            <w:r>
              <w:rPr>
                <w:rFonts w:ascii="Arial" w:hAnsi="Arial"/>
              </w:rPr>
              <w:t>[ ] Pass    [ ] Fail</w:t>
            </w:r>
          </w:p>
        </w:tc>
      </w:tr>
      <w:tr>
        <w:tc>
          <w:tcPr>
            <w:tcW w:type="dxa" w:w="576"/>
          </w:tcPr>
          <w:p>
            <w:r>
              <w:rPr>
                <w:rFonts w:ascii="Arial" w:hAnsi="Arial"/>
              </w:rPr>
              <w:t>12</w:t>
            </w:r>
          </w:p>
        </w:tc>
        <w:tc>
          <w:tcPr>
            <w:tcW w:type="dxa" w:w="5760"/>
          </w:tcPr>
          <w:p>
            <w:r>
              <w:rPr>
                <w:rFonts w:ascii="Arial" w:hAnsi="Arial"/>
                <w:b/>
                <w:sz w:val="20"/>
              </w:rPr>
              <w:t>Background jobs are running</w:t>
              <w:br/>
            </w:r>
            <w:r>
              <w:rPr>
                <w:rFonts w:ascii="Arial" w:hAnsi="Arial"/>
                <w:i/>
                <w:color w:val="6B7280"/>
                <w:sz w:val="18"/>
              </w:rPr>
              <w:t>Check Railway logs the next morning. You should see lines for aria_daily_insights and vaccination_reminders.</w:t>
            </w:r>
          </w:p>
        </w:tc>
        <w:tc>
          <w:tcPr>
            <w:tcW w:type="dxa" w:w="3024"/>
          </w:tcPr>
          <w:p>
            <w:r>
              <w:rPr>
                <w:rFonts w:ascii="Arial" w:hAnsi="Arial"/>
              </w:rPr>
              <w:t>[ ] Pass    [ ] Fail</w:t>
            </w:r>
          </w:p>
        </w:tc>
      </w:tr>
      <w:tr>
        <w:tc>
          <w:tcPr>
            <w:tcW w:type="dxa" w:w="576"/>
            <w:shd w:val="clear" w:color="auto" w:fill="F0FDF4"/>
          </w:tcPr>
          <w:p>
            <w:r>
              <w:rPr>
                <w:rFonts w:ascii="Arial" w:hAnsi="Arial"/>
              </w:rPr>
              <w:t>13</w:t>
            </w:r>
          </w:p>
        </w:tc>
        <w:tc>
          <w:tcPr>
            <w:tcW w:type="dxa" w:w="5760"/>
            <w:shd w:val="clear" w:color="auto" w:fill="F0FDF4"/>
          </w:tcPr>
          <w:p>
            <w:r>
              <w:rPr>
                <w:rFonts w:ascii="Arial" w:hAnsi="Arial"/>
                <w:b/>
                <w:sz w:val="20"/>
              </w:rPr>
              <w:t>Sentry is receiving events</w:t>
              <w:br/>
            </w:r>
            <w:r>
              <w:rPr>
                <w:rFonts w:ascii="Arial" w:hAnsi="Arial"/>
                <w:i/>
                <w:color w:val="6B7280"/>
                <w:sz w:val="18"/>
              </w:rPr>
              <w:t>Log in to sentry.io → Projects → AGRIOS. You should see at least one event in the last hour (startup).</w:t>
            </w:r>
          </w:p>
        </w:tc>
        <w:tc>
          <w:tcPr>
            <w:tcW w:type="dxa" w:w="3024"/>
            <w:shd w:val="clear" w:color="auto" w:fill="F0FDF4"/>
          </w:tcPr>
          <w:p>
            <w:r>
              <w:rPr>
                <w:rFonts w:ascii="Arial" w:hAnsi="Arial"/>
              </w:rPr>
              <w:t>[ ] Pass    [ ] Fail</w:t>
            </w:r>
          </w:p>
        </w:tc>
      </w:tr>
      <w:tr>
        <w:tc>
          <w:tcPr>
            <w:tcW w:type="dxa" w:w="576"/>
          </w:tcPr>
          <w:p>
            <w:r>
              <w:rPr>
                <w:rFonts w:ascii="Arial" w:hAnsi="Arial"/>
              </w:rPr>
              <w:t>14</w:t>
            </w:r>
          </w:p>
        </w:tc>
        <w:tc>
          <w:tcPr>
            <w:tcW w:type="dxa" w:w="5760"/>
          </w:tcPr>
          <w:p>
            <w:r>
              <w:rPr>
                <w:rFonts w:ascii="Arial" w:hAnsi="Arial"/>
                <w:b/>
                <w:sz w:val="20"/>
              </w:rPr>
              <w:t>HTTPS is enforced</w:t>
              <w:br/>
            </w:r>
            <w:r>
              <w:rPr>
                <w:rFonts w:ascii="Arial" w:hAnsi="Arial"/>
                <w:i/>
                <w:color w:val="6B7280"/>
                <w:sz w:val="18"/>
              </w:rPr>
              <w:t>Try to open your Vercel URL with http:// instead of https://. Should redirect to https automatically.</w:t>
            </w:r>
          </w:p>
        </w:tc>
        <w:tc>
          <w:tcPr>
            <w:tcW w:type="dxa" w:w="3024"/>
          </w:tcPr>
          <w:p>
            <w:r>
              <w:rPr>
                <w:rFonts w:ascii="Arial" w:hAnsi="Arial"/>
              </w:rPr>
              <w:t>[ ] Pass    [ ] Fail</w:t>
            </w:r>
          </w:p>
        </w:tc>
      </w:tr>
      <w:tr>
        <w:tc>
          <w:tcPr>
            <w:tcW w:type="dxa" w:w="576"/>
            <w:shd w:val="clear" w:color="auto" w:fill="F0FDF4"/>
          </w:tcPr>
          <w:p>
            <w:r>
              <w:rPr>
                <w:rFonts w:ascii="Arial" w:hAnsi="Arial"/>
              </w:rPr>
              <w:t>15</w:t>
            </w:r>
          </w:p>
        </w:tc>
        <w:tc>
          <w:tcPr>
            <w:tcW w:type="dxa" w:w="5760"/>
            <w:shd w:val="clear" w:color="auto" w:fill="F0FDF4"/>
          </w:tcPr>
          <w:p>
            <w:r>
              <w:rPr>
                <w:rFonts w:ascii="Arial" w:hAnsi="Arial"/>
                <w:b/>
                <w:sz w:val="20"/>
              </w:rPr>
              <w:t>No errors in Railway logs</w:t>
              <w:br/>
            </w:r>
            <w:r>
              <w:rPr>
                <w:rFonts w:ascii="Arial" w:hAnsi="Arial"/>
                <w:i/>
                <w:color w:val="6B7280"/>
                <w:sz w:val="18"/>
              </w:rPr>
              <w:t>Go to Railway → your service → Logs. Scroll through the last 50 lines. No red ERROR lines.</w:t>
            </w:r>
          </w:p>
        </w:tc>
        <w:tc>
          <w:tcPr>
            <w:tcW w:type="dxa" w:w="3024"/>
            <w:shd w:val="clear" w:color="auto" w:fill="F0FDF4"/>
          </w:tcPr>
          <w:p>
            <w:r>
              <w:rPr>
                <w:rFonts w:ascii="Arial" w:hAnsi="Arial"/>
              </w:rPr>
              <w:t>[ ] Pass    [ ] Fail</w:t>
            </w:r>
          </w:p>
        </w:tc>
      </w:tr>
    </w:tbl>
    <w:p/>
    <w:p>
      <w:r>
        <w:br w:type="page"/>
      </w:r>
    </w:p>
    <w:p>
      <w:pPr>
        <w:pStyle w:val="Heading1"/>
      </w:pPr>
      <w:r>
        <w:t>Section 7 — Troubleshooting</w:t>
      </w:r>
    </w:p>
    <w:p>
      <w:pPr>
        <w:spacing w:before="80" w:after="80"/>
        <w:pBdr>
          <w:bottom w:val="single" w:sz="6" w:space="1" w:color="16A34A"/>
        </w:pBdr>
      </w:pPr>
    </w:p>
    <w:p>
      <w:pPr>
        <w:spacing w:before="0" w:after="160"/>
      </w:pPr>
      <w:r>
        <w:rPr>
          <w:rFonts w:ascii="Arial" w:hAnsi="Arial"/>
          <w:b w:val="0"/>
          <w:i w:val="0"/>
          <w:sz w:val="22"/>
        </w:rPr>
        <w:t>If something does not work, use this section to diagnose and fix it. Every problem has a pattern — a symptom, a cause, and a fix.</w:t>
      </w:r>
    </w:p>
    <w:p>
      <w:pPr>
        <w:pStyle w:val="Heading2"/>
      </w:pPr>
      <w:r>
        <w:t>7.1  How to Read Railway Logs</w:t>
      </w:r>
    </w:p>
    <w:p>
      <w:pPr>
        <w:spacing w:before="0" w:after="80"/>
      </w:pPr>
      <w:r>
        <w:rPr>
          <w:rFonts w:ascii="Arial" w:hAnsi="Arial"/>
          <w:b w:val="0"/>
          <w:i w:val="0"/>
          <w:sz w:val="22"/>
        </w:rPr>
        <w:t>Railway logs are your most important diagnostic tool.</w:t>
      </w:r>
    </w:p>
    <w:p>
      <w:pPr>
        <w:pStyle w:val="ListNumber"/>
        <w:spacing w:before="40" w:after="40"/>
      </w:pPr>
      <w:r>
        <w:rPr>
          <w:rFonts w:ascii="Arial" w:hAnsi="Arial"/>
          <w:sz w:val="22"/>
        </w:rPr>
        <w:t>Go to https://railway.app and sign in.</w:t>
      </w:r>
    </w:p>
    <w:p>
      <w:pPr>
        <w:pStyle w:val="ListNumber"/>
        <w:spacing w:before="40" w:after="40"/>
      </w:pPr>
      <w:r>
        <w:rPr>
          <w:rFonts w:ascii="Arial" w:hAnsi="Arial"/>
          <w:sz w:val="22"/>
        </w:rPr>
        <w:t>Click on your AGRIOS project, then click on the backend service.</w:t>
      </w:r>
    </w:p>
    <w:p>
      <w:pPr>
        <w:pStyle w:val="ListNumber"/>
        <w:spacing w:before="40" w:after="40"/>
      </w:pPr>
      <w:r>
        <w:rPr>
          <w:rFonts w:ascii="Arial" w:hAnsi="Arial"/>
          <w:sz w:val="22"/>
        </w:rPr>
        <w:t>Click the Logs tab.</w:t>
      </w:r>
    </w:p>
    <w:p>
      <w:pPr>
        <w:pStyle w:val="ListNumber"/>
        <w:spacing w:before="40" w:after="40"/>
      </w:pPr>
      <w:r>
        <w:rPr>
          <w:rFonts w:ascii="Arial" w:hAnsi="Arial"/>
          <w:sz w:val="22"/>
        </w:rPr>
        <w:t>Scroll to the bottom (most recent events).</w:t>
      </w:r>
    </w:p>
    <w:p>
      <w:pPr>
        <w:spacing w:before="0" w:after="80"/>
      </w:pPr>
      <w:r>
        <w:rPr>
          <w:rFonts w:ascii="Arial" w:hAnsi="Arial"/>
          <w:b w:val="0"/>
          <w:i w:val="0"/>
          <w:sz w:val="22"/>
        </w:rPr>
        <w:t>Look for lines starting with ERROR or lines in red. These tell you exactly what went wrong.</w:t>
      </w:r>
    </w:p>
    <w:tbl>
      <w:tblPr>
        <w:tblStyle w:val="TableGrid"/>
        <w:tblW w:type="auto" w:w="0"/>
        <w:tblLook w:firstColumn="1" w:firstRow="1" w:lastColumn="0" w:lastRow="0" w:noHBand="0" w:noVBand="1" w:val="04A0"/>
      </w:tblPr>
      <w:tblGrid>
        <w:gridCol w:w="9360"/>
      </w:tblGrid>
      <w:tr>
        <w:tc>
          <w:tcPr>
            <w:tcW w:type="dxa" w:w="9360"/>
            <w:shd w:val="clear" w:color="auto" w:fill="F0FDF4"/>
            <w:tcBorders>
              <w:top w:val="none"/>
              <w:left w:val="none"/>
              <w:bottom w:val="none"/>
              <w:right w:val="none"/>
              <w:left w:val="single" w:sz="18" w:color="16A34A"/>
            </w:tcBorders>
          </w:tcPr>
          <w:p>
            <w:pPr>
              <w:spacing w:before="80" w:after="80"/>
              <w:ind w:left="144"/>
            </w:pPr>
            <w:r>
              <w:rPr>
                <w:rFonts w:ascii="Arial" w:hAnsi="Arial"/>
                <w:b/>
                <w:color w:val="16A34A"/>
                <w:sz w:val="20"/>
              </w:rPr>
              <w:t xml:space="preserve">TIP: </w:t>
            </w:r>
            <w:r>
              <w:rPr>
                <w:rFonts w:ascii="Arial" w:hAnsi="Arial"/>
                <w:sz w:val="20"/>
              </w:rPr>
              <w:t>Copy the error message and search for it in Section 7.2 below. If not found, contact your developer with the exact error text.</w:t>
            </w:r>
          </w:p>
        </w:tc>
      </w:tr>
    </w:tbl>
    <w:p/>
    <w:p>
      <w:pPr>
        <w:pStyle w:val="Heading2"/>
      </w:pPr>
      <w:r>
        <w:t>7.2  Common Errors and Fixes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D4ED8"/>
          </w:tcPr>
          <w:p>
            <w:r>
              <w:rPr>
                <w:rFonts w:ascii="Arial" w:hAnsi="Arial"/>
                <w:b/>
                <w:color w:val="FFFFFF"/>
                <w:sz w:val="18"/>
              </w:rPr>
              <w:t>Symptom / Error</w:t>
            </w:r>
          </w:p>
        </w:tc>
        <w:tc>
          <w:tcPr>
            <w:tcW w:type="dxa" w:w="3120"/>
            <w:shd w:val="clear" w:color="auto" w:fill="1D4ED8"/>
          </w:tcPr>
          <w:p>
            <w:r>
              <w:rPr>
                <w:rFonts w:ascii="Arial" w:hAnsi="Arial"/>
                <w:b/>
                <w:color w:val="FFFFFF"/>
                <w:sz w:val="18"/>
              </w:rPr>
              <w:t>Likely Cause</w:t>
            </w:r>
          </w:p>
        </w:tc>
        <w:tc>
          <w:tcPr>
            <w:tcW w:type="dxa" w:w="3120"/>
            <w:shd w:val="clear" w:color="auto" w:fill="1D4ED8"/>
          </w:tcPr>
          <w:p>
            <w:r>
              <w:rPr>
                <w:rFonts w:ascii="Arial" w:hAnsi="Arial"/>
                <w:b/>
                <w:color w:val="FFFFFF"/>
                <w:sz w:val="18"/>
              </w:rPr>
              <w:t>Fix</w:t>
            </w:r>
          </w:p>
        </w:tc>
      </w:tr>
      <w:tr>
        <w:tc>
          <w:tcPr>
            <w:tcW w:type="dxa" w:w="3120"/>
            <w:shd w:val="clear" w:color="auto" w:fill="F9FAFB"/>
          </w:tcPr>
          <w:p>
            <w:r>
              <w:rPr>
                <w:rFonts w:ascii="Arial" w:hAnsi="Arial"/>
                <w:color w:val="DC2626"/>
                <w:sz w:val="18"/>
              </w:rPr>
              <w:t>ModuleNotFoundError: No module named 'psycopg2'</w:t>
            </w:r>
          </w:p>
        </w:tc>
        <w:tc>
          <w:tcPr>
            <w:tcW w:type="dxa" w:w="3120"/>
            <w:shd w:val="clear" w:color="auto" w:fill="F9FAFB"/>
          </w:tcPr>
          <w:p>
            <w:r>
              <w:rPr>
                <w:rFonts w:ascii="Arial" w:hAnsi="Arial"/>
                <w:sz w:val="18"/>
              </w:rPr>
              <w:t>DATABASE_URL is not in postgresql+asyncpg:// format. The app config should fix this automatically — if you see this, the code version is too old.</w:t>
            </w:r>
          </w:p>
        </w:tc>
        <w:tc>
          <w:tcPr>
            <w:tcW w:type="dxa" w:w="3120"/>
            <w:shd w:val="clear" w:color="auto" w:fill="F9FAFB"/>
          </w:tcPr>
          <w:p>
            <w:r>
              <w:rPr>
                <w:rFonts w:ascii="Arial" w:hAnsi="Arial"/>
                <w:sz w:val="18"/>
              </w:rPr>
              <w:t>In GitHub, confirm app/config.py contains the fix_database_url validator. Pull the latest code and redeploy on Railway.</w:t>
            </w:r>
          </w:p>
        </w:tc>
      </w:tr>
      <w:tr>
        <w:tc>
          <w:tcPr>
            <w:tcW w:type="dxa" w:w="3120"/>
          </w:tcPr>
          <w:p>
            <w:r>
              <w:rPr>
                <w:rFonts w:ascii="Arial" w:hAnsi="Arial"/>
                <w:color w:val="DC2626"/>
                <w:sz w:val="18"/>
              </w:rPr>
              <w:t>Health check failed: /health returned 500</w:t>
            </w:r>
          </w:p>
        </w:tc>
        <w:tc>
          <w:tcPr>
            <w:tcW w:type="dxa" w:w="3120"/>
          </w:tcPr>
          <w:p>
            <w:r>
              <w:rPr>
                <w:rFonts w:ascii="Arial" w:hAnsi="Arial"/>
                <w:sz w:val="18"/>
              </w:rPr>
              <w:t>Database connection failed — wrong DATABASE_URL, or Supabase is down.</w:t>
            </w:r>
          </w:p>
        </w:tc>
        <w:tc>
          <w:tcPr>
            <w:tcW w:type="dxa" w:w="3120"/>
          </w:tcPr>
          <w:p>
            <w:r>
              <w:rPr>
                <w:rFonts w:ascii="Arial" w:hAnsi="Arial"/>
                <w:sz w:val="18"/>
              </w:rPr>
              <w:t>Check Supabase status at https://status.supabase.com. Verify DATABASE_URL in Railway Variables is the exact URI from Supabase. Redeploy.</w:t>
            </w:r>
          </w:p>
        </w:tc>
      </w:tr>
      <w:tr>
        <w:tc>
          <w:tcPr>
            <w:tcW w:type="dxa" w:w="3120"/>
            <w:shd w:val="clear" w:color="auto" w:fill="F9FAFB"/>
          </w:tcPr>
          <w:p>
            <w:r>
              <w:rPr>
                <w:rFonts w:ascii="Arial" w:hAnsi="Arial"/>
                <w:color w:val="DC2626"/>
                <w:sz w:val="18"/>
              </w:rPr>
              <w:t>Health check timed out after 30 seconds</w:t>
            </w:r>
          </w:p>
        </w:tc>
        <w:tc>
          <w:tcPr>
            <w:tcW w:type="dxa" w:w="3120"/>
            <w:shd w:val="clear" w:color="auto" w:fill="F9FAFB"/>
          </w:tcPr>
          <w:p>
            <w:r>
              <w:rPr>
                <w:rFonts w:ascii="Arial" w:hAnsi="Arial"/>
                <w:sz w:val="18"/>
              </w:rPr>
              <w:t>Alembic migrations are taking longer than expected (common on first deploy with many tables).</w:t>
            </w:r>
          </w:p>
        </w:tc>
        <w:tc>
          <w:tcPr>
            <w:tcW w:type="dxa" w:w="3120"/>
            <w:shd w:val="clear" w:color="auto" w:fill="F9FAFB"/>
          </w:tcPr>
          <w:p>
            <w:r>
              <w:rPr>
                <w:rFonts w:ascii="Arial" w:hAnsi="Arial"/>
                <w:sz w:val="18"/>
              </w:rPr>
              <w:t>In Railway → Settings → Deploy, confirm healthcheckTimeout is 60. If not, set it. Redeploy.</w:t>
            </w:r>
          </w:p>
        </w:tc>
      </w:tr>
      <w:tr>
        <w:tc>
          <w:tcPr>
            <w:tcW w:type="dxa" w:w="3120"/>
          </w:tcPr>
          <w:p>
            <w:r>
              <w:rPr>
                <w:rFonts w:ascii="Arial" w:hAnsi="Arial"/>
                <w:color w:val="DC2626"/>
                <w:sz w:val="18"/>
              </w:rPr>
              <w:t>OTP SMS is not arriving</w:t>
            </w:r>
          </w:p>
        </w:tc>
        <w:tc>
          <w:tcPr>
            <w:tcW w:type="dxa" w:w="3120"/>
          </w:tcPr>
          <w:p>
            <w:r>
              <w:rPr>
                <w:rFonts w:ascii="Arial" w:hAnsi="Arial"/>
                <w:sz w:val="18"/>
              </w:rPr>
              <w:t>AT_ENVIRONMENT is set to sandbox instead of production, or Africa's Talking account has no credit.</w:t>
            </w:r>
          </w:p>
        </w:tc>
        <w:tc>
          <w:tcPr>
            <w:tcW w:type="dxa" w:w="3120"/>
          </w:tcPr>
          <w:p>
            <w:r>
              <w:rPr>
                <w:rFonts w:ascii="Arial" w:hAnsi="Arial"/>
                <w:sz w:val="18"/>
              </w:rPr>
              <w:t>In Railway Variables, confirm AT_ENVIRONMENT = production. Check your Africa's Talking balance at https://africastalking.com. Top up if zero.</w:t>
            </w:r>
          </w:p>
        </w:tc>
      </w:tr>
      <w:tr>
        <w:tc>
          <w:tcPr>
            <w:tcW w:type="dxa" w:w="3120"/>
            <w:shd w:val="clear" w:color="auto" w:fill="F9FAFB"/>
          </w:tcPr>
          <w:p>
            <w:r>
              <w:rPr>
                <w:rFonts w:ascii="Arial" w:hAnsi="Arial"/>
                <w:color w:val="DC2626"/>
                <w:sz w:val="18"/>
              </w:rPr>
              <w:t>ARIA says I don't have permission</w:t>
            </w:r>
          </w:p>
        </w:tc>
        <w:tc>
          <w:tcPr>
            <w:tcW w:type="dxa" w:w="3120"/>
            <w:shd w:val="clear" w:color="auto" w:fill="F9FAFB"/>
          </w:tcPr>
          <w:p>
            <w:r>
              <w:rPr>
                <w:rFonts w:ascii="Arial" w:hAnsi="Arial"/>
                <w:sz w:val="18"/>
              </w:rPr>
              <w:t>The farm member's role does not have ai:query permission, or the subscription plan has expired quota.</w:t>
            </w:r>
          </w:p>
        </w:tc>
        <w:tc>
          <w:tcPr>
            <w:tcW w:type="dxa" w:w="3120"/>
            <w:shd w:val="clear" w:color="auto" w:fill="F9FAFB"/>
          </w:tcPr>
          <w:p>
            <w:r>
              <w:rPr>
                <w:rFonts w:ascii="Arial" w:hAnsi="Arial"/>
                <w:sz w:val="18"/>
              </w:rPr>
              <w:t>Log in as super_admin, go to admin dashboard, check the user's role and subscription quota.</w:t>
            </w:r>
          </w:p>
        </w:tc>
      </w:tr>
      <w:tr>
        <w:tc>
          <w:tcPr>
            <w:tcW w:type="dxa" w:w="3120"/>
          </w:tcPr>
          <w:p>
            <w:r>
              <w:rPr>
                <w:rFonts w:ascii="Arial" w:hAnsi="Arial"/>
                <w:color w:val="DC2626"/>
                <w:sz w:val="18"/>
              </w:rPr>
              <w:t>Frontend shows blank screen or Cannot GET /</w:t>
            </w:r>
          </w:p>
        </w:tc>
        <w:tc>
          <w:tcPr>
            <w:tcW w:type="dxa" w:w="3120"/>
          </w:tcPr>
          <w:p>
            <w:r>
              <w:rPr>
                <w:rFonts w:ascii="Arial" w:hAnsi="Arial"/>
                <w:sz w:val="18"/>
              </w:rPr>
              <w:t>VITE_API_BASE_URL is wrong or missing, or the frontend build failed.</w:t>
            </w:r>
          </w:p>
        </w:tc>
        <w:tc>
          <w:tcPr>
            <w:tcW w:type="dxa" w:w="3120"/>
          </w:tcPr>
          <w:p>
            <w:r>
              <w:rPr>
                <w:rFonts w:ascii="Arial" w:hAnsi="Arial"/>
                <w:sz w:val="18"/>
              </w:rPr>
              <w:t>In Vercel → Settings → Environment Variables, confirm VITE_API_BASE_URL is set correctly with /api/v1 at the end. Redeploy.</w:t>
            </w:r>
          </w:p>
        </w:tc>
      </w:tr>
      <w:tr>
        <w:tc>
          <w:tcPr>
            <w:tcW w:type="dxa" w:w="3120"/>
            <w:shd w:val="clear" w:color="auto" w:fill="F9FAFB"/>
          </w:tcPr>
          <w:p>
            <w:r>
              <w:rPr>
                <w:rFonts w:ascii="Arial" w:hAnsi="Arial"/>
                <w:color w:val="DC2626"/>
                <w:sz w:val="18"/>
              </w:rPr>
              <w:t>Login says Invalid OTP</w:t>
            </w:r>
          </w:p>
        </w:tc>
        <w:tc>
          <w:tcPr>
            <w:tcW w:type="dxa" w:w="3120"/>
            <w:shd w:val="clear" w:color="auto" w:fill="F9FAFB"/>
          </w:tcPr>
          <w:p>
            <w:r>
              <w:rPr>
                <w:rFonts w:ascii="Arial" w:hAnsi="Arial"/>
                <w:sz w:val="18"/>
              </w:rPr>
              <w:t>User waited more than 10 minutes, or entered the code incorrectly.</w:t>
            </w:r>
          </w:p>
        </w:tc>
        <w:tc>
          <w:tcPr>
            <w:tcW w:type="dxa" w:w="3120"/>
            <w:shd w:val="clear" w:color="auto" w:fill="F9FAFB"/>
          </w:tcPr>
          <w:p>
            <w:r>
              <w:rPr>
                <w:rFonts w:ascii="Arial" w:hAnsi="Arial"/>
                <w:sz w:val="18"/>
              </w:rPr>
              <w:t>Ask the user to request a new OTP. Codes expire after 10 minutes.</w:t>
            </w:r>
          </w:p>
        </w:tc>
      </w:tr>
      <w:tr>
        <w:tc>
          <w:tcPr>
            <w:tcW w:type="dxa" w:w="3120"/>
          </w:tcPr>
          <w:p>
            <w:r>
              <w:rPr>
                <w:rFonts w:ascii="Arial" w:hAnsi="Arial"/>
                <w:color w:val="DC2626"/>
                <w:sz w:val="18"/>
              </w:rPr>
              <w:t>Railway deploys but immediately restarts (crash loop)</w:t>
            </w:r>
          </w:p>
        </w:tc>
        <w:tc>
          <w:tcPr>
            <w:tcW w:type="dxa" w:w="3120"/>
          </w:tcPr>
          <w:p>
            <w:r>
              <w:rPr>
                <w:rFonts w:ascii="Arial" w:hAnsi="Arial"/>
                <w:sz w:val="18"/>
              </w:rPr>
              <w:t>A required environment variable is missing or malformed.</w:t>
            </w:r>
          </w:p>
        </w:tc>
        <w:tc>
          <w:tcPr>
            <w:tcW w:type="dxa" w:w="3120"/>
          </w:tcPr>
          <w:p>
            <w:r>
              <w:rPr>
                <w:rFonts w:ascii="Arial" w:hAnsi="Arial"/>
                <w:sz w:val="18"/>
              </w:rPr>
              <w:t>Check Railway logs for 'ValidationError' or 'KeyError'. This means one of the required env vars (SECRET_KEY, JWT_SECRET, etc.) is not set. Check all variables in Section 1.2.</w:t>
            </w:r>
          </w:p>
        </w:tc>
      </w:tr>
      <w:tr>
        <w:tc>
          <w:tcPr>
            <w:tcW w:type="dxa" w:w="3120"/>
            <w:shd w:val="clear" w:color="auto" w:fill="F9FAFB"/>
          </w:tcPr>
          <w:p>
            <w:r>
              <w:rPr>
                <w:rFonts w:ascii="Arial" w:hAnsi="Arial"/>
                <w:color w:val="DC2626"/>
                <w:sz w:val="18"/>
              </w:rPr>
              <w:t>PDF export downloads but is empty</w:t>
            </w:r>
          </w:p>
        </w:tc>
        <w:tc>
          <w:tcPr>
            <w:tcW w:type="dxa" w:w="3120"/>
            <w:shd w:val="clear" w:color="auto" w:fill="F9FAFB"/>
          </w:tcPr>
          <w:p>
            <w:r>
              <w:rPr>
                <w:rFonts w:ascii="Arial" w:hAnsi="Arial"/>
                <w:sz w:val="18"/>
              </w:rPr>
              <w:t>Farm has no data yet — flocks, logs, and finances are all empty.</w:t>
            </w:r>
          </w:p>
        </w:tc>
        <w:tc>
          <w:tcPr>
            <w:tcW w:type="dxa" w:w="3120"/>
            <w:shd w:val="clear" w:color="auto" w:fill="F9FAFB"/>
          </w:tcPr>
          <w:p>
            <w:r>
              <w:rPr>
                <w:rFonts w:ascii="Arial" w:hAnsi="Arial"/>
                <w:sz w:val="18"/>
              </w:rPr>
              <w:t>Add at least one flock and one daily log, then try the export again.</w:t>
            </w:r>
          </w:p>
        </w:tc>
      </w:tr>
      <w:tr>
        <w:tc>
          <w:tcPr>
            <w:tcW w:type="dxa" w:w="3120"/>
          </w:tcPr>
          <w:p>
            <w:r>
              <w:rPr>
                <w:rFonts w:ascii="Arial" w:hAnsi="Arial"/>
                <w:color w:val="DC2626"/>
                <w:sz w:val="18"/>
              </w:rPr>
              <w:t>Railway shows: Application failed to respond</w:t>
            </w:r>
          </w:p>
        </w:tc>
        <w:tc>
          <w:tcPr>
            <w:tcW w:type="dxa" w:w="3120"/>
          </w:tcPr>
          <w:p>
            <w:r>
              <w:rPr>
                <w:rFonts w:ascii="Arial" w:hAnsi="Arial"/>
                <w:sz w:val="18"/>
              </w:rPr>
              <w:t>The app crashed and is restarting, or was not deployed yet.</w:t>
            </w:r>
          </w:p>
        </w:tc>
        <w:tc>
          <w:tcPr>
            <w:tcW w:type="dxa" w:w="3120"/>
          </w:tcPr>
          <w:p>
            <w:r>
              <w:rPr>
                <w:rFonts w:ascii="Arial" w:hAnsi="Arial"/>
                <w:sz w:val="18"/>
              </w:rPr>
              <w:t>Go to Railway → Deployments tab. Check if a deployment is in progress. Wait for it to finish. If crashed, check Logs for the error.</w:t>
            </w:r>
          </w:p>
        </w:tc>
      </w:tr>
      <w:tr>
        <w:tc>
          <w:tcPr>
            <w:tcW w:type="dxa" w:w="3120"/>
            <w:shd w:val="clear" w:color="auto" w:fill="F9FAFB"/>
          </w:tcPr>
          <w:p>
            <w:r>
              <w:rPr>
                <w:rFonts w:ascii="Arial" w:hAnsi="Arial"/>
                <w:color w:val="DC2626"/>
                <w:sz w:val="18"/>
              </w:rPr>
              <w:t>ALLOWED_ORIGINS CORS error in browser console</w:t>
            </w:r>
          </w:p>
        </w:tc>
        <w:tc>
          <w:tcPr>
            <w:tcW w:type="dxa" w:w="3120"/>
            <w:shd w:val="clear" w:color="auto" w:fill="F9FAFB"/>
          </w:tcPr>
          <w:p>
            <w:r>
              <w:rPr>
                <w:rFonts w:ascii="Arial" w:hAnsi="Arial"/>
                <w:sz w:val="18"/>
              </w:rPr>
              <w:t>The frontend URL is not in the backend's allowed origins list.</w:t>
            </w:r>
          </w:p>
        </w:tc>
        <w:tc>
          <w:tcPr>
            <w:tcW w:type="dxa" w:w="3120"/>
            <w:shd w:val="clear" w:color="auto" w:fill="F9FAFB"/>
          </w:tcPr>
          <w:p>
            <w:r>
              <w:rPr>
                <w:rFonts w:ascii="Arial" w:hAnsi="Arial"/>
                <w:sz w:val="18"/>
              </w:rPr>
              <w:t>In Railway Variables, add your Vercel URL to ALLOWED_ORIGINS. Multiple origins: separate with commas (no spaces). Redeploy.</w:t>
            </w:r>
          </w:p>
        </w:tc>
      </w:tr>
    </w:tbl>
    <w:p/>
    <w:p>
      <w:pPr>
        <w:pStyle w:val="Heading2"/>
      </w:pPr>
      <w:r>
        <w:t>7.3  When to Contact Your Developer</w:t>
      </w:r>
    </w:p>
    <w:p>
      <w:pPr>
        <w:spacing w:before="0" w:after="80"/>
      </w:pPr>
      <w:r>
        <w:rPr>
          <w:rFonts w:ascii="Arial" w:hAnsi="Arial"/>
          <w:b w:val="0"/>
          <w:i w:val="0"/>
          <w:sz w:val="22"/>
        </w:rPr>
        <w:t>Contact your developer if:</w:t>
      </w:r>
    </w:p>
    <w:p>
      <w:pPr>
        <w:pStyle w:val="ListBullet"/>
        <w:spacing w:before="40" w:after="40"/>
        <w:ind w:left="576"/>
      </w:pPr>
      <w:r>
        <w:rPr>
          <w:rFonts w:ascii="Arial" w:hAnsi="Arial"/>
          <w:sz w:val="22"/>
        </w:rPr>
        <w:t>The error does not appear in Section 7.2 above.</w:t>
      </w:r>
    </w:p>
    <w:p>
      <w:pPr>
        <w:pStyle w:val="ListBullet"/>
        <w:spacing w:before="40" w:after="40"/>
        <w:ind w:left="576"/>
      </w:pPr>
      <w:r>
        <w:rPr>
          <w:rFonts w:ascii="Arial" w:hAnsi="Arial"/>
          <w:sz w:val="22"/>
        </w:rPr>
        <w:t>You have tried the fix and the problem persists.</w:t>
      </w:r>
    </w:p>
    <w:p>
      <w:pPr>
        <w:pStyle w:val="ListBullet"/>
        <w:spacing w:before="40" w:after="40"/>
        <w:ind w:left="576"/>
      </w:pPr>
      <w:r>
        <w:rPr>
          <w:rFonts w:ascii="Arial" w:hAnsi="Arial"/>
          <w:sz w:val="22"/>
        </w:rPr>
        <w:t>Railway shows a Python traceback (a long list of lines with arrows → pointing to code files).</w:t>
      </w:r>
    </w:p>
    <w:p>
      <w:pPr>
        <w:pStyle w:val="ListBullet"/>
        <w:spacing w:before="40" w:after="40"/>
        <w:ind w:left="576"/>
      </w:pPr>
      <w:r>
        <w:rPr>
          <w:rFonts w:ascii="Arial" w:hAnsi="Arial"/>
          <w:sz w:val="22"/>
        </w:rPr>
        <w:t>The database needs to be restored from backup.</w:t>
      </w:r>
    </w:p>
    <w:p>
      <w:pPr>
        <w:spacing w:before="160" w:after="80"/>
      </w:pPr>
      <w:r>
        <w:rPr>
          <w:rFonts w:ascii="Arial" w:hAnsi="Arial"/>
          <w:b w:val="0"/>
          <w:i w:val="0"/>
          <w:sz w:val="22"/>
        </w:rPr>
        <w:t>When you contact them, send:</w:t>
      </w:r>
    </w:p>
    <w:p>
      <w:pPr>
        <w:pStyle w:val="ListBullet"/>
        <w:spacing w:before="40" w:after="40"/>
        <w:ind w:left="576"/>
      </w:pPr>
      <w:r>
        <w:rPr>
          <w:rFonts w:ascii="Arial" w:hAnsi="Arial"/>
          <w:sz w:val="22"/>
        </w:rPr>
        <w:t>A screenshot of the Railway Logs showing the error.</w:t>
      </w:r>
    </w:p>
    <w:p>
      <w:pPr>
        <w:pStyle w:val="ListBullet"/>
        <w:spacing w:before="40" w:after="40"/>
        <w:ind w:left="576"/>
      </w:pPr>
      <w:r>
        <w:rPr>
          <w:rFonts w:ascii="Arial" w:hAnsi="Arial"/>
          <w:sz w:val="22"/>
        </w:rPr>
        <w:t>The date and time the problem started.</w:t>
      </w:r>
    </w:p>
    <w:p>
      <w:pPr>
        <w:pStyle w:val="ListBullet"/>
        <w:spacing w:before="40" w:after="40"/>
        <w:ind w:left="576"/>
      </w:pPr>
      <w:r>
        <w:rPr>
          <w:rFonts w:ascii="Arial" w:hAnsi="Arial"/>
          <w:sz w:val="22"/>
        </w:rPr>
        <w:t>What action triggered the problem (e.g. 'I updated the DATABASE_URL variable').</w:t>
      </w:r>
    </w:p>
    <w:p>
      <w:r>
        <w:br w:type="page"/>
      </w:r>
    </w:p>
    <w:p>
      <w:pPr>
        <w:pStyle w:val="Heading1"/>
      </w:pPr>
      <w:r>
        <w:t>Section 8 — Future Updates</w:t>
      </w:r>
    </w:p>
    <w:p>
      <w:pPr>
        <w:spacing w:before="80" w:after="80"/>
        <w:pBdr>
          <w:bottom w:val="single" w:sz="6" w:space="1" w:color="16A34A"/>
        </w:pBdr>
      </w:pPr>
    </w:p>
    <w:p>
      <w:pPr>
        <w:spacing w:before="0" w:after="160"/>
      </w:pPr>
      <w:r>
        <w:rPr>
          <w:rFonts w:ascii="Arial" w:hAnsi="Arial"/>
          <w:b w:val="0"/>
          <w:i w:val="0"/>
          <w:sz w:val="22"/>
        </w:rPr>
        <w:t>When a developer makes improvements to AGRIOS and pushes them to GitHub, you need to deploy the update to Railway (backend) and Vercel (frontend). Thanks to automatic deployments, this is mostly hands-off.</w:t>
      </w:r>
    </w:p>
    <w:p>
      <w:pPr>
        <w:pStyle w:val="Heading2"/>
      </w:pPr>
      <w:r>
        <w:t>8.1  How Automatic Deployment Works</w:t>
      </w:r>
    </w:p>
    <w:p>
      <w:pPr>
        <w:spacing w:before="0" w:after="80"/>
      </w:pPr>
      <w:r>
        <w:rPr>
          <w:rFonts w:ascii="Arial" w:hAnsi="Arial"/>
          <w:b w:val="0"/>
          <w:i w:val="0"/>
          <w:sz w:val="22"/>
        </w:rPr>
        <w:t>Both Railway and Vercel are connected to GitHub. When a developer pushes code to the main branch on GitHub, Railway and Vercel automatically detect the change and redeploy within 5 minutes. You do not need to do anything.</w:t>
      </w:r>
    </w:p>
    <w:tbl>
      <w:tblPr>
        <w:tblStyle w:val="TableGrid"/>
        <w:tblW w:type="auto" w:w="0"/>
        <w:tblLook w:firstColumn="1" w:firstRow="1" w:lastColumn="0" w:lastRow="0" w:noHBand="0" w:noVBand="1" w:val="04A0"/>
      </w:tblPr>
      <w:tblGrid>
        <w:gridCol w:w="9360"/>
      </w:tblGrid>
      <w:tr>
        <w:tc>
          <w:tcPr>
            <w:tcW w:type="dxa" w:w="9360"/>
            <w:shd w:val="clear" w:color="auto" w:fill="F0FDF4"/>
            <w:tcBorders>
              <w:top w:val="none"/>
              <w:left w:val="none"/>
              <w:bottom w:val="none"/>
              <w:right w:val="none"/>
              <w:left w:val="single" w:sz="18" w:color="16A34A"/>
            </w:tcBorders>
          </w:tcPr>
          <w:p>
            <w:pPr>
              <w:spacing w:before="80" w:after="80"/>
              <w:ind w:left="144"/>
            </w:pPr>
            <w:r>
              <w:rPr>
                <w:rFonts w:ascii="Arial" w:hAnsi="Arial"/>
                <w:b/>
                <w:color w:val="16A34A"/>
                <w:sz w:val="20"/>
              </w:rPr>
              <w:t xml:space="preserve">TIP: </w:t>
            </w:r>
            <w:r>
              <w:rPr>
                <w:rFonts w:ascii="Arial" w:hAnsi="Arial"/>
                <w:sz w:val="20"/>
              </w:rPr>
              <w:t>This means every time your developer says 'I pushed the fix', your live system updates automatically. You can verify by checking Railway and Vercel for a new deployment.</w:t>
            </w:r>
          </w:p>
        </w:tc>
      </w:tr>
    </w:tbl>
    <w:p/>
    <w:p>
      <w:pPr>
        <w:pStyle w:val="Heading2"/>
      </w:pPr>
      <w:r>
        <w:t>8.2  How to Verify an Update Deployed</w:t>
      </w:r>
    </w:p>
    <w:p>
      <w:pPr>
        <w:pStyle w:val="ListNumber"/>
        <w:spacing w:before="40" w:after="40"/>
      </w:pPr>
      <w:r>
        <w:rPr>
          <w:rFonts w:ascii="Arial" w:hAnsi="Arial"/>
          <w:sz w:val="22"/>
        </w:rPr>
        <w:t>Go to https://railway.app → your project → your service → Deployments tab.</w:t>
      </w:r>
    </w:p>
    <w:p>
      <w:pPr>
        <w:pStyle w:val="ListNumber"/>
        <w:spacing w:before="40" w:after="40"/>
      </w:pPr>
      <w:r>
        <w:rPr>
          <w:rFonts w:ascii="Arial" w:hAnsi="Arial"/>
          <w:sz w:val="22"/>
        </w:rPr>
        <w:t>Confirm the most recent deployment is marked Active or Healthy.</w:t>
      </w:r>
    </w:p>
    <w:p>
      <w:pPr>
        <w:pStyle w:val="ListNumber"/>
        <w:spacing w:before="40" w:after="40"/>
      </w:pPr>
      <w:r>
        <w:rPr>
          <w:rFonts w:ascii="Arial" w:hAnsi="Arial"/>
          <w:sz w:val="22"/>
        </w:rPr>
        <w:t>The commit message shown should match what your developer told you they pushed.</w:t>
      </w:r>
    </w:p>
    <w:p>
      <w:pPr>
        <w:pStyle w:val="ListNumber"/>
        <w:spacing w:before="40" w:after="40"/>
      </w:pPr>
      <w:r>
        <w:rPr>
          <w:rFonts w:ascii="Arial" w:hAnsi="Arial"/>
          <w:sz w:val="22"/>
        </w:rPr>
        <w:t>Open your Railway URL + /health to confirm the backend is still running.</w:t>
      </w:r>
    </w:p>
    <w:p>
      <w:pPr>
        <w:pStyle w:val="ListNumber"/>
        <w:spacing w:before="40" w:after="40"/>
      </w:pPr>
      <w:r>
        <w:rPr>
          <w:rFonts w:ascii="Arial" w:hAnsi="Arial"/>
          <w:sz w:val="22"/>
        </w:rPr>
        <w:t>Open your Vercel URL to confirm the frontend still loads.</w:t>
      </w:r>
    </w:p>
    <w:p>
      <w:pPr>
        <w:pStyle w:val="Heading2"/>
      </w:pPr>
      <w:r>
        <w:t>8.3  Deploying a Specific Version (Manual Deployment)</w:t>
      </w:r>
    </w:p>
    <w:p>
      <w:pPr>
        <w:spacing w:before="0" w:after="80"/>
      </w:pPr>
      <w:r>
        <w:rPr>
          <w:rFonts w:ascii="Arial" w:hAnsi="Arial"/>
          <w:b w:val="0"/>
          <w:i w:val="0"/>
          <w:sz w:val="22"/>
        </w:rPr>
        <w:t>Sometimes you may need to manually trigger a deployment — for example, after changing environment variables.</w:t>
      </w:r>
    </w:p>
    <w:p>
      <w:pPr>
        <w:spacing w:before="0" w:after="40"/>
      </w:pPr>
      <w:r>
        <w:rPr>
          <w:rFonts w:ascii="Arial" w:hAnsi="Arial"/>
          <w:b/>
          <w:i w:val="0"/>
          <w:sz w:val="22"/>
        </w:rPr>
        <w:t>For Railway:</w:t>
      </w:r>
    </w:p>
    <w:p>
      <w:pPr>
        <w:pStyle w:val="ListNumber"/>
        <w:spacing w:before="40" w:after="40"/>
      </w:pPr>
      <w:r>
        <w:rPr>
          <w:rFonts w:ascii="Arial" w:hAnsi="Arial"/>
          <w:sz w:val="22"/>
        </w:rPr>
        <w:t>Go to Railway → your service → Deployments tab.</w:t>
      </w:r>
    </w:p>
    <w:p>
      <w:pPr>
        <w:pStyle w:val="ListNumber"/>
        <w:spacing w:before="40" w:after="40"/>
      </w:pPr>
      <w:r>
        <w:rPr>
          <w:rFonts w:ascii="Arial" w:hAnsi="Arial"/>
          <w:sz w:val="22"/>
        </w:rPr>
        <w:t>Click the three-dot menu (⋮) next to the latest deployment.</w:t>
      </w:r>
    </w:p>
    <w:p>
      <w:pPr>
        <w:pStyle w:val="ListNumber"/>
        <w:spacing w:before="40" w:after="40"/>
      </w:pPr>
      <w:r>
        <w:rPr>
          <w:rFonts w:ascii="Arial" w:hAnsi="Arial"/>
          <w:sz w:val="22"/>
        </w:rPr>
        <w:t>Click Redeploy.</w:t>
      </w:r>
    </w:p>
    <w:p>
      <w:pPr>
        <w:spacing w:before="160" w:after="40"/>
      </w:pPr>
      <w:r>
        <w:rPr>
          <w:rFonts w:ascii="Arial" w:hAnsi="Arial"/>
          <w:b/>
          <w:i w:val="0"/>
          <w:sz w:val="22"/>
        </w:rPr>
        <w:t>For Vercel:</w:t>
      </w:r>
    </w:p>
    <w:p>
      <w:pPr>
        <w:pStyle w:val="ListNumber"/>
        <w:spacing w:before="40" w:after="40"/>
      </w:pPr>
      <w:r>
        <w:rPr>
          <w:rFonts w:ascii="Arial" w:hAnsi="Arial"/>
          <w:sz w:val="22"/>
        </w:rPr>
        <w:t>Go to Vercel → your project → Deployments tab.</w:t>
      </w:r>
    </w:p>
    <w:p>
      <w:pPr>
        <w:pStyle w:val="ListNumber"/>
        <w:spacing w:before="40" w:after="40"/>
      </w:pPr>
      <w:r>
        <w:rPr>
          <w:rFonts w:ascii="Arial" w:hAnsi="Arial"/>
          <w:sz w:val="22"/>
        </w:rPr>
        <w:t>Find the deployment you want to redeploy.</w:t>
      </w:r>
    </w:p>
    <w:p>
      <w:pPr>
        <w:pStyle w:val="ListNumber"/>
        <w:spacing w:before="40" w:after="40"/>
      </w:pPr>
      <w:r>
        <w:rPr>
          <w:rFonts w:ascii="Arial" w:hAnsi="Arial"/>
          <w:sz w:val="22"/>
        </w:rPr>
        <w:t>Click the three-dot menu (⋯) and select Redeploy.</w:t>
      </w:r>
    </w:p>
    <w:p>
      <w:pPr>
        <w:pStyle w:val="Heading2"/>
      </w:pPr>
      <w:r>
        <w:t>8.4  Rolling Back to a Previous Version</w:t>
      </w:r>
    </w:p>
    <w:p>
      <w:pPr>
        <w:spacing w:before="0" w:after="80"/>
      </w:pPr>
      <w:r>
        <w:rPr>
          <w:rFonts w:ascii="Arial" w:hAnsi="Arial"/>
          <w:b w:val="0"/>
          <w:i w:val="0"/>
          <w:sz w:val="22"/>
        </w:rPr>
        <w:t>If an update breaks something, you can instantly roll back to the previous version.</w:t>
      </w:r>
    </w:p>
    <w:p>
      <w:pPr>
        <w:spacing w:before="0" w:after="40"/>
      </w:pPr>
      <w:r>
        <w:rPr>
          <w:rFonts w:ascii="Arial" w:hAnsi="Arial"/>
          <w:b/>
          <w:i w:val="0"/>
          <w:sz w:val="22"/>
        </w:rPr>
        <w:t>For Railway:</w:t>
      </w:r>
    </w:p>
    <w:p>
      <w:pPr>
        <w:pStyle w:val="ListNumber"/>
        <w:spacing w:before="40" w:after="40"/>
      </w:pPr>
      <w:r>
        <w:rPr>
          <w:rFonts w:ascii="Arial" w:hAnsi="Arial"/>
          <w:sz w:val="22"/>
        </w:rPr>
        <w:t>Go to Railway → your service → Deployments tab.</w:t>
      </w:r>
    </w:p>
    <w:p>
      <w:pPr>
        <w:pStyle w:val="ListNumber"/>
        <w:spacing w:before="40" w:after="40"/>
      </w:pPr>
      <w:r>
        <w:rPr>
          <w:rFonts w:ascii="Arial" w:hAnsi="Arial"/>
          <w:sz w:val="22"/>
        </w:rPr>
        <w:t>Find the last deployment that was working (it will show its timestamp and commit message).</w:t>
      </w:r>
    </w:p>
    <w:p>
      <w:pPr>
        <w:pStyle w:val="ListNumber"/>
        <w:spacing w:before="40" w:after="40"/>
      </w:pPr>
      <w:r>
        <w:rPr>
          <w:rFonts w:ascii="Arial" w:hAnsi="Arial"/>
          <w:sz w:val="22"/>
        </w:rPr>
        <w:t>Click the three-dot menu (⋮) next to it.</w:t>
      </w:r>
    </w:p>
    <w:p>
      <w:pPr>
        <w:pStyle w:val="ListNumber"/>
        <w:spacing w:before="40" w:after="40"/>
      </w:pPr>
      <w:r>
        <w:rPr>
          <w:rFonts w:ascii="Arial" w:hAnsi="Arial"/>
          <w:sz w:val="22"/>
        </w:rPr>
        <w:t>Click Rollback to this Deployment.</w:t>
      </w:r>
    </w:p>
    <w:p>
      <w:pPr>
        <w:pStyle w:val="ListNumber"/>
        <w:spacing w:before="40" w:after="40"/>
      </w:pPr>
      <w:r>
        <w:rPr>
          <w:rFonts w:ascii="Arial" w:hAnsi="Arial"/>
          <w:sz w:val="22"/>
        </w:rPr>
        <w:t>Railway instantly switches back. The broken update is removed.</w:t>
      </w:r>
    </w:p>
    <w:p>
      <w:pPr>
        <w:spacing w:before="160" w:after="40"/>
      </w:pPr>
      <w:r>
        <w:rPr>
          <w:rFonts w:ascii="Arial" w:hAnsi="Arial"/>
          <w:b/>
          <w:i w:val="0"/>
          <w:sz w:val="22"/>
        </w:rPr>
        <w:t>For Vercel:</w:t>
      </w:r>
    </w:p>
    <w:p>
      <w:pPr>
        <w:pStyle w:val="ListNumber"/>
        <w:spacing w:before="40" w:after="40"/>
      </w:pPr>
      <w:r>
        <w:rPr>
          <w:rFonts w:ascii="Arial" w:hAnsi="Arial"/>
          <w:sz w:val="22"/>
        </w:rPr>
        <w:t>Go to Vercel → your project → Deployments tab.</w:t>
      </w:r>
    </w:p>
    <w:p>
      <w:pPr>
        <w:pStyle w:val="ListNumber"/>
        <w:spacing w:before="40" w:after="40"/>
      </w:pPr>
      <w:r>
        <w:rPr>
          <w:rFonts w:ascii="Arial" w:hAnsi="Arial"/>
          <w:sz w:val="22"/>
        </w:rPr>
        <w:t>Find the previous deployment (look for the most recent one marked Production that is not the current one).</w:t>
      </w:r>
    </w:p>
    <w:p>
      <w:pPr>
        <w:pStyle w:val="ListNumber"/>
        <w:spacing w:before="40" w:after="40"/>
      </w:pPr>
      <w:r>
        <w:rPr>
          <w:rFonts w:ascii="Arial" w:hAnsi="Arial"/>
          <w:sz w:val="22"/>
        </w:rPr>
        <w:t>Click on it, then click Promote to Production.</w:t>
      </w:r>
    </w:p>
    <w:tbl>
      <w:tblPr>
        <w:tblStyle w:val="TableGrid"/>
        <w:tblW w:type="auto" w:w="0"/>
        <w:tblLook w:firstColumn="1" w:firstRow="1" w:lastColumn="0" w:lastRow="0" w:noHBand="0" w:noVBand="1" w:val="04A0"/>
      </w:tblPr>
      <w:tblGrid>
        <w:gridCol w:w="9360"/>
      </w:tblGrid>
      <w:tr>
        <w:tc>
          <w:tcPr>
            <w:tcW w:type="dxa" w:w="9360"/>
            <w:shd w:val="clear" w:color="auto" w:fill="FFF7ED"/>
            <w:tcBorders>
              <w:top w:val="none"/>
              <w:left w:val="none"/>
              <w:bottom w:val="none"/>
              <w:right w:val="none"/>
              <w:left w:val="single" w:sz="18" w:color="EA580C"/>
            </w:tcBorders>
          </w:tcPr>
          <w:p>
            <w:pPr>
              <w:spacing w:before="80" w:after="80"/>
              <w:ind w:left="144"/>
            </w:pPr>
            <w:r>
              <w:rPr>
                <w:rFonts w:ascii="Arial" w:hAnsi="Arial"/>
                <w:b/>
                <w:color w:val="EA580C"/>
                <w:sz w:val="20"/>
              </w:rPr>
              <w:t xml:space="preserve">WARNING: </w:t>
            </w:r>
            <w:r>
              <w:rPr>
                <w:rFonts w:ascii="Arial" w:hAnsi="Arial"/>
                <w:sz w:val="20"/>
              </w:rPr>
              <w:t>Database migrations cannot be rolled back automatically. If a broken update also changed the database structure, contact your developer before rolling back.</w:t>
            </w:r>
          </w:p>
        </w:tc>
      </w:tr>
    </w:tbl>
    <w:p/>
    <w:p>
      <w:pPr>
        <w:pStyle w:val="Heading2"/>
      </w:pPr>
      <w:r>
        <w:t>8.5  Changing Environment Variables</w:t>
      </w:r>
    </w:p>
    <w:p>
      <w:pPr>
        <w:spacing w:before="0" w:after="80"/>
      </w:pPr>
      <w:r>
        <w:rPr>
          <w:rFonts w:ascii="Arial" w:hAnsi="Arial"/>
          <w:b w:val="0"/>
          <w:i w:val="0"/>
          <w:sz w:val="22"/>
        </w:rPr>
        <w:t>If you need to update a secret (e.g., a new API key from Africa's Talking):</w:t>
      </w:r>
    </w:p>
    <w:p>
      <w:pPr>
        <w:pStyle w:val="ListNumber"/>
        <w:spacing w:before="40" w:after="40"/>
      </w:pPr>
      <w:r>
        <w:rPr>
          <w:rFonts w:ascii="Arial" w:hAnsi="Arial"/>
          <w:sz w:val="22"/>
        </w:rPr>
        <w:t>Go to Railway → your service → Variables tab.</w:t>
      </w:r>
    </w:p>
    <w:p>
      <w:pPr>
        <w:pStyle w:val="ListNumber"/>
        <w:spacing w:before="40" w:after="40"/>
      </w:pPr>
      <w:r>
        <w:rPr>
          <w:rFonts w:ascii="Arial" w:hAnsi="Arial"/>
          <w:sz w:val="22"/>
        </w:rPr>
        <w:t>Find the variable you want to change.</w:t>
      </w:r>
    </w:p>
    <w:p>
      <w:pPr>
        <w:pStyle w:val="ListNumber"/>
        <w:spacing w:before="40" w:after="40"/>
      </w:pPr>
      <w:r>
        <w:rPr>
          <w:rFonts w:ascii="Arial" w:hAnsi="Arial"/>
          <w:sz w:val="22"/>
        </w:rPr>
        <w:t>Click the edit icon (pencil).</w:t>
      </w:r>
    </w:p>
    <w:p>
      <w:pPr>
        <w:pStyle w:val="ListNumber"/>
        <w:spacing w:before="40" w:after="40"/>
      </w:pPr>
      <w:r>
        <w:rPr>
          <w:rFonts w:ascii="Arial" w:hAnsi="Arial"/>
          <w:sz w:val="22"/>
        </w:rPr>
        <w:t>Paste the new value.</w:t>
      </w:r>
    </w:p>
    <w:p>
      <w:pPr>
        <w:pStyle w:val="ListNumber"/>
        <w:spacing w:before="40" w:after="40"/>
      </w:pPr>
      <w:r>
        <w:rPr>
          <w:rFonts w:ascii="Arial" w:hAnsi="Arial"/>
          <w:sz w:val="22"/>
        </w:rPr>
        <w:t>Click Save. Railway will automatically redeploy.</w:t>
      </w:r>
    </w:p>
    <w:tbl>
      <w:tblPr>
        <w:tblStyle w:val="TableGrid"/>
        <w:tblW w:type="auto" w:w="0"/>
        <w:tblLook w:firstColumn="1" w:firstRow="1" w:lastColumn="0" w:lastRow="0" w:noHBand="0" w:noVBand="1" w:val="04A0"/>
      </w:tblPr>
      <w:tblGrid>
        <w:gridCol w:w="9360"/>
      </w:tblGrid>
      <w:tr>
        <w:tc>
          <w:tcPr>
            <w:tcW w:type="dxa" w:w="9360"/>
            <w:shd w:val="clear" w:color="auto" w:fill="FEE2E2"/>
            <w:tcBorders>
              <w:top w:val="none"/>
              <w:left w:val="none"/>
              <w:bottom w:val="none"/>
              <w:right w:val="none"/>
              <w:left w:val="single" w:sz="18" w:color="DC2626"/>
            </w:tcBorders>
          </w:tcPr>
          <w:p>
            <w:pPr>
              <w:spacing w:before="80" w:after="80"/>
              <w:ind w:left="144"/>
            </w:pPr>
            <w:r>
              <w:rPr>
                <w:rFonts w:ascii="Arial" w:hAnsi="Arial"/>
                <w:b/>
                <w:color w:val="DC2626"/>
                <w:sz w:val="20"/>
              </w:rPr>
              <w:t xml:space="preserve">DANGER: </w:t>
            </w:r>
            <w:r>
              <w:rPr>
                <w:rFonts w:ascii="Arial" w:hAnsi="Arial"/>
                <w:sz w:val="20"/>
              </w:rPr>
              <w:t>Never delete a variable and forget to re-add it. Missing variables cause immediate crashes.</w:t>
            </w:r>
          </w:p>
        </w:tc>
      </w:tr>
    </w:tbl>
    <w:p/>
    <w:p>
      <w:r>
        <w:br w:type="page"/>
      </w:r>
    </w:p>
    <w:p>
      <w:pPr>
        <w:pStyle w:val="Heading1"/>
      </w:pPr>
      <w:r>
        <w:t>Section 9 — Disaster Recovery</w:t>
      </w:r>
    </w:p>
    <w:p>
      <w:pPr>
        <w:spacing w:before="80" w:after="80"/>
        <w:pBdr>
          <w:bottom w:val="single" w:sz="6" w:space="1" w:color="16A34A"/>
        </w:pBdr>
      </w:pPr>
    </w:p>
    <w:p>
      <w:pPr>
        <w:spacing w:before="0" w:after="160"/>
      </w:pPr>
      <w:r>
        <w:rPr>
          <w:rFonts w:ascii="Arial" w:hAnsi="Arial"/>
          <w:b w:val="0"/>
          <w:i w:val="0"/>
          <w:sz w:val="22"/>
        </w:rPr>
        <w:t>Disasters are rare but plan for them anyway. This section tells you what to do if something catastrophic happens — whether it's accidental data deletion, a service going down, or a security breach.</w:t>
      </w:r>
    </w:p>
    <w:p>
      <w:pPr>
        <w:pStyle w:val="Heading2"/>
      </w:pPr>
      <w:r>
        <w:t>9.1  Is This a Real Disaster?</w:t>
      </w:r>
    </w:p>
    <w:p>
      <w:pPr>
        <w:spacing w:before="0" w:after="80"/>
      </w:pPr>
      <w:r>
        <w:rPr>
          <w:rFonts w:ascii="Arial" w:hAnsi="Arial"/>
          <w:b w:val="0"/>
          <w:i w:val="0"/>
          <w:sz w:val="22"/>
        </w:rPr>
        <w:t>First, determine the severity:</w:t>
      </w:r>
    </w:p>
    <w:p>
      <w:pPr>
        <w:pStyle w:val="ListBullet"/>
        <w:spacing w:before="40" w:after="40"/>
        <w:ind w:left="576"/>
      </w:pPr>
      <w:r>
        <w:rPr>
          <w:rFonts w:ascii="Arial" w:hAnsi="Arial"/>
          <w:sz w:val="22"/>
        </w:rPr>
        <w:t>Level 1 — Minor: One feature is broken. Farmers can still log in and use most features. → Use Section 7 (Troubleshooting).</w:t>
      </w:r>
    </w:p>
    <w:p>
      <w:pPr>
        <w:pStyle w:val="ListBullet"/>
        <w:spacing w:before="40" w:after="40"/>
        <w:ind w:left="576"/>
      </w:pPr>
      <w:r>
        <w:rPr>
          <w:rFonts w:ascii="Arial" w:hAnsi="Arial"/>
          <w:sz w:val="22"/>
        </w:rPr>
        <w:t>Level 2 — Service Down: The entire app is unreachable. Farmers cannot open it. → Follow Section 9.2.</w:t>
      </w:r>
    </w:p>
    <w:p>
      <w:pPr>
        <w:pStyle w:val="ListBullet"/>
        <w:spacing w:before="40" w:after="40"/>
        <w:ind w:left="576"/>
      </w:pPr>
      <w:r>
        <w:rPr>
          <w:rFonts w:ascii="Arial" w:hAnsi="Arial"/>
          <w:sz w:val="22"/>
        </w:rPr>
        <w:t>Level 3 — Data Loss: Farm data has been accidentally deleted or corrupted. → Follow Section 9.3.</w:t>
      </w:r>
    </w:p>
    <w:p>
      <w:pPr>
        <w:pStyle w:val="ListBullet"/>
        <w:spacing w:before="40" w:after="40"/>
        <w:ind w:left="576"/>
      </w:pPr>
      <w:r>
        <w:rPr>
          <w:rFonts w:ascii="Arial" w:hAnsi="Arial"/>
          <w:sz w:val="22"/>
        </w:rPr>
        <w:t>Level 4 — Security Breach: You believe someone has accessed the system without permission. → Follow Section 9.4.</w:t>
      </w:r>
    </w:p>
    <w:p>
      <w:pPr>
        <w:pStyle w:val="Heading2"/>
      </w:pPr>
      <w:r>
        <w:t>9.2  Service Down: Entire App Unreachable</w:t>
      </w:r>
    </w:p>
    <w:p>
      <w:pPr>
        <w:pStyle w:val="ListNumber"/>
        <w:spacing w:before="40" w:after="40"/>
      </w:pPr>
      <w:r>
        <w:rPr>
          <w:rFonts w:ascii="Arial" w:hAnsi="Arial"/>
          <w:sz w:val="22"/>
        </w:rPr>
        <w:t>Check Supabase status: https://status.supabase.com</w:t>
      </w:r>
    </w:p>
    <w:p>
      <w:pPr>
        <w:pStyle w:val="ListNumber"/>
        <w:spacing w:before="40" w:after="40"/>
      </w:pPr>
      <w:r>
        <w:rPr>
          <w:rFonts w:ascii="Arial" w:hAnsi="Arial"/>
          <w:sz w:val="22"/>
        </w:rPr>
        <w:t>Check Railway status: https://status.railway.app</w:t>
      </w:r>
    </w:p>
    <w:p>
      <w:pPr>
        <w:pStyle w:val="ListNumber"/>
        <w:spacing w:before="40" w:after="40"/>
      </w:pPr>
      <w:r>
        <w:rPr>
          <w:rFonts w:ascii="Arial" w:hAnsi="Arial"/>
          <w:sz w:val="22"/>
        </w:rPr>
        <w:t>Check Vercel status: https://www.vercel-status.com</w:t>
      </w:r>
    </w:p>
    <w:p>
      <w:pPr>
        <w:spacing w:before="0" w:after="80"/>
      </w:pPr>
      <w:r>
        <w:rPr>
          <w:rFonts w:ascii="Arial" w:hAnsi="Arial"/>
          <w:b w:val="0"/>
          <w:i w:val="0"/>
          <w:sz w:val="22"/>
        </w:rPr>
        <w:t>If any of these platforms show an outage (red or orange indicator), it is a platform problem — not yours. Wait for the platform to recover. This is usually resolved within 1–4 hours. You can post on the platform's Twitter/X for updates.</w:t>
      </w:r>
    </w:p>
    <w:p>
      <w:pPr>
        <w:spacing w:before="0" w:after="80"/>
      </w:pPr>
      <w:r>
        <w:rPr>
          <w:rFonts w:ascii="Arial" w:hAnsi="Arial"/>
          <w:b w:val="0"/>
          <w:i w:val="0"/>
          <w:sz w:val="22"/>
        </w:rPr>
        <w:t>If all platforms show green (no outage), then the problem is in your AGRIOS configuration. Follow Section 7 to diagnose and fix it.</w:t>
      </w:r>
    </w:p>
    <w:p>
      <w:pPr>
        <w:pStyle w:val="Heading2"/>
      </w:pPr>
      <w:r>
        <w:t>9.3  Data Loss: Farmer Data Was Accidentally Deleted</w:t>
      </w:r>
    </w:p>
    <w:p>
      <w:pPr>
        <w:spacing w:before="0" w:after="80"/>
      </w:pPr>
      <w:r>
        <w:rPr>
          <w:rFonts w:ascii="Arial" w:hAnsi="Arial"/>
          <w:b w:val="0"/>
          <w:i w:val="0"/>
          <w:sz w:val="22"/>
        </w:rPr>
        <w:t>Supabase keeps automated backups. The Free plan keeps 7 days of backups. The Pro plan keeps 30 days. You can restore a backup from the Supabase dashboard.</w:t>
      </w:r>
    </w:p>
    <w:tbl>
      <w:tblPr>
        <w:tblStyle w:val="TableGrid"/>
        <w:tblW w:type="auto" w:w="0"/>
        <w:tblLook w:firstColumn="1" w:firstRow="1" w:lastColumn="0" w:lastRow="0" w:noHBand="0" w:noVBand="1" w:val="04A0"/>
      </w:tblPr>
      <w:tblGrid>
        <w:gridCol w:w="9360"/>
      </w:tblGrid>
      <w:tr>
        <w:tc>
          <w:tcPr>
            <w:tcW w:type="dxa" w:w="9360"/>
            <w:shd w:val="clear" w:color="auto" w:fill="FEE2E2"/>
            <w:tcBorders>
              <w:top w:val="none"/>
              <w:left w:val="none"/>
              <w:bottom w:val="none"/>
              <w:right w:val="none"/>
              <w:left w:val="single" w:sz="18" w:color="DC2626"/>
            </w:tcBorders>
          </w:tcPr>
          <w:p>
            <w:pPr>
              <w:spacing w:before="80" w:after="80"/>
              <w:ind w:left="144"/>
            </w:pPr>
            <w:r>
              <w:rPr>
                <w:rFonts w:ascii="Arial" w:hAnsi="Arial"/>
                <w:b/>
                <w:color w:val="DC2626"/>
                <w:sz w:val="20"/>
              </w:rPr>
              <w:t xml:space="preserve">DANGER: </w:t>
            </w:r>
            <w:r>
              <w:rPr>
                <w:rFonts w:ascii="Arial" w:hAnsi="Arial"/>
                <w:sz w:val="20"/>
              </w:rPr>
              <w:t>Restoring a backup overwrites current data. Before restoring, make sure you understand what data you will lose. Contact your developer before doing this.</w:t>
            </w:r>
          </w:p>
        </w:tc>
      </w:tr>
    </w:tbl>
    <w:p/>
    <w:p>
      <w:pPr>
        <w:pStyle w:val="ListNumber"/>
        <w:spacing w:before="40" w:after="40"/>
      </w:pPr>
      <w:r>
        <w:rPr>
          <w:rFonts w:ascii="Arial" w:hAnsi="Arial"/>
          <w:sz w:val="22"/>
        </w:rPr>
        <w:t>Log in to https://supabase.com → your AGRIOS project.</w:t>
      </w:r>
    </w:p>
    <w:p>
      <w:pPr>
        <w:pStyle w:val="ListNumber"/>
        <w:spacing w:before="40" w:after="40"/>
      </w:pPr>
      <w:r>
        <w:rPr>
          <w:rFonts w:ascii="Arial" w:hAnsi="Arial"/>
          <w:sz w:val="22"/>
        </w:rPr>
        <w:t>Go to Settings → Database → Backups.</w:t>
      </w:r>
    </w:p>
    <w:p>
      <w:pPr>
        <w:pStyle w:val="ListNumber"/>
        <w:spacing w:before="40" w:after="40"/>
      </w:pPr>
      <w:r>
        <w:rPr>
          <w:rFonts w:ascii="Arial" w:hAnsi="Arial"/>
          <w:sz w:val="22"/>
        </w:rPr>
        <w:t>Find the most recent backup before the data loss occurred.</w:t>
      </w:r>
    </w:p>
    <w:p>
      <w:pPr>
        <w:pStyle w:val="ListNumber"/>
        <w:spacing w:before="40" w:after="40"/>
      </w:pPr>
      <w:r>
        <w:rPr>
          <w:rFonts w:ascii="Arial" w:hAnsi="Arial"/>
          <w:sz w:val="22"/>
        </w:rPr>
        <w:t>Click Restore.</w:t>
      </w:r>
    </w:p>
    <w:p>
      <w:pPr>
        <w:pStyle w:val="ListNumber"/>
        <w:spacing w:before="40" w:after="40"/>
      </w:pPr>
      <w:r>
        <w:rPr>
          <w:rFonts w:ascii="Arial" w:hAnsi="Arial"/>
          <w:sz w:val="22"/>
        </w:rPr>
        <w:t>Confirm the restore. Supabase will rebuild the database from that point in time.</w:t>
      </w:r>
    </w:p>
    <w:p>
      <w:pPr>
        <w:pStyle w:val="ListNumber"/>
        <w:spacing w:before="40" w:after="40"/>
      </w:pPr>
      <w:r>
        <w:rPr>
          <w:rFonts w:ascii="Arial" w:hAnsi="Arial"/>
          <w:sz w:val="22"/>
        </w:rPr>
        <w:t>After restore, re-run the latest migrations: in Railway → deploy your latest code.</w:t>
      </w:r>
    </w:p>
    <w:p>
      <w:pPr>
        <w:pStyle w:val="ListNumber"/>
        <w:spacing w:before="40" w:after="40"/>
      </w:pPr>
      <w:r>
        <w:rPr>
          <w:rFonts w:ascii="Arial" w:hAnsi="Arial"/>
          <w:sz w:val="22"/>
        </w:rPr>
        <w:t>Verify the app is working by running the Verification Checklist (Section 6).</w:t>
      </w:r>
    </w:p>
    <w:p>
      <w:pPr>
        <w:pStyle w:val="Heading2"/>
      </w:pPr>
      <w:r>
        <w:t>9.4  Security Breach: Unauthorised Access</w:t>
      </w:r>
    </w:p>
    <w:p>
      <w:pPr>
        <w:spacing w:before="0" w:after="80"/>
      </w:pPr>
      <w:r>
        <w:rPr>
          <w:rFonts w:ascii="Arial" w:hAnsi="Arial"/>
          <w:b w:val="0"/>
          <w:i w:val="0"/>
          <w:sz w:val="22"/>
        </w:rPr>
        <w:t>If you believe someone has accessed AGRIOS without permission, act immediately:</w:t>
      </w:r>
    </w:p>
    <w:p>
      <w:pPr>
        <w:pStyle w:val="ListNumber"/>
        <w:spacing w:before="40" w:after="40"/>
      </w:pPr>
      <w:r>
        <w:rPr>
          <w:rFonts w:ascii="Arial" w:hAnsi="Arial"/>
          <w:sz w:val="22"/>
        </w:rPr>
        <w:t>IMMEDIATELY: Go to Railway → Variables and regenerate SECRET_KEY and JWT_SECRET with new random values from https://generate-secret.vercel.app/64</w:t>
      </w:r>
    </w:p>
    <w:p>
      <w:pPr>
        <w:pStyle w:val="ListNumber"/>
        <w:spacing w:before="40" w:after="40"/>
      </w:pPr>
      <w:r>
        <w:rPr>
          <w:rFonts w:ascii="Arial" w:hAnsi="Arial"/>
          <w:sz w:val="22"/>
        </w:rPr>
        <w:t>IMMEDIATELY: Redeploy Railway. This invalidates all active login sessions for every user — they will all need to log in again with OTP.</w:t>
      </w:r>
    </w:p>
    <w:p>
      <w:pPr>
        <w:pStyle w:val="ListNumber"/>
        <w:spacing w:before="40" w:after="40"/>
      </w:pPr>
      <w:r>
        <w:rPr>
          <w:rFonts w:ascii="Arial" w:hAnsi="Arial"/>
          <w:sz w:val="22"/>
        </w:rPr>
        <w:t>Change your Supabase database password: Supabase → Settings → Database → Reset database password.</w:t>
      </w:r>
    </w:p>
    <w:p>
      <w:pPr>
        <w:pStyle w:val="ListNumber"/>
        <w:spacing w:before="40" w:after="40"/>
      </w:pPr>
      <w:r>
        <w:rPr>
          <w:rFonts w:ascii="Arial" w:hAnsi="Arial"/>
          <w:sz w:val="22"/>
        </w:rPr>
        <w:t>Rotate your Africa's Talking API key: Africa's Talking dashboard → Settings → API Key → Regenerate.</w:t>
      </w:r>
    </w:p>
    <w:p>
      <w:pPr>
        <w:pStyle w:val="ListNumber"/>
        <w:spacing w:before="40" w:after="40"/>
      </w:pPr>
      <w:r>
        <w:rPr>
          <w:rFonts w:ascii="Arial" w:hAnsi="Arial"/>
          <w:sz w:val="22"/>
        </w:rPr>
        <w:t>Rotate your Gemini API key: Google AI Studio → API Keys → Delete old key → Create new.</w:t>
      </w:r>
    </w:p>
    <w:p>
      <w:pPr>
        <w:pStyle w:val="ListNumber"/>
        <w:spacing w:before="40" w:after="40"/>
      </w:pPr>
      <w:r>
        <w:rPr>
          <w:rFonts w:ascii="Arial" w:hAnsi="Arial"/>
          <w:sz w:val="22"/>
        </w:rPr>
        <w:t>Update all new values in Railway Variables and redeploy.</w:t>
      </w:r>
    </w:p>
    <w:p>
      <w:pPr>
        <w:pStyle w:val="ListNumber"/>
        <w:spacing w:before="40" w:after="40"/>
      </w:pPr>
      <w:r>
        <w:rPr>
          <w:rFonts w:ascii="Arial" w:hAnsi="Arial"/>
          <w:sz w:val="22"/>
        </w:rPr>
        <w:t>Check Railway logs for the past 7 days to understand what was accessed.</w:t>
      </w:r>
    </w:p>
    <w:p>
      <w:pPr>
        <w:pStyle w:val="ListNumber"/>
        <w:spacing w:before="40" w:after="40"/>
      </w:pPr>
      <w:r>
        <w:rPr>
          <w:rFonts w:ascii="Arial" w:hAnsi="Arial"/>
          <w:sz w:val="22"/>
        </w:rPr>
        <w:t>Notify any affected farmers that they should log in again.</w:t>
      </w:r>
    </w:p>
    <w:tbl>
      <w:tblPr>
        <w:tblStyle w:val="TableGrid"/>
        <w:tblW w:type="auto" w:w="0"/>
        <w:tblLook w:firstColumn="1" w:firstRow="1" w:lastColumn="0" w:lastRow="0" w:noHBand="0" w:noVBand="1" w:val="04A0"/>
      </w:tblPr>
      <w:tblGrid>
        <w:gridCol w:w="9360"/>
      </w:tblGrid>
      <w:tr>
        <w:tc>
          <w:tcPr>
            <w:tcW w:type="dxa" w:w="9360"/>
            <w:shd w:val="clear" w:color="auto" w:fill="FEE2E2"/>
            <w:tcBorders>
              <w:top w:val="none"/>
              <w:left w:val="none"/>
              <w:bottom w:val="none"/>
              <w:right w:val="none"/>
              <w:left w:val="single" w:sz="18" w:color="DC2626"/>
            </w:tcBorders>
          </w:tcPr>
          <w:p>
            <w:pPr>
              <w:spacing w:before="80" w:after="80"/>
              <w:ind w:left="144"/>
            </w:pPr>
            <w:r>
              <w:rPr>
                <w:rFonts w:ascii="Arial" w:hAnsi="Arial"/>
                <w:b/>
                <w:color w:val="DC2626"/>
                <w:sz w:val="20"/>
              </w:rPr>
              <w:t xml:space="preserve">DANGER: </w:t>
            </w:r>
            <w:r>
              <w:rPr>
                <w:rFonts w:ascii="Arial" w:hAnsi="Arial"/>
                <w:sz w:val="20"/>
              </w:rPr>
              <w:t>After a security incident, do NOT continue using any of the old API keys or secrets — even if you are unsure whether they were compromised. Rotate everything.</w:t>
            </w:r>
          </w:p>
        </w:tc>
      </w:tr>
    </w:tbl>
    <w:p/>
    <w:p>
      <w:pPr>
        <w:pStyle w:val="Heading2"/>
      </w:pPr>
      <w:r>
        <w:t>9.5  Complete Service Recovery Checklist</w:t>
      </w:r>
    </w:p>
    <w:p>
      <w:pPr>
        <w:spacing w:before="0" w:after="80"/>
      </w:pPr>
      <w:r>
        <w:rPr>
          <w:rFonts w:ascii="Arial" w:hAnsi="Arial"/>
          <w:b w:val="0"/>
          <w:i w:val="0"/>
          <w:sz w:val="22"/>
        </w:rPr>
        <w:t>After any major incident, verify these before declaring the system recovered:</w:t>
      </w:r>
    </w:p>
    <w:p>
      <w:pPr>
        <w:pStyle w:val="ListBullet"/>
        <w:spacing w:before="40" w:after="40"/>
        <w:ind w:left="576"/>
      </w:pPr>
      <w:r>
        <w:rPr>
          <w:rFonts w:ascii="Arial" w:hAnsi="Arial"/>
          <w:sz w:val="22"/>
        </w:rPr>
        <w:t>/health endpoint returns ok</w:t>
      </w:r>
    </w:p>
    <w:p>
      <w:pPr>
        <w:pStyle w:val="ListBullet"/>
        <w:spacing w:before="40" w:after="40"/>
        <w:ind w:left="576"/>
      </w:pPr>
      <w:r>
        <w:rPr>
          <w:rFonts w:ascii="Arial" w:hAnsi="Arial"/>
          <w:sz w:val="22"/>
        </w:rPr>
        <w:t>At least one test login succeeds end-to-end</w:t>
      </w:r>
    </w:p>
    <w:p>
      <w:pPr>
        <w:pStyle w:val="ListBullet"/>
        <w:spacing w:before="40" w:after="40"/>
        <w:ind w:left="576"/>
      </w:pPr>
      <w:r>
        <w:rPr>
          <w:rFonts w:ascii="Arial" w:hAnsi="Arial"/>
          <w:sz w:val="22"/>
        </w:rPr>
        <w:t>OTP SMS is received on a real phone</w:t>
      </w:r>
    </w:p>
    <w:p>
      <w:pPr>
        <w:pStyle w:val="ListBullet"/>
        <w:spacing w:before="40" w:after="40"/>
        <w:ind w:left="576"/>
      </w:pPr>
      <w:r>
        <w:rPr>
          <w:rFonts w:ascii="Arial" w:hAnsi="Arial"/>
          <w:sz w:val="22"/>
        </w:rPr>
        <w:t>At least one piece of new data can be saved (e.g. a daily log)</w:t>
      </w:r>
    </w:p>
    <w:p>
      <w:pPr>
        <w:pStyle w:val="ListBullet"/>
        <w:spacing w:before="40" w:after="40"/>
        <w:ind w:left="576"/>
      </w:pPr>
      <w:r>
        <w:rPr>
          <w:rFonts w:ascii="Arial" w:hAnsi="Arial"/>
          <w:sz w:val="22"/>
        </w:rPr>
        <w:t>Sentry shows no new critical errors</w:t>
      </w:r>
    </w:p>
    <w:p>
      <w:pPr>
        <w:pStyle w:val="ListBullet"/>
        <w:spacing w:before="40" w:after="40"/>
        <w:ind w:left="576"/>
      </w:pPr>
      <w:r>
        <w:rPr>
          <w:rFonts w:ascii="Arial" w:hAnsi="Arial"/>
          <w:sz w:val="22"/>
        </w:rPr>
        <w:t>Railway logs show no ERROR lines in the past 30 minutes</w:t>
      </w:r>
    </w:p>
    <w:p>
      <w:r>
        <w:br w:type="page"/>
      </w:r>
    </w:p>
    <w:p>
      <w:pPr>
        <w:pStyle w:val="Heading1"/>
      </w:pPr>
      <w:r>
        <w:t>Section 10 — Final Acceptance Sign-Off</w:t>
      </w:r>
    </w:p>
    <w:p>
      <w:pPr>
        <w:spacing w:before="80" w:after="80"/>
        <w:pBdr>
          <w:bottom w:val="single" w:sz="6" w:space="1" w:color="16A34A"/>
        </w:pBdr>
      </w:pPr>
    </w:p>
    <w:p>
      <w:pPr>
        <w:spacing w:before="0" w:after="160"/>
      </w:pPr>
      <w:r>
        <w:rPr>
          <w:rFonts w:ascii="Arial" w:hAnsi="Arial"/>
          <w:b w:val="0"/>
          <w:i w:val="0"/>
          <w:sz w:val="22"/>
        </w:rPr>
        <w:t>This sign-off is your formal confirmation that AGRIOS V1 has been successfully deployed, verified, and handed over. Complete this after running the full Verification Checklist in Section 6. Keep a copy of this signed document.</w:t>
      </w:r>
    </w:p>
    <w:p>
      <w:pPr>
        <w:pStyle w:val="Heading2"/>
      </w:pPr>
      <w:r>
        <w:t>10.1  Deployment Summary</w:t>
      </w:r>
    </w:p>
    <w:tbl>
      <w:tblPr>
        <w:tblStyle w:val="TableGrid"/>
        <w:tblW w:type="auto" w:w="0"/>
        <w:tblLook w:firstColumn="1" w:firstRow="1" w:lastColumn="0" w:lastRow="0" w:noHBand="0" w:noVBand="1" w:val="04A0"/>
      </w:tblPr>
      <w:tblGrid>
        <w:gridCol w:w="4680"/>
        <w:gridCol w:w="4680"/>
      </w:tblGrid>
      <w:tr>
        <w:tc>
          <w:tcPr>
            <w:tcW w:type="dxa" w:w="4320"/>
            <w:shd w:val="clear" w:color="auto" w:fill="F0FDF4"/>
          </w:tcPr>
          <w:p>
            <w:r>
              <w:rPr>
                <w:rFonts w:ascii="Arial" w:hAnsi="Arial"/>
                <w:b/>
                <w:sz w:val="20"/>
              </w:rPr>
              <w:t>Deployment Date</w:t>
            </w:r>
          </w:p>
        </w:tc>
        <w:tc>
          <w:tcPr>
            <w:tcW w:type="dxa" w:w="5040"/>
            <w:shd w:val="clear" w:color="auto" w:fill="F0FDF4"/>
          </w:tcPr>
          <w:p>
            <w:r>
              <w:rPr>
                <w:rFonts w:ascii="Arial" w:hAnsi="Arial"/>
                <w:sz w:val="20"/>
              </w:rPr>
            </w:r>
          </w:p>
        </w:tc>
      </w:tr>
      <w:tr>
        <w:tc>
          <w:tcPr>
            <w:tcW w:type="dxa" w:w="4320"/>
          </w:tcPr>
          <w:p>
            <w:r>
              <w:rPr>
                <w:rFonts w:ascii="Arial" w:hAnsi="Arial"/>
                <w:b/>
                <w:sz w:val="20"/>
              </w:rPr>
              <w:t>Backend URL (Railway)</w:t>
            </w:r>
          </w:p>
        </w:tc>
        <w:tc>
          <w:tcPr>
            <w:tcW w:type="dxa" w:w="5040"/>
          </w:tcPr>
          <w:p>
            <w:r>
              <w:rPr>
                <w:rFonts w:ascii="Arial" w:hAnsi="Arial"/>
                <w:sz w:val="20"/>
              </w:rPr>
              <w:t>https://</w:t>
            </w:r>
          </w:p>
        </w:tc>
      </w:tr>
      <w:tr>
        <w:tc>
          <w:tcPr>
            <w:tcW w:type="dxa" w:w="4320"/>
            <w:shd w:val="clear" w:color="auto" w:fill="F0FDF4"/>
          </w:tcPr>
          <w:p>
            <w:r>
              <w:rPr>
                <w:rFonts w:ascii="Arial" w:hAnsi="Arial"/>
                <w:b/>
                <w:sz w:val="20"/>
              </w:rPr>
              <w:t>Frontend URL (Vercel)</w:t>
            </w:r>
          </w:p>
        </w:tc>
        <w:tc>
          <w:tcPr>
            <w:tcW w:type="dxa" w:w="5040"/>
            <w:shd w:val="clear" w:color="auto" w:fill="F0FDF4"/>
          </w:tcPr>
          <w:p>
            <w:r>
              <w:rPr>
                <w:rFonts w:ascii="Arial" w:hAnsi="Arial"/>
                <w:sz w:val="20"/>
              </w:rPr>
              <w:t>https://</w:t>
            </w:r>
          </w:p>
        </w:tc>
      </w:tr>
      <w:tr>
        <w:tc>
          <w:tcPr>
            <w:tcW w:type="dxa" w:w="4320"/>
          </w:tcPr>
          <w:p>
            <w:r>
              <w:rPr>
                <w:rFonts w:ascii="Arial" w:hAnsi="Arial"/>
                <w:b/>
                <w:sz w:val="20"/>
              </w:rPr>
              <w:t>Database (Supabase Project)</w:t>
            </w:r>
          </w:p>
        </w:tc>
        <w:tc>
          <w:tcPr>
            <w:tcW w:type="dxa" w:w="5040"/>
          </w:tcPr>
          <w:p>
            <w:r>
              <w:rPr>
                <w:rFonts w:ascii="Arial" w:hAnsi="Arial"/>
                <w:sz w:val="20"/>
              </w:rPr>
            </w:r>
          </w:p>
        </w:tc>
      </w:tr>
      <w:tr>
        <w:tc>
          <w:tcPr>
            <w:tcW w:type="dxa" w:w="4320"/>
            <w:shd w:val="clear" w:color="auto" w:fill="F0FDF4"/>
          </w:tcPr>
          <w:p>
            <w:r>
              <w:rPr>
                <w:rFonts w:ascii="Arial" w:hAnsi="Arial"/>
                <w:b/>
                <w:sz w:val="20"/>
              </w:rPr>
              <w:t>All 15 Verification Items Passed</w:t>
            </w:r>
          </w:p>
        </w:tc>
        <w:tc>
          <w:tcPr>
            <w:tcW w:type="dxa" w:w="5040"/>
            <w:shd w:val="clear" w:color="auto" w:fill="F0FDF4"/>
          </w:tcPr>
          <w:p>
            <w:r>
              <w:rPr>
                <w:rFonts w:ascii="Arial" w:hAnsi="Arial"/>
                <w:sz w:val="20"/>
              </w:rPr>
              <w:t>[ ] Yes     [ ] No</w:t>
            </w:r>
          </w:p>
        </w:tc>
      </w:tr>
      <w:tr>
        <w:tc>
          <w:tcPr>
            <w:tcW w:type="dxa" w:w="4320"/>
          </w:tcPr>
          <w:p>
            <w:r>
              <w:rPr>
                <w:rFonts w:ascii="Arial" w:hAnsi="Arial"/>
                <w:b/>
                <w:sz w:val="20"/>
              </w:rPr>
              <w:t>SMS tested on real phone number</w:t>
            </w:r>
          </w:p>
        </w:tc>
        <w:tc>
          <w:tcPr>
            <w:tcW w:type="dxa" w:w="5040"/>
          </w:tcPr>
          <w:p>
            <w:r>
              <w:rPr>
                <w:rFonts w:ascii="Arial" w:hAnsi="Arial"/>
                <w:sz w:val="20"/>
              </w:rPr>
              <w:t>[ ] Yes — Phone number used: ____________</w:t>
            </w:r>
          </w:p>
        </w:tc>
      </w:tr>
      <w:tr>
        <w:tc>
          <w:tcPr>
            <w:tcW w:type="dxa" w:w="4320"/>
            <w:shd w:val="clear" w:color="auto" w:fill="F0FDF4"/>
          </w:tcPr>
          <w:p>
            <w:r>
              <w:rPr>
                <w:rFonts w:ascii="Arial" w:hAnsi="Arial"/>
                <w:b/>
                <w:sz w:val="20"/>
              </w:rPr>
              <w:t>ARIA AI tested and responding</w:t>
            </w:r>
          </w:p>
        </w:tc>
        <w:tc>
          <w:tcPr>
            <w:tcW w:type="dxa" w:w="5040"/>
            <w:shd w:val="clear" w:color="auto" w:fill="F0FDF4"/>
          </w:tcPr>
          <w:p>
            <w:r>
              <w:rPr>
                <w:rFonts w:ascii="Arial" w:hAnsi="Arial"/>
                <w:sz w:val="20"/>
              </w:rPr>
              <w:t>[ ] Yes     [ ] No</w:t>
            </w:r>
          </w:p>
        </w:tc>
      </w:tr>
      <w:tr>
        <w:tc>
          <w:tcPr>
            <w:tcW w:type="dxa" w:w="4320"/>
          </w:tcPr>
          <w:p>
            <w:r>
              <w:rPr>
                <w:rFonts w:ascii="Arial" w:hAnsi="Arial"/>
                <w:b/>
                <w:sz w:val="20"/>
              </w:rPr>
              <w:t>Disaster Recovery plan reviewed</w:t>
            </w:r>
          </w:p>
        </w:tc>
        <w:tc>
          <w:tcPr>
            <w:tcW w:type="dxa" w:w="5040"/>
          </w:tcPr>
          <w:p>
            <w:r>
              <w:rPr>
                <w:rFonts w:ascii="Arial" w:hAnsi="Arial"/>
                <w:sz w:val="20"/>
              </w:rPr>
              <w:t>[ ] Yes     [ ] No</w:t>
            </w:r>
          </w:p>
        </w:tc>
      </w:tr>
    </w:tbl>
    <w:p/>
    <w:p>
      <w:pPr>
        <w:pStyle w:val="Heading2"/>
      </w:pPr>
      <w:r>
        <w:t>10.2  Known Issues at Time of Deployment</w:t>
      </w:r>
    </w:p>
    <w:p>
      <w:pPr>
        <w:spacing w:before="0" w:after="80"/>
      </w:pPr>
      <w:r>
        <w:rPr>
          <w:rFonts w:ascii="Arial" w:hAnsi="Arial"/>
          <w:b w:val="0"/>
          <w:i w:val="0"/>
          <w:sz w:val="22"/>
        </w:rPr>
        <w:t>List any known issues, workarounds, or deferred features here:</w:t>
      </w:r>
    </w:p>
    <w:p>
      <w:pPr>
        <w:spacing w:before="0" w:after="120"/>
      </w:pPr>
      <w:r>
        <w:rPr>
          <w:rFonts w:ascii="Arial" w:hAnsi="Arial"/>
          <w:b w:val="0"/>
          <w:i w:val="0"/>
          <w:sz w:val="22"/>
        </w:rPr>
        <w:t>1. _______________________________________________________________________________</w:t>
      </w:r>
    </w:p>
    <w:p>
      <w:pPr>
        <w:spacing w:before="0" w:after="120"/>
      </w:pPr>
      <w:r>
        <w:rPr>
          <w:rFonts w:ascii="Arial" w:hAnsi="Arial"/>
          <w:b w:val="0"/>
          <w:i w:val="0"/>
          <w:sz w:val="22"/>
        </w:rPr>
        <w:t>2. _______________________________________________________________________________</w:t>
      </w:r>
    </w:p>
    <w:p>
      <w:pPr>
        <w:spacing w:before="0" w:after="120"/>
      </w:pPr>
      <w:r>
        <w:rPr>
          <w:rFonts w:ascii="Arial" w:hAnsi="Arial"/>
          <w:b w:val="0"/>
          <w:i w:val="0"/>
          <w:sz w:val="22"/>
        </w:rPr>
        <w:t>3. _______________________________________________________________________________</w:t>
      </w:r>
    </w:p>
    <w:p>
      <w:pPr>
        <w:pStyle w:val="Heading2"/>
      </w:pPr>
      <w:r>
        <w:t>10.3  Sign-Off</w:t>
      </w:r>
    </w:p>
    <w:tbl>
      <w:tblPr>
        <w:tblStyle w:val="TableGrid"/>
        <w:tblW w:type="auto" w:w="0"/>
        <w:tblLook w:firstColumn="1" w:firstRow="1" w:lastColumn="0" w:lastRow="0" w:noHBand="0" w:noVBand="1" w:val="04A0"/>
      </w:tblPr>
      <w:tblGrid>
        <w:gridCol w:w="4680"/>
        <w:gridCol w:w="4680"/>
      </w:tblGrid>
      <w:tr>
        <w:tc>
          <w:tcPr>
            <w:tcW w:type="dxa" w:w="4680"/>
            <w:shd w:val="clear" w:color="auto" w:fill="14532D"/>
          </w:tcPr>
          <w:p>
            <w:r>
              <w:rPr>
                <w:rFonts w:ascii="Arial" w:hAnsi="Arial"/>
                <w:b/>
                <w:color w:val="FFFFFF"/>
                <w:sz w:val="20"/>
              </w:rPr>
              <w:t>Founder / Owner</w:t>
            </w:r>
          </w:p>
        </w:tc>
        <w:tc>
          <w:tcPr>
            <w:tcW w:type="dxa" w:w="4680"/>
            <w:shd w:val="clear" w:color="auto" w:fill="14532D"/>
          </w:tcPr>
          <w:p>
            <w:r>
              <w:rPr>
                <w:rFonts w:ascii="Arial" w:hAnsi="Arial"/>
                <w:b/>
                <w:color w:val="FFFFFF"/>
                <w:sz w:val="20"/>
              </w:rPr>
              <w:t>Developer / Technical Lead</w:t>
            </w:r>
          </w:p>
        </w:tc>
      </w:tr>
      <w:tr>
        <w:tc>
          <w:tcPr>
            <w:tcW w:type="dxa" w:w="4680"/>
          </w:tcPr>
          <w:p>
            <w:r>
              <w:rPr>
                <w:rFonts w:ascii="Arial" w:hAnsi="Arial"/>
                <w:sz w:val="20"/>
              </w:rPr>
              <w:t>Name: _______________________________</w:t>
            </w:r>
          </w:p>
        </w:tc>
        <w:tc>
          <w:tcPr>
            <w:tcW w:type="dxa" w:w="4680"/>
          </w:tcPr>
          <w:p>
            <w:r>
              <w:rPr>
                <w:rFonts w:ascii="Arial" w:hAnsi="Arial"/>
                <w:sz w:val="20"/>
              </w:rPr>
              <w:t>Name: _______________________________</w:t>
            </w:r>
          </w:p>
        </w:tc>
      </w:tr>
      <w:tr>
        <w:tc>
          <w:tcPr>
            <w:tcW w:type="dxa" w:w="4680"/>
          </w:tcPr>
          <w:p>
            <w:r>
              <w:rPr>
                <w:rFonts w:ascii="Arial" w:hAnsi="Arial"/>
                <w:sz w:val="20"/>
              </w:rPr>
              <w:t>Signature: __________________________</w:t>
              <w:br/>
              <w:t>Date: _______________________________</w:t>
            </w:r>
          </w:p>
        </w:tc>
        <w:tc>
          <w:tcPr>
            <w:tcW w:type="dxa" w:w="4680"/>
          </w:tcPr>
          <w:p>
            <w:r>
              <w:rPr>
                <w:rFonts w:ascii="Arial" w:hAnsi="Arial"/>
                <w:sz w:val="20"/>
              </w:rPr>
              <w:t>Signature: __________________________</w:t>
              <w:br/>
              <w:t>Date: _______________________________</w:t>
            </w:r>
          </w:p>
        </w:tc>
      </w:tr>
    </w:tbl>
    <w:p/>
    <w:tbl>
      <w:tblPr>
        <w:tblStyle w:val="TableGrid"/>
        <w:tblW w:type="auto" w:w="0"/>
        <w:tblLook w:firstColumn="1" w:firstRow="1" w:lastColumn="0" w:lastRow="0" w:noHBand="0" w:noVBand="1" w:val="04A0"/>
      </w:tblPr>
      <w:tblGrid>
        <w:gridCol w:w="9360"/>
      </w:tblGrid>
      <w:tr>
        <w:tc>
          <w:tcPr>
            <w:tcW w:type="dxa" w:w="9360"/>
            <w:shd w:val="clear" w:color="auto" w:fill="F0FDF4"/>
            <w:tcBorders>
              <w:top w:val="none"/>
              <w:left w:val="none"/>
              <w:bottom w:val="none"/>
              <w:right w:val="none"/>
              <w:left w:val="single" w:sz="18" w:color="16A34A"/>
            </w:tcBorders>
          </w:tcPr>
          <w:p>
            <w:pPr>
              <w:spacing w:before="80" w:after="80"/>
              <w:ind w:left="144"/>
            </w:pPr>
            <w:r>
              <w:rPr>
                <w:rFonts w:ascii="Arial" w:hAnsi="Arial"/>
                <w:b/>
                <w:color w:val="16A34A"/>
                <w:sz w:val="20"/>
              </w:rPr>
              <w:t xml:space="preserve">TIP: </w:t>
            </w:r>
            <w:r>
              <w:rPr>
                <w:rFonts w:ascii="Arial" w:hAnsi="Arial"/>
                <w:sz w:val="20"/>
              </w:rPr>
              <w:t>Once signed, keep this document with your AGRIOS business records. If you ever need to hand the system to another developer, this document tells them the exact URLs, environment variables to check, and the state of the system at launch.</w:t>
            </w:r>
          </w:p>
        </w:tc>
      </w:tr>
    </w:tbl>
    <w:p/>
    <w:p>
      <w:pPr>
        <w:spacing w:before="80" w:after="80"/>
        <w:pBdr>
          <w:bottom w:val="single" w:sz="6" w:space="1" w:color="16A34A"/>
        </w:pBdr>
      </w:pPr>
    </w:p>
    <w:p>
      <w:pPr>
        <w:spacing w:before="240" w:after="120"/>
        <w:jc w:val="center"/>
      </w:pPr>
      <w:r>
        <w:rPr>
          <w:rFonts w:ascii="Arial" w:hAnsi="Arial"/>
          <w:b w:val="0"/>
          <w:i w:val="0"/>
          <w:color w:val="6B7280"/>
          <w:sz w:val="18"/>
        </w:rPr>
        <w:t>AGRIOS Non-Developer Deployment Guide  |  Version 1.0  |  June 2026</w:t>
      </w:r>
    </w:p>
    <w:p>
      <w:pPr>
        <w:spacing w:before="0" w:after="120"/>
        <w:jc w:val="center"/>
      </w:pPr>
      <w:r>
        <w:rPr>
          <w:rFonts w:ascii="Arial" w:hAnsi="Arial"/>
          <w:b w:val="0"/>
          <w:i/>
          <w:color w:val="6B7280"/>
          <w:sz w:val="18"/>
        </w:rPr>
        <w:t>This document is confidential. Do not share beyond the founding team.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4532D"/>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14532D"/>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1D4ED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