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428"/>
        <w:tblW w:w="11483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4431"/>
        <w:gridCol w:w="1560"/>
        <w:gridCol w:w="1701"/>
        <w:gridCol w:w="1701"/>
      </w:tblGrid>
      <w:tr w:rsidR="00E54C7C" w:rsidTr="00E54C7C">
        <w:tc>
          <w:tcPr>
            <w:tcW w:w="8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4C7C" w:rsidRPr="00547844" w:rsidRDefault="00E54C7C" w:rsidP="00E54C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sz w:val="24"/>
                <w:szCs w:val="24"/>
              </w:rPr>
              <w:t xml:space="preserve">F4. </w:t>
            </w:r>
            <w:r w:rsidRPr="00547844">
              <w:rPr>
                <w:rFonts w:ascii="Times New Roman" w:hAnsi="Times New Roman"/>
                <w:sz w:val="24"/>
                <w:szCs w:val="24"/>
              </w:rPr>
              <w:t xml:space="preserve">Forma de Pagamento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C7C" w:rsidRPr="00547844" w:rsidRDefault="00E54C7C" w:rsidP="00E54C7C">
            <w:pPr>
              <w:spacing w:after="0" w:line="240" w:lineRule="auto"/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Oculto </w:t>
            </w:r>
            <w:proofErr w:type="gramStart"/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  <w:proofErr w:type="gramEnd"/>
          </w:p>
        </w:tc>
      </w:tr>
      <w:tr w:rsidR="00E54C7C" w:rsidTr="00E54C7C">
        <w:tc>
          <w:tcPr>
            <w:tcW w:w="11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C7C" w:rsidRDefault="0081121C" w:rsidP="00E54C7C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Com o garçom</w:t>
            </w:r>
            <w:bookmarkStart w:id="0" w:name="_GoBack"/>
            <w:bookmarkEnd w:id="0"/>
            <w:r w:rsidR="00E54C7C">
              <w:rPr>
                <w:rFonts w:ascii="Times New Roman" w:eastAsia="Times New Roman" w:hAnsi="Times New Roman"/>
                <w:sz w:val="24"/>
                <w:szCs w:val="24"/>
              </w:rPr>
              <w:t xml:space="preserve"> finalizando o pedido do cliente, poderá escolher diferentes formas de pagamento para o mesmo a fim de dar maior flexibilidade de pagamento ao cliente, bem como: á vista, em cartão, dividir o valor total de acordo com a quantidade de pessoas presentes na mesa.</w:t>
            </w:r>
          </w:p>
        </w:tc>
      </w:tr>
      <w:tr w:rsidR="00E54C7C" w:rsidTr="00E54C7C">
        <w:tc>
          <w:tcPr>
            <w:tcW w:w="11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</w:pPr>
            <w:r w:rsidRPr="00547844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E54C7C" w:rsidTr="00E54C7C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Restrição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Desejável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Permanente</w:t>
            </w:r>
          </w:p>
        </w:tc>
      </w:tr>
      <w:tr w:rsidR="00E54C7C" w:rsidTr="00E54C7C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</w:tbl>
    <w:p w:rsidR="00E54C7C" w:rsidRPr="002B06A6" w:rsidRDefault="00E54C7C" w:rsidP="00E54C7C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2B06A6">
        <w:rPr>
          <w:rFonts w:ascii="Times New Roman" w:hAnsi="Times New Roman"/>
          <w:sz w:val="24"/>
          <w:szCs w:val="24"/>
        </w:rPr>
        <w:t>4 – Forma de Pagamento</w:t>
      </w:r>
    </w:p>
    <w:p w:rsidR="0041633E" w:rsidRDefault="0041633E" w:rsidP="00E54C7C">
      <w:pPr>
        <w:ind w:left="-1276"/>
      </w:pPr>
    </w:p>
    <w:p w:rsidR="00571C83" w:rsidRDefault="0081121C" w:rsidP="00E54C7C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7153275" cy="4844546"/>
            <wp:effectExtent l="0" t="0" r="0" b="0"/>
            <wp:docPr id="2" name="Imagem 2" descr="C:\Users\Neto\Documents\GitHub\OpenPizza\UML\03-Requisitos\04-Requisitos-04\FormaDe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o\Documents\GitHub\OpenPizza\UML\03-Requisitos\04-Requisitos-04\FormaDePagamen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304" cy="48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7C" w:rsidRDefault="00E54C7C" w:rsidP="00E54C7C">
      <w:pPr>
        <w:ind w:left="-1276"/>
      </w:pPr>
    </w:p>
    <w:sectPr w:rsidR="00E54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7C"/>
    <w:rsid w:val="002B06A6"/>
    <w:rsid w:val="0041633E"/>
    <w:rsid w:val="00571C83"/>
    <w:rsid w:val="0081121C"/>
    <w:rsid w:val="00E5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A4321-3CF4-4A4D-B7F2-806E1EB3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C7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C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4</cp:revision>
  <dcterms:created xsi:type="dcterms:W3CDTF">2014-05-01T20:27:00Z</dcterms:created>
  <dcterms:modified xsi:type="dcterms:W3CDTF">2014-05-15T13:55:00Z</dcterms:modified>
</cp:coreProperties>
</file>