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DF515" w14:textId="77777777" w:rsidR="002C742D" w:rsidRDefault="002C742D" w:rsidP="00F23B06">
      <w:pPr>
        <w:spacing w:after="0" w:line="480" w:lineRule="exact"/>
        <w:jc w:val="both"/>
        <w:rPr>
          <w:lang w:eastAsia="zh-TW"/>
        </w:rPr>
      </w:pPr>
      <w:r>
        <w:rPr>
          <w:rFonts w:ascii="微軟正黑體" w:eastAsia="微軟正黑體" w:hAnsi="微軟正黑體"/>
          <w:b/>
          <w:color w:val="FF0000"/>
          <w:lang w:eastAsia="zh-TW"/>
        </w:rPr>
        <w:t>第一章 採購籌劃階段</w:t>
      </w:r>
    </w:p>
    <w:p w14:paraId="30EFE5CB" w14:textId="77777777" w:rsidR="002C742D" w:rsidRDefault="002C742D" w:rsidP="00F23B06">
      <w:pPr>
        <w:spacing w:after="0" w:line="480" w:lineRule="exact"/>
        <w:jc w:val="both"/>
        <w:rPr>
          <w:lang w:eastAsia="zh-TW"/>
        </w:rPr>
      </w:pPr>
      <w:r>
        <w:rPr>
          <w:rFonts w:ascii="微軟正黑體" w:eastAsia="微軟正黑體" w:hAnsi="微軟正黑體"/>
          <w:b/>
          <w:color w:val="FF0000"/>
          <w:lang w:eastAsia="zh-TW"/>
        </w:rPr>
        <w:t>第一節 確定辦理採購之法令依據</w:t>
      </w:r>
    </w:p>
    <w:p w14:paraId="7E4F7B4D" w14:textId="77777777" w:rsidR="002C742D" w:rsidRDefault="002C742D" w:rsidP="00F23B06">
      <w:pPr>
        <w:spacing w:after="0" w:line="480" w:lineRule="exact"/>
        <w:jc w:val="both"/>
        <w:rPr>
          <w:lang w:eastAsia="zh-TW"/>
        </w:rPr>
      </w:pPr>
      <w:r>
        <w:rPr>
          <w:rFonts w:ascii="微軟正黑體" w:eastAsia="微軟正黑體" w:hAnsi="微軟正黑體"/>
          <w:b/>
          <w:color w:val="FF0000"/>
          <w:lang w:eastAsia="zh-TW"/>
        </w:rPr>
        <w:t>一、 適用政府採購法</w:t>
      </w:r>
    </w:p>
    <w:p w14:paraId="4A3A4204" w14:textId="77777777" w:rsidR="002C742D" w:rsidRDefault="002C742D" w:rsidP="002C742D">
      <w:pPr>
        <w:rPr>
          <w:lang w:eastAsia="zh-TW"/>
        </w:rPr>
      </w:pPr>
    </w:p>
    <w:p w14:paraId="380375D6" w14:textId="4AFF1DA9" w:rsidR="002C742D" w:rsidRPr="00F23B06" w:rsidRDefault="002C742D" w:rsidP="002C742D">
      <w:pPr>
        <w:pStyle w:val="a9"/>
        <w:ind w:hanging="720"/>
        <w:jc w:val="both"/>
        <w:rPr>
          <w:rFonts w:ascii="微軟正黑體" w:eastAsia="微軟正黑體" w:hAnsi="微軟正黑體"/>
          <w:lang w:eastAsia="zh-TW"/>
        </w:rPr>
      </w:pPr>
      <w:r w:rsidRPr="00F23B06">
        <w:rPr>
          <w:rFonts w:ascii="微軟正黑體" w:eastAsia="微軟正黑體" w:hAnsi="微軟正黑體"/>
          <w:b/>
          <w:lang w:eastAsia="zh-TW"/>
        </w:rPr>
        <w:t>行政院公共工程委員會87年11月06日(87)工程企字第8714146號</w:t>
      </w:r>
      <w:r w:rsidRPr="00F23B06">
        <w:rPr>
          <w:rFonts w:ascii="微軟正黑體" w:eastAsia="微軟正黑體" w:hAnsi="微軟正黑體" w:hint="eastAsia"/>
          <w:b/>
          <w:lang w:eastAsia="zh-TW"/>
        </w:rPr>
        <w:t>函</w:t>
      </w:r>
    </w:p>
    <w:p w14:paraId="77CC592C" w14:textId="2E978336"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主旨：貴局自備苗木洽廠商造林作業承攬招標，屬「勞務」性質，為「政府採購法」所稱之「採購」，適用政府採購法，復請查照。</w:t>
      </w:r>
    </w:p>
    <w:p w14:paraId="7585E34B" w14:textId="6D616695"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說明：復貴局八十七年十月廿三日八十七林範字第三Ｏ九六號函。</w:t>
      </w:r>
    </w:p>
    <w:p w14:paraId="069C7DF1" w14:textId="77777777" w:rsidR="002C742D" w:rsidRDefault="002C742D" w:rsidP="002C742D">
      <w:pPr>
        <w:rPr>
          <w:lang w:eastAsia="zh-TW"/>
        </w:rPr>
      </w:pPr>
    </w:p>
    <w:p w14:paraId="3C984C89" w14:textId="4C95D062" w:rsidR="002C742D" w:rsidRPr="00F23B06" w:rsidRDefault="002C742D" w:rsidP="002C742D">
      <w:pPr>
        <w:pStyle w:val="a9"/>
        <w:ind w:hanging="720"/>
        <w:jc w:val="both"/>
        <w:rPr>
          <w:rFonts w:ascii="微軟正黑體" w:eastAsia="微軟正黑體" w:hAnsi="微軟正黑體"/>
          <w:b/>
          <w:lang w:eastAsia="zh-TW"/>
        </w:rPr>
      </w:pPr>
      <w:r w:rsidRPr="00F23B06">
        <w:rPr>
          <w:rFonts w:ascii="微軟正黑體" w:eastAsia="微軟正黑體" w:hAnsi="微軟正黑體"/>
          <w:b/>
          <w:lang w:eastAsia="zh-TW"/>
        </w:rPr>
        <w:t>行政院公共工程委員會88年07月03日(88)工程企字第8809703號</w:t>
      </w:r>
      <w:r w:rsidRPr="00F23B06">
        <w:rPr>
          <w:rFonts w:ascii="微軟正黑體" w:eastAsia="微軟正黑體" w:hAnsi="微軟正黑體" w:hint="eastAsia"/>
          <w:b/>
          <w:lang w:eastAsia="zh-TW"/>
        </w:rPr>
        <w:t>函</w:t>
      </w:r>
    </w:p>
    <w:p w14:paraId="39BCF046" w14:textId="1E57EFCE"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w:t>
      </w:r>
      <w:r w:rsidR="00766BA8" w:rsidRPr="00766BA8">
        <w:rPr>
          <w:rFonts w:ascii="新細明體" w:eastAsia="新細明體" w:hAnsi="新細明體" w:hint="eastAsia"/>
          <w:lang w:eastAsia="zh-TW"/>
        </w:rPr>
        <w:t>：</w:t>
      </w:r>
      <w:r w:rsidRPr="00766BA8">
        <w:rPr>
          <w:rFonts w:ascii="新細明體" w:eastAsia="新細明體" w:hAnsi="新細明體"/>
          <w:lang w:eastAsia="zh-TW"/>
        </w:rPr>
        <w:t>機關以代收代付款方式辦理之採購，因係以機關名義辦理招標並作為簽約主體者，適用政府採購法之規定。本會八十八年五月二十四日（八八）工程企字第八八○六六九六號函（答復貴局八十八年五月十三日高市教秘字第一四一五六號函）停止適用，請查照。</w:t>
      </w:r>
    </w:p>
    <w:p w14:paraId="205A725E" w14:textId="77777777"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說明：前揭採購如係以員工消費合作社或家長會名義辦理，不適用政府採購法。</w:t>
      </w:r>
    </w:p>
    <w:p w14:paraId="407EC915" w14:textId="77777777" w:rsidR="002C742D" w:rsidRDefault="002C742D" w:rsidP="002C742D">
      <w:pPr>
        <w:rPr>
          <w:lang w:eastAsia="zh-TW"/>
        </w:rPr>
      </w:pPr>
    </w:p>
    <w:p w14:paraId="5AF4F0FC" w14:textId="59D358A7" w:rsidR="002C742D" w:rsidRPr="00F23B06" w:rsidRDefault="002C742D" w:rsidP="002C742D">
      <w:pPr>
        <w:pStyle w:val="a9"/>
        <w:ind w:hanging="720"/>
        <w:jc w:val="both"/>
        <w:rPr>
          <w:rFonts w:ascii="微軟正黑體" w:eastAsia="微軟正黑體" w:hAnsi="微軟正黑體"/>
          <w:b/>
          <w:lang w:eastAsia="zh-TW"/>
        </w:rPr>
      </w:pPr>
      <w:r w:rsidRPr="00F23B06">
        <w:rPr>
          <w:rFonts w:ascii="微軟正黑體" w:eastAsia="微軟正黑體" w:hAnsi="微軟正黑體"/>
          <w:b/>
          <w:lang w:eastAsia="zh-TW"/>
        </w:rPr>
        <w:t>行政院公共工程委員會88年07月05日(88)工程企字第8808947號</w:t>
      </w:r>
      <w:r w:rsidRPr="00F23B06">
        <w:rPr>
          <w:rFonts w:ascii="微軟正黑體" w:eastAsia="微軟正黑體" w:hAnsi="微軟正黑體" w:hint="eastAsia"/>
          <w:b/>
          <w:lang w:eastAsia="zh-TW"/>
        </w:rPr>
        <w:t>函</w:t>
      </w:r>
    </w:p>
    <w:p w14:paraId="01CDE2E5" w14:textId="1BFCD6A3"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主旨：有關洽請各大型飯店提供會議暨相關活動場所，並就地安排辦理膳宿事務，為政府採購法第二條所稱採購之適用範圍，復請查照。</w:t>
      </w:r>
    </w:p>
    <w:p w14:paraId="52861B85" w14:textId="77777777"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w:t>
      </w:r>
    </w:p>
    <w:p w14:paraId="7DDA9D39" w14:textId="4DC2E822"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一、復貴局八十八年六月二十三日八十八職檢字第Ｏ一一七九五號函。</w:t>
      </w:r>
    </w:p>
    <w:p w14:paraId="46CE97BB" w14:textId="77777777"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二、洽訂會議或活動場所及膳宿事務屬財物之承租及勞務之採購，適用政府採購法(以下簡稱本法)。</w:t>
      </w:r>
    </w:p>
    <w:p w14:paraId="7E9FBCDE" w14:textId="77777777"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三、個別會議或活動之預算金額未達公告金額者，得依「中央機關未達公告金額採購招標辦法」第二條採限制性招標(比價或議價)，或依第三條規定，不經公告程序，逕洽廠商採購。</w:t>
      </w:r>
    </w:p>
    <w:p w14:paraId="511D8BFB" w14:textId="77777777"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四、公告金額以上之採購，得視採購案件之性質，依本法第十八條至第二十二條之規定，擇適當之招標方式辦理，並得於招標文件依需求載明地點、容量、飯店等級等評選項目採最有利標決標或複數決標。</w:t>
      </w:r>
    </w:p>
    <w:p w14:paraId="021EAC6E" w14:textId="349AE799" w:rsidR="002C742D" w:rsidRPr="00766BA8" w:rsidRDefault="002C742D" w:rsidP="00BE6B81">
      <w:pPr>
        <w:pStyle w:val="a9"/>
        <w:ind w:left="960" w:hangingChars="400" w:hanging="960"/>
        <w:jc w:val="both"/>
        <w:rPr>
          <w:rFonts w:ascii="新細明體" w:eastAsia="新細明體" w:hAnsi="新細明體"/>
          <w:lang w:eastAsia="zh-TW"/>
        </w:rPr>
      </w:pPr>
      <w:r w:rsidRPr="00766BA8">
        <w:rPr>
          <w:rFonts w:ascii="新細明體" w:eastAsia="新細明體" w:hAnsi="新細明體"/>
          <w:lang w:eastAsia="zh-TW"/>
        </w:rPr>
        <w:lastRenderedPageBreak/>
        <w:t>備註：</w:t>
      </w:r>
      <w:r w:rsidR="001B31B7" w:rsidRPr="00766BA8">
        <w:rPr>
          <w:rFonts w:ascii="新細明體" w:eastAsia="新細明體" w:hAnsi="新細明體" w:hint="eastAsia"/>
          <w:lang w:eastAsia="zh-TW"/>
        </w:rPr>
        <w:t>1.</w:t>
      </w:r>
      <w:r w:rsidR="00766BA8">
        <w:rPr>
          <w:rFonts w:ascii="新細明體" w:eastAsia="新細明體" w:hAnsi="新細明體" w:hint="eastAsia"/>
          <w:lang w:eastAsia="zh-TW"/>
        </w:rPr>
        <w:t xml:space="preserve"> </w:t>
      </w:r>
      <w:r w:rsidRPr="00766BA8">
        <w:rPr>
          <w:rFonts w:ascii="新細明體" w:eastAsia="新細明體" w:hAnsi="新細明體"/>
          <w:lang w:eastAsia="zh-TW"/>
        </w:rPr>
        <w:t>本會88年8月24日（88）工程企字第8812601號令修正「中央機關未達公告金額採購招標辦法」，已將原第3條移列第5條。</w:t>
      </w:r>
    </w:p>
    <w:p w14:paraId="2AA296BA" w14:textId="35B3ABAE" w:rsidR="001B31B7" w:rsidRPr="00766BA8" w:rsidRDefault="001B31B7" w:rsidP="00BE6B81">
      <w:pPr>
        <w:pStyle w:val="a9"/>
        <w:ind w:leftChars="300" w:left="960" w:hangingChars="100" w:hanging="240"/>
        <w:jc w:val="both"/>
        <w:rPr>
          <w:rFonts w:ascii="新細明體" w:eastAsia="新細明體" w:hAnsi="新細明體"/>
          <w:lang w:eastAsia="zh-TW"/>
        </w:rPr>
      </w:pPr>
      <w:r w:rsidRPr="00766BA8">
        <w:rPr>
          <w:rFonts w:ascii="新細明體" w:eastAsia="新細明體" w:hAnsi="新細明體" w:hint="eastAsia"/>
          <w:lang w:eastAsia="zh-TW"/>
        </w:rPr>
        <w:t>2.</w:t>
      </w:r>
      <w:r w:rsidR="00766BA8">
        <w:rPr>
          <w:rFonts w:ascii="新細明體" w:eastAsia="新細明體" w:hAnsi="新細明體" w:hint="eastAsia"/>
          <w:lang w:eastAsia="zh-TW"/>
        </w:rPr>
        <w:t xml:space="preserve"> </w:t>
      </w:r>
      <w:r w:rsidRPr="00766BA8">
        <w:rPr>
          <w:rFonts w:ascii="新細明體" w:eastAsia="新細明體" w:hAnsi="新細明體"/>
          <w:lang w:eastAsia="zh-TW"/>
        </w:rPr>
        <w:t>說明三修正為:個別會議或活動之預算金額未達公告金額者，得依「中央機關未達公告金額採購招標辦法」第二條或第三條規定辦理。</w:t>
      </w:r>
    </w:p>
    <w:p w14:paraId="6DC9A9B6" w14:textId="77777777" w:rsidR="002C742D" w:rsidRDefault="002C742D" w:rsidP="002C742D">
      <w:pPr>
        <w:rPr>
          <w:lang w:eastAsia="zh-TW"/>
        </w:rPr>
      </w:pPr>
    </w:p>
    <w:p w14:paraId="6C809C55" w14:textId="77777777" w:rsidR="002C742D" w:rsidRPr="00F23B06" w:rsidRDefault="002C742D" w:rsidP="002C742D">
      <w:pPr>
        <w:pStyle w:val="a9"/>
        <w:ind w:hanging="720"/>
        <w:jc w:val="both"/>
        <w:rPr>
          <w:rFonts w:ascii="微軟正黑體" w:eastAsia="微軟正黑體" w:hAnsi="微軟正黑體"/>
          <w:b/>
          <w:lang w:eastAsia="zh-TW"/>
        </w:rPr>
      </w:pPr>
      <w:r w:rsidRPr="00F23B06">
        <w:rPr>
          <w:rFonts w:ascii="微軟正黑體" w:eastAsia="微軟正黑體" w:hAnsi="微軟正黑體"/>
          <w:b/>
          <w:lang w:eastAsia="zh-TW"/>
        </w:rPr>
        <w:t>行政院公共工程委員會88年07月05日(88)工程企字第8808983號</w:t>
      </w:r>
    </w:p>
    <w:p w14:paraId="1CFA6B55" w14:textId="7D0AA5CD"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主旨：有關貴所公墓公園化代喪家收取作墓塚工程費辦理工程發包疑義乙節，如係屬代收代付之採購，以貴所名義辦理招標並作為簽約主體，應適用政府採購法之規定。復請查照。</w:t>
      </w:r>
    </w:p>
    <w:p w14:paraId="4DF4587F" w14:textId="77777777"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說明：復貴所八十八年六月二十一日田鄉秘字第五六四四號函。</w:t>
      </w:r>
    </w:p>
    <w:p w14:paraId="5A3D5828" w14:textId="77777777" w:rsidR="002C742D" w:rsidRDefault="002C742D" w:rsidP="002C742D">
      <w:pPr>
        <w:rPr>
          <w:lang w:eastAsia="zh-TW"/>
        </w:rPr>
      </w:pPr>
    </w:p>
    <w:p w14:paraId="7E6BE2A6" w14:textId="77777777" w:rsidR="002C742D" w:rsidRPr="00F23B06" w:rsidRDefault="002C742D" w:rsidP="002C742D">
      <w:pPr>
        <w:pStyle w:val="a9"/>
        <w:ind w:hanging="720"/>
        <w:jc w:val="both"/>
        <w:rPr>
          <w:rFonts w:ascii="微軟正黑體" w:eastAsia="微軟正黑體" w:hAnsi="微軟正黑體"/>
          <w:b/>
          <w:lang w:eastAsia="zh-TW"/>
        </w:rPr>
      </w:pPr>
      <w:r w:rsidRPr="00F23B06">
        <w:rPr>
          <w:rFonts w:ascii="微軟正黑體" w:eastAsia="微軟正黑體" w:hAnsi="微軟正黑體"/>
          <w:b/>
          <w:lang w:eastAsia="zh-TW"/>
        </w:rPr>
        <w:t>行政院公共工程委員會88年07月05日(88)工程企字第8808992號</w:t>
      </w:r>
    </w:p>
    <w:p w14:paraId="0BE2FEA2" w14:textId="1D3CEFBC"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主旨：機關以代收代付款方式辦理之採購，因係以機關名義辦理招標並作為簽約主體，應適用政府採購法之規定，復請查照。</w:t>
      </w:r>
    </w:p>
    <w:p w14:paraId="1E4F37F0" w14:textId="77777777"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w:t>
      </w:r>
    </w:p>
    <w:p w14:paraId="6021B6AC" w14:textId="4F95A300"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一、復貴公會八十八年六月二十二日台區被工總字第○四六號函。</w:t>
      </w:r>
    </w:p>
    <w:p w14:paraId="0869BF14" w14:textId="77777777"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二、前揭採購如由員生消費合作社或家長會辦理，則不適用政府採購法之規定。</w:t>
      </w:r>
    </w:p>
    <w:p w14:paraId="5BD40688" w14:textId="77777777"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三、來函所述本會八十八年五月二十四日（八八）工程企字第八八○六六九六號函業已停止適用，公立學校為學生代辦旅行或戶外活動之採購，亦應適用政府採購法之規定。</w:t>
      </w:r>
    </w:p>
    <w:p w14:paraId="127478A8" w14:textId="77777777" w:rsidR="002C742D" w:rsidRDefault="002C742D" w:rsidP="002C742D">
      <w:pPr>
        <w:rPr>
          <w:lang w:eastAsia="zh-TW"/>
        </w:rPr>
      </w:pPr>
    </w:p>
    <w:p w14:paraId="1945720E" w14:textId="77777777" w:rsidR="002C742D" w:rsidRPr="00F23B06" w:rsidRDefault="002C742D" w:rsidP="002C742D">
      <w:pPr>
        <w:pStyle w:val="a9"/>
        <w:ind w:hanging="720"/>
        <w:jc w:val="both"/>
        <w:rPr>
          <w:rFonts w:ascii="微軟正黑體" w:eastAsia="微軟正黑體" w:hAnsi="微軟正黑體"/>
          <w:b/>
          <w:lang w:eastAsia="zh-TW"/>
        </w:rPr>
      </w:pPr>
      <w:r w:rsidRPr="00F23B06">
        <w:rPr>
          <w:rFonts w:ascii="微軟正黑體" w:eastAsia="微軟正黑體" w:hAnsi="微軟正黑體"/>
          <w:b/>
          <w:lang w:eastAsia="zh-TW"/>
        </w:rPr>
        <w:t>行政院公共工程委員會88年07月07日(88)工程企字第8808151號</w:t>
      </w:r>
    </w:p>
    <w:p w14:paraId="1835540C" w14:textId="6D4312D9"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主旨：貴局請釋南港軟體工業園區管理機構擬採「公辦民營」，是否涉及政府採購法一案，復如說明，請查照。</w:t>
      </w:r>
    </w:p>
    <w:p w14:paraId="50E62118" w14:textId="77777777" w:rsidR="002C742D" w:rsidRPr="00766BA8" w:rsidRDefault="002C742D" w:rsidP="002C742D">
      <w:pPr>
        <w:pStyle w:val="a9"/>
        <w:ind w:hanging="720"/>
        <w:jc w:val="both"/>
        <w:rPr>
          <w:rFonts w:ascii="新細明體" w:eastAsia="新細明體" w:hAnsi="新細明體"/>
          <w:lang w:eastAsia="zh-TW"/>
        </w:rPr>
      </w:pPr>
      <w:r w:rsidRPr="00766BA8">
        <w:rPr>
          <w:rFonts w:ascii="新細明體" w:eastAsia="新細明體" w:hAnsi="新細明體"/>
          <w:lang w:eastAsia="zh-TW"/>
        </w:rPr>
        <w:t>說明：</w:t>
      </w:r>
    </w:p>
    <w:p w14:paraId="279077EA" w14:textId="56368908"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一、復貴局八十八年六月八日工(八八)五字第Ｏ二二八七八號函。</w:t>
      </w:r>
    </w:p>
    <w:p w14:paraId="6C55143C" w14:textId="0897BC6B"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二、政府採購法(以下簡稱本法)第九十九條規定「機關辦理政府規劃或核准之交通、能源、環保、旅遊等建設，經目的事業主管機關核准開放廠商投資興建、營運者，其甄選投資廠商之程序，除其他法律另有規定者外，適用本法之規定。」貴局來函附件所述「辦法」或「須知」，非屬「其他法律另有規定」，故前揭甄選工業園區管理機構之程序，適用本法之規定。</w:t>
      </w:r>
    </w:p>
    <w:p w14:paraId="16F645E6" w14:textId="484E0D4E" w:rsidR="002C742D" w:rsidRPr="00766BA8" w:rsidRDefault="002C742D" w:rsidP="002C742D">
      <w:pPr>
        <w:pStyle w:val="a9"/>
        <w:ind w:left="722" w:hanging="482"/>
        <w:jc w:val="both"/>
        <w:rPr>
          <w:rFonts w:ascii="新細明體" w:eastAsia="新細明體" w:hAnsi="新細明體"/>
          <w:lang w:eastAsia="zh-TW"/>
        </w:rPr>
      </w:pPr>
      <w:r w:rsidRPr="00766BA8">
        <w:rPr>
          <w:rFonts w:ascii="新細明體" w:eastAsia="新細明體" w:hAnsi="新細明體"/>
          <w:lang w:eastAsia="zh-TW"/>
        </w:rPr>
        <w:t>三、工業園區管理為本法第二十二條第一項第九款所稱「專業服務」，貴局可依該款規定報經濟部核准後，採限制性招標，並依「機關委託專業服務廠商評選及計費辦法」之規定辦理。</w:t>
      </w:r>
    </w:p>
    <w:p w14:paraId="2C533A0A" w14:textId="67E1462D" w:rsidR="002C742D" w:rsidRPr="00766BA8" w:rsidRDefault="001B31B7" w:rsidP="002C742D">
      <w:pPr>
        <w:pStyle w:val="a9"/>
        <w:ind w:hanging="720"/>
        <w:jc w:val="both"/>
        <w:rPr>
          <w:rFonts w:ascii="新細明體" w:eastAsia="新細明體" w:hAnsi="新細明體"/>
          <w:lang w:eastAsia="zh-TW"/>
        </w:rPr>
      </w:pPr>
      <w:r w:rsidRPr="00766BA8">
        <w:rPr>
          <w:rFonts w:ascii="新細明體" w:eastAsia="新細明體" w:hAnsi="新細明體" w:hint="eastAsia"/>
          <w:lang w:eastAsia="zh-TW"/>
        </w:rPr>
        <w:t>備</w:t>
      </w:r>
      <w:r w:rsidR="002C742D" w:rsidRPr="00766BA8">
        <w:rPr>
          <w:rFonts w:ascii="新細明體" w:eastAsia="新細明體" w:hAnsi="新細明體"/>
          <w:lang w:eastAsia="zh-TW"/>
        </w:rPr>
        <w:t>註</w:t>
      </w:r>
      <w:r w:rsidRPr="00766BA8">
        <w:rPr>
          <w:rFonts w:ascii="新細明體" w:eastAsia="新細明體" w:hAnsi="新細明體" w:hint="eastAsia"/>
          <w:lang w:eastAsia="zh-TW"/>
        </w:rPr>
        <w:t>：</w:t>
      </w:r>
      <w:r w:rsidR="002C742D" w:rsidRPr="00766BA8">
        <w:rPr>
          <w:rFonts w:ascii="新細明體" w:eastAsia="新細明體" w:hAnsi="新細明體"/>
          <w:lang w:eastAsia="zh-TW"/>
        </w:rPr>
        <w:t>依九十一年二月六日總統華總一義字第Ｏ九一ＯＯＯ二五六一Ｏ號令修正公布之政府採購法第二十二條第一項規定，符合該條第一項各款情形之採購，得採限制性招標，免報經上級機關核准。</w:t>
      </w:r>
    </w:p>
    <w:p w14:paraId="4A57A160" w14:textId="77777777" w:rsidR="00312C1E" w:rsidRDefault="00312C1E">
      <w:pPr>
        <w:rPr>
          <w:lang w:eastAsia="zh-TW"/>
        </w:rPr>
      </w:pPr>
    </w:p>
    <w:sectPr w:rsidR="00312C1E"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FAA07" w14:textId="77777777" w:rsidR="00602120" w:rsidRDefault="00602120" w:rsidP="002C742D">
      <w:pPr>
        <w:spacing w:after="0" w:line="240" w:lineRule="auto"/>
      </w:pPr>
      <w:r>
        <w:separator/>
      </w:r>
    </w:p>
  </w:endnote>
  <w:endnote w:type="continuationSeparator" w:id="0">
    <w:p w14:paraId="1661A333" w14:textId="77777777" w:rsidR="00602120" w:rsidRDefault="00602120"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B493" w14:textId="24CCDF4E" w:rsidR="00F23B06" w:rsidRDefault="00F23B06" w:rsidP="00F23B06">
    <w:pPr>
      <w:pStyle w:val="af0"/>
      <w:jc w:val="center"/>
      <w:rPr>
        <w:rFonts w:hint="eastAsia"/>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38FDF" w14:textId="77777777" w:rsidR="00602120" w:rsidRDefault="00602120" w:rsidP="002C742D">
      <w:pPr>
        <w:spacing w:after="0" w:line="240" w:lineRule="auto"/>
      </w:pPr>
      <w:r>
        <w:separator/>
      </w:r>
    </w:p>
  </w:footnote>
  <w:footnote w:type="continuationSeparator" w:id="0">
    <w:p w14:paraId="12145ABB" w14:textId="77777777" w:rsidR="00602120" w:rsidRDefault="00602120"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1B31B7"/>
    <w:rsid w:val="002C742D"/>
    <w:rsid w:val="00312C1E"/>
    <w:rsid w:val="004572D5"/>
    <w:rsid w:val="00602120"/>
    <w:rsid w:val="006A4CE7"/>
    <w:rsid w:val="006C420D"/>
    <w:rsid w:val="00766BA8"/>
    <w:rsid w:val="00BE6B81"/>
    <w:rsid w:val="00D63076"/>
    <w:rsid w:val="00DE7747"/>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05A2"/>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252</Words>
  <Characters>1438</Characters>
  <Application>Microsoft Office Word</Application>
  <DocSecurity>0</DocSecurity>
  <Lines>11</Lines>
  <Paragraphs>3</Paragraphs>
  <ScaleCrop>false</ScaleCrop>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4</cp:revision>
  <dcterms:created xsi:type="dcterms:W3CDTF">2026-07-01T10:37:00Z</dcterms:created>
  <dcterms:modified xsi:type="dcterms:W3CDTF">2026-07-01T11:13:00Z</dcterms:modified>
</cp:coreProperties>
</file>