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537DA" w14:textId="0D45E794" w:rsidR="00397D72" w:rsidRPr="00C74276" w:rsidRDefault="00397D72" w:rsidP="00C74276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  <w:r w:rsidRPr="00C74276">
        <w:rPr>
          <w:rFonts w:ascii="宋体" w:eastAsia="宋体" w:hAnsi="宋体" w:hint="eastAsia"/>
          <w:b/>
          <w:sz w:val="28"/>
          <w:szCs w:val="28"/>
        </w:rPr>
        <w:t>《军事理论》课程论文</w:t>
      </w:r>
    </w:p>
    <w:tbl>
      <w:tblPr>
        <w:tblStyle w:val="a7"/>
        <w:tblW w:w="9067" w:type="dxa"/>
        <w:jc w:val="center"/>
        <w:tblLook w:val="04A0" w:firstRow="1" w:lastRow="0" w:firstColumn="1" w:lastColumn="0" w:noHBand="0" w:noVBand="1"/>
      </w:tblPr>
      <w:tblGrid>
        <w:gridCol w:w="1413"/>
        <w:gridCol w:w="853"/>
        <w:gridCol w:w="423"/>
        <w:gridCol w:w="850"/>
        <w:gridCol w:w="994"/>
        <w:gridCol w:w="1558"/>
        <w:gridCol w:w="709"/>
        <w:gridCol w:w="566"/>
        <w:gridCol w:w="1701"/>
      </w:tblGrid>
      <w:tr w:rsidR="00397D72" w:rsidRPr="00C74276" w14:paraId="042F6388" w14:textId="77777777" w:rsidTr="00995175">
        <w:trPr>
          <w:trHeight w:val="495"/>
          <w:jc w:val="center"/>
        </w:trPr>
        <w:tc>
          <w:tcPr>
            <w:tcW w:w="1413" w:type="dxa"/>
            <w:vAlign w:val="center"/>
          </w:tcPr>
          <w:p w14:paraId="221C6609" w14:textId="01F965D8" w:rsidR="00397D72" w:rsidRPr="004B699B" w:rsidRDefault="004C42D9" w:rsidP="00C7427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B699B">
              <w:rPr>
                <w:rFonts w:ascii="宋体" w:eastAsia="宋体" w:hAnsi="宋体" w:hint="eastAsia"/>
                <w:b/>
                <w:sz w:val="24"/>
                <w:szCs w:val="24"/>
              </w:rPr>
              <w:t>学 号</w:t>
            </w:r>
          </w:p>
        </w:tc>
        <w:tc>
          <w:tcPr>
            <w:tcW w:w="1276" w:type="dxa"/>
            <w:gridSpan w:val="2"/>
            <w:vAlign w:val="center"/>
          </w:tcPr>
          <w:p w14:paraId="368337D1" w14:textId="53C322B2" w:rsidR="00397D72" w:rsidRPr="004B699B" w:rsidRDefault="00D00A98" w:rsidP="004C42D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250420</w:t>
            </w:r>
          </w:p>
        </w:tc>
        <w:tc>
          <w:tcPr>
            <w:tcW w:w="850" w:type="dxa"/>
            <w:vAlign w:val="center"/>
          </w:tcPr>
          <w:p w14:paraId="630130E1" w14:textId="57C4B77B" w:rsidR="00397D72" w:rsidRPr="004B699B" w:rsidRDefault="004C42D9" w:rsidP="00C7427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B699B">
              <w:rPr>
                <w:rFonts w:ascii="宋体" w:eastAsia="宋体" w:hAnsi="宋体" w:hint="eastAsia"/>
                <w:b/>
                <w:sz w:val="24"/>
                <w:szCs w:val="24"/>
              </w:rPr>
              <w:t>姓 名</w:t>
            </w:r>
          </w:p>
        </w:tc>
        <w:tc>
          <w:tcPr>
            <w:tcW w:w="2552" w:type="dxa"/>
            <w:gridSpan w:val="2"/>
            <w:vAlign w:val="center"/>
          </w:tcPr>
          <w:p w14:paraId="3FBD0D6B" w14:textId="1D242C29" w:rsidR="00397D72" w:rsidRPr="004B699B" w:rsidRDefault="00D00A98" w:rsidP="00C7427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陈君</w:t>
            </w:r>
          </w:p>
        </w:tc>
        <w:tc>
          <w:tcPr>
            <w:tcW w:w="1275" w:type="dxa"/>
            <w:gridSpan w:val="2"/>
            <w:vAlign w:val="center"/>
          </w:tcPr>
          <w:p w14:paraId="52B88801" w14:textId="409AFB57" w:rsidR="00397D72" w:rsidRPr="004B699B" w:rsidRDefault="00995175" w:rsidP="00C7427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B699B">
              <w:rPr>
                <w:rFonts w:ascii="宋体" w:eastAsia="宋体" w:hAnsi="宋体" w:hint="eastAsia"/>
                <w:b/>
                <w:sz w:val="24"/>
                <w:szCs w:val="24"/>
              </w:rPr>
              <w:t>课程序号</w:t>
            </w:r>
          </w:p>
        </w:tc>
        <w:tc>
          <w:tcPr>
            <w:tcW w:w="1701" w:type="dxa"/>
            <w:vAlign w:val="center"/>
          </w:tcPr>
          <w:p w14:paraId="0C4668CE" w14:textId="20F92625" w:rsidR="00397D72" w:rsidRPr="004B699B" w:rsidRDefault="00144C42" w:rsidP="00C7427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4C42">
              <w:rPr>
                <w:rFonts w:ascii="宋体" w:eastAsia="宋体" w:hAnsi="宋体"/>
                <w:sz w:val="24"/>
                <w:szCs w:val="24"/>
              </w:rPr>
              <w:t>36002915</w:t>
            </w:r>
          </w:p>
        </w:tc>
      </w:tr>
      <w:tr w:rsidR="00397D72" w:rsidRPr="00C74276" w14:paraId="7F078D8F" w14:textId="77777777" w:rsidTr="00995175">
        <w:trPr>
          <w:jc w:val="center"/>
        </w:trPr>
        <w:tc>
          <w:tcPr>
            <w:tcW w:w="1413" w:type="dxa"/>
            <w:vAlign w:val="center"/>
          </w:tcPr>
          <w:p w14:paraId="290A10D4" w14:textId="14A91BD0" w:rsidR="00397D72" w:rsidRPr="004B699B" w:rsidRDefault="00995175" w:rsidP="00C7427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B699B">
              <w:rPr>
                <w:rFonts w:ascii="宋体" w:eastAsia="宋体" w:hAnsi="宋体" w:hint="eastAsia"/>
                <w:b/>
                <w:sz w:val="24"/>
                <w:szCs w:val="24"/>
              </w:rPr>
              <w:t>学院/专业</w:t>
            </w:r>
          </w:p>
        </w:tc>
        <w:tc>
          <w:tcPr>
            <w:tcW w:w="4678" w:type="dxa"/>
            <w:gridSpan w:val="5"/>
            <w:vAlign w:val="center"/>
          </w:tcPr>
          <w:p w14:paraId="0234663E" w14:textId="1400C429" w:rsidR="00397D72" w:rsidRPr="004B699B" w:rsidRDefault="00D00A98" w:rsidP="00C7427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智能交通与车辆类</w:t>
            </w:r>
          </w:p>
        </w:tc>
        <w:tc>
          <w:tcPr>
            <w:tcW w:w="1275" w:type="dxa"/>
            <w:gridSpan w:val="2"/>
            <w:vAlign w:val="center"/>
          </w:tcPr>
          <w:p w14:paraId="2F43081B" w14:textId="77777777" w:rsidR="00397D72" w:rsidRPr="004B699B" w:rsidRDefault="00397D72" w:rsidP="00C7427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B699B">
              <w:rPr>
                <w:rFonts w:ascii="宋体" w:eastAsia="宋体" w:hAnsi="宋体" w:hint="eastAsia"/>
                <w:b/>
                <w:sz w:val="24"/>
                <w:szCs w:val="24"/>
              </w:rPr>
              <w:t>教师姓名</w:t>
            </w:r>
          </w:p>
        </w:tc>
        <w:tc>
          <w:tcPr>
            <w:tcW w:w="1701" w:type="dxa"/>
            <w:vAlign w:val="center"/>
          </w:tcPr>
          <w:p w14:paraId="399AB466" w14:textId="2CF3F9A5" w:rsidR="00397D72" w:rsidRPr="004B699B" w:rsidRDefault="00D00A98" w:rsidP="00C7427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郝发辉</w:t>
            </w:r>
          </w:p>
        </w:tc>
      </w:tr>
      <w:tr w:rsidR="00397D72" w:rsidRPr="00C74276" w14:paraId="5CC78169" w14:textId="77777777" w:rsidTr="00995175">
        <w:trPr>
          <w:jc w:val="center"/>
        </w:trPr>
        <w:tc>
          <w:tcPr>
            <w:tcW w:w="1413" w:type="dxa"/>
            <w:vAlign w:val="center"/>
          </w:tcPr>
          <w:p w14:paraId="12F9E9BA" w14:textId="77777777" w:rsidR="00397D72" w:rsidRPr="00C74276" w:rsidRDefault="00397D72" w:rsidP="00C7427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C74276">
              <w:rPr>
                <w:rFonts w:ascii="宋体" w:eastAsia="宋体" w:hAnsi="宋体" w:hint="eastAsia"/>
                <w:b/>
                <w:sz w:val="24"/>
                <w:szCs w:val="24"/>
              </w:rPr>
              <w:t>论文要求</w:t>
            </w:r>
          </w:p>
        </w:tc>
        <w:tc>
          <w:tcPr>
            <w:tcW w:w="7654" w:type="dxa"/>
            <w:gridSpan w:val="8"/>
          </w:tcPr>
          <w:p w14:paraId="18884A42" w14:textId="77777777" w:rsidR="00397D72" w:rsidRPr="00C46E36" w:rsidRDefault="00397D72" w:rsidP="00C74276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C46E36">
              <w:rPr>
                <w:rFonts w:ascii="宋体" w:eastAsia="宋体" w:hAnsi="宋体" w:cs="Times New Roman"/>
                <w:szCs w:val="21"/>
              </w:rPr>
              <w:t>1、论文请结合所学知识</w:t>
            </w:r>
            <w:r w:rsidRPr="00C46E36">
              <w:rPr>
                <w:rFonts w:ascii="宋体" w:eastAsia="宋体" w:hAnsi="宋体" w:cs="Times New Roman" w:hint="eastAsia"/>
                <w:szCs w:val="21"/>
              </w:rPr>
              <w:t>（中国国防、国家安全、军事思想、现代战争、信息化装备）</w:t>
            </w:r>
            <w:r w:rsidRPr="00C46E36">
              <w:rPr>
                <w:rFonts w:ascii="宋体" w:eastAsia="宋体" w:hAnsi="宋体" w:cs="Times New Roman"/>
                <w:szCs w:val="21"/>
              </w:rPr>
              <w:t>，自拟标题，展开论述</w:t>
            </w:r>
            <w:r w:rsidRPr="00C46E36">
              <w:rPr>
                <w:rFonts w:ascii="宋体" w:eastAsia="宋体" w:hAnsi="宋体" w:cs="Times New Roman" w:hint="eastAsia"/>
                <w:szCs w:val="21"/>
              </w:rPr>
              <w:t>。</w:t>
            </w:r>
            <w:r w:rsidRPr="00C46E36">
              <w:rPr>
                <w:rFonts w:ascii="宋体" w:eastAsia="宋体" w:hAnsi="宋体" w:cs="Times New Roman"/>
                <w:szCs w:val="21"/>
              </w:rPr>
              <w:t xml:space="preserve"> </w:t>
            </w:r>
          </w:p>
          <w:p w14:paraId="3F958D9C" w14:textId="1F83E0E7" w:rsidR="00397D72" w:rsidRPr="00C46E36" w:rsidRDefault="00397D72" w:rsidP="00C74276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C46E36">
              <w:rPr>
                <w:rFonts w:ascii="宋体" w:eastAsia="宋体" w:hAnsi="宋体" w:cs="Times New Roman"/>
                <w:szCs w:val="21"/>
              </w:rPr>
              <w:t>2、论文必须坚持观点正确，</w:t>
            </w:r>
            <w:r w:rsidR="00C46E36" w:rsidRPr="00C46E36">
              <w:rPr>
                <w:rFonts w:ascii="宋体" w:eastAsia="宋体" w:hAnsi="宋体" w:cs="Times New Roman" w:hint="eastAsia"/>
                <w:szCs w:val="21"/>
              </w:rPr>
              <w:t>分析严密，结论合理，</w:t>
            </w:r>
            <w:r w:rsidRPr="00C46E36">
              <w:rPr>
                <w:rFonts w:ascii="宋体" w:eastAsia="宋体" w:hAnsi="宋体" w:cs="Times New Roman"/>
                <w:szCs w:val="21"/>
              </w:rPr>
              <w:t>并符合基本的学术规范。</w:t>
            </w:r>
          </w:p>
          <w:p w14:paraId="67666606" w14:textId="2341762A" w:rsidR="00397D72" w:rsidRPr="00C46E36" w:rsidRDefault="00397D72" w:rsidP="00C74276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C46E36">
              <w:rPr>
                <w:rFonts w:ascii="宋体" w:eastAsia="宋体" w:hAnsi="宋体" w:cs="Times New Roman"/>
                <w:szCs w:val="21"/>
              </w:rPr>
              <w:t>3、论文题目、各级标题、正文的字体、字号必须为“宋体、小四号”，黑色字（不加粗）、行距1.5倍</w:t>
            </w:r>
            <w:r w:rsidR="003C7A55" w:rsidRPr="00C46E36">
              <w:rPr>
                <w:rFonts w:ascii="宋体" w:eastAsia="宋体" w:hAnsi="宋体" w:cs="Times New Roman" w:hint="eastAsia"/>
                <w:szCs w:val="21"/>
              </w:rPr>
              <w:t>。</w:t>
            </w:r>
            <w:r w:rsidRPr="00C46E36">
              <w:rPr>
                <w:rFonts w:ascii="宋体" w:eastAsia="宋体" w:hAnsi="宋体" w:cs="Times New Roman"/>
                <w:szCs w:val="21"/>
              </w:rPr>
              <w:t>字数不少于</w:t>
            </w:r>
            <w:r w:rsidR="00E35D1A" w:rsidRPr="00C46E36">
              <w:rPr>
                <w:rFonts w:ascii="宋体" w:eastAsia="宋体" w:hAnsi="宋体" w:cs="Times New Roman"/>
                <w:szCs w:val="21"/>
              </w:rPr>
              <w:t>1500</w:t>
            </w:r>
            <w:r w:rsidRPr="00C46E36">
              <w:rPr>
                <w:rFonts w:ascii="宋体" w:eastAsia="宋体" w:hAnsi="宋体" w:cs="Times New Roman"/>
                <w:szCs w:val="21"/>
              </w:rPr>
              <w:t>字，但不能超过</w:t>
            </w:r>
            <w:r w:rsidR="00E35D1A" w:rsidRPr="00C46E36">
              <w:rPr>
                <w:rFonts w:ascii="宋体" w:eastAsia="宋体" w:hAnsi="宋体" w:cs="Times New Roman" w:hint="eastAsia"/>
                <w:szCs w:val="21"/>
              </w:rPr>
              <w:t>三</w:t>
            </w:r>
            <w:r w:rsidRPr="00C46E36">
              <w:rPr>
                <w:rFonts w:ascii="宋体" w:eastAsia="宋体" w:hAnsi="宋体" w:cs="Times New Roman"/>
                <w:szCs w:val="21"/>
              </w:rPr>
              <w:t>页A4纸</w:t>
            </w:r>
            <w:r w:rsidR="00E35D1A" w:rsidRPr="00C46E36">
              <w:rPr>
                <w:rFonts w:ascii="宋体" w:eastAsia="宋体" w:hAnsi="宋体" w:cs="Times New Roman" w:hint="eastAsia"/>
                <w:szCs w:val="21"/>
              </w:rPr>
              <w:t>。</w:t>
            </w:r>
          </w:p>
          <w:p w14:paraId="172B6CFA" w14:textId="4179BEFC" w:rsidR="00397D72" w:rsidRPr="00C46E36" w:rsidRDefault="00397D72" w:rsidP="00C74276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C46E36">
              <w:rPr>
                <w:rFonts w:ascii="宋体" w:eastAsia="宋体" w:hAnsi="宋体" w:cs="Times New Roman"/>
                <w:szCs w:val="21"/>
              </w:rPr>
              <w:t>4、论文应做到结构完整、内容论证有依据、</w:t>
            </w:r>
            <w:r w:rsidR="00C46E36" w:rsidRPr="00C46E36">
              <w:rPr>
                <w:rFonts w:ascii="宋体" w:eastAsia="宋体" w:hAnsi="宋体" w:cs="Times New Roman"/>
                <w:szCs w:val="21"/>
              </w:rPr>
              <w:t>语言流畅、表达准确</w:t>
            </w:r>
            <w:r w:rsidRPr="00C46E36">
              <w:rPr>
                <w:rFonts w:ascii="宋体" w:eastAsia="宋体" w:hAnsi="宋体" w:cs="Times New Roman"/>
                <w:szCs w:val="21"/>
              </w:rPr>
              <w:t>。</w:t>
            </w:r>
          </w:p>
          <w:p w14:paraId="5E64D18A" w14:textId="526A22A1" w:rsidR="00D97C12" w:rsidRPr="00C46E36" w:rsidRDefault="00D97C12" w:rsidP="00C7427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C46E36">
              <w:rPr>
                <w:rFonts w:ascii="宋体" w:eastAsia="宋体" w:hAnsi="宋体" w:hint="eastAsia"/>
                <w:szCs w:val="21"/>
              </w:rPr>
              <w:t>5、论文</w:t>
            </w:r>
            <w:r w:rsidR="00080941">
              <w:rPr>
                <w:rFonts w:ascii="宋体" w:eastAsia="宋体" w:hAnsi="宋体" w:hint="eastAsia"/>
                <w:szCs w:val="21"/>
              </w:rPr>
              <w:t>研究对象明确，</w:t>
            </w:r>
            <w:r w:rsidR="00C46E36" w:rsidRPr="00C46E36">
              <w:rPr>
                <w:rFonts w:ascii="宋体" w:eastAsia="宋体" w:hAnsi="宋体" w:cs="Times New Roman"/>
                <w:szCs w:val="21"/>
              </w:rPr>
              <w:t>概念界定准确，思路清晰而连贯，逻辑性强</w:t>
            </w:r>
            <w:r w:rsidR="00C46E36" w:rsidRPr="00C46E36">
              <w:rPr>
                <w:rFonts w:ascii="宋体" w:eastAsia="宋体" w:hAnsi="宋体" w:cs="Times New Roman" w:hint="eastAsia"/>
                <w:szCs w:val="21"/>
              </w:rPr>
              <w:t>。</w:t>
            </w:r>
          </w:p>
        </w:tc>
      </w:tr>
      <w:tr w:rsidR="00397D72" w:rsidRPr="00C74276" w14:paraId="143AE33B" w14:textId="77777777" w:rsidTr="00CC5EB0">
        <w:trPr>
          <w:jc w:val="center"/>
        </w:trPr>
        <w:tc>
          <w:tcPr>
            <w:tcW w:w="9067" w:type="dxa"/>
            <w:gridSpan w:val="9"/>
          </w:tcPr>
          <w:p w14:paraId="6CBC70A9" w14:textId="464CEE5B" w:rsidR="00397D72" w:rsidRPr="00C74276" w:rsidRDefault="00397D72" w:rsidP="00C74276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C74276">
              <w:rPr>
                <w:rFonts w:ascii="宋体" w:eastAsia="宋体" w:hAnsi="宋体" w:hint="eastAsia"/>
                <w:b/>
                <w:sz w:val="24"/>
                <w:szCs w:val="24"/>
              </w:rPr>
              <w:t>论文标题</w:t>
            </w:r>
            <w:r w:rsidR="00CE6059">
              <w:rPr>
                <w:rFonts w:ascii="宋体" w:eastAsia="宋体" w:hAnsi="宋体" w:hint="eastAsia"/>
                <w:b/>
                <w:sz w:val="24"/>
                <w:szCs w:val="24"/>
              </w:rPr>
              <w:t>：信息化的现代战争</w:t>
            </w:r>
          </w:p>
        </w:tc>
      </w:tr>
      <w:tr w:rsidR="00397D72" w:rsidRPr="00C74276" w14:paraId="5CF79834" w14:textId="77777777" w:rsidTr="00CC5EB0">
        <w:trPr>
          <w:jc w:val="center"/>
        </w:trPr>
        <w:tc>
          <w:tcPr>
            <w:tcW w:w="9067" w:type="dxa"/>
            <w:gridSpan w:val="9"/>
          </w:tcPr>
          <w:p w14:paraId="322C0E33" w14:textId="18BF67A2" w:rsidR="00397D72" w:rsidRDefault="0072089C" w:rsidP="003C7A5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C162F2">
              <w:rPr>
                <w:rFonts w:ascii="宋体" w:eastAsia="宋体" w:hAnsi="宋体" w:hint="eastAsia"/>
                <w:sz w:val="24"/>
                <w:szCs w:val="24"/>
              </w:rPr>
              <w:t>选郝老师的课是从学长那边得到的推荐，原本</w:t>
            </w:r>
            <w:r w:rsidR="00FC1625">
              <w:rPr>
                <w:rFonts w:ascii="宋体" w:eastAsia="宋体" w:hAnsi="宋体" w:hint="eastAsia"/>
                <w:sz w:val="24"/>
                <w:szCs w:val="24"/>
              </w:rPr>
              <w:t>以为</w:t>
            </w:r>
            <w:proofErr w:type="gramStart"/>
            <w:r w:rsidR="00C162F2">
              <w:rPr>
                <w:rFonts w:ascii="宋体" w:eastAsia="宋体" w:hAnsi="宋体" w:hint="eastAsia"/>
                <w:sz w:val="24"/>
                <w:szCs w:val="24"/>
              </w:rPr>
              <w:t>军理课只是</w:t>
            </w:r>
            <w:proofErr w:type="gramEnd"/>
            <w:r w:rsidR="00C162F2">
              <w:rPr>
                <w:rFonts w:ascii="宋体" w:eastAsia="宋体" w:hAnsi="宋体" w:hint="eastAsia"/>
                <w:sz w:val="24"/>
                <w:szCs w:val="24"/>
              </w:rPr>
              <w:t>老师照着</w:t>
            </w:r>
            <w:proofErr w:type="spellStart"/>
            <w:r w:rsidR="00C162F2">
              <w:rPr>
                <w:rFonts w:ascii="宋体" w:eastAsia="宋体" w:hAnsi="宋体" w:hint="eastAsia"/>
                <w:sz w:val="24"/>
                <w:szCs w:val="24"/>
              </w:rPr>
              <w:t>ppt</w:t>
            </w:r>
            <w:proofErr w:type="spellEnd"/>
            <w:r w:rsidR="00C162F2">
              <w:rPr>
                <w:rFonts w:ascii="宋体" w:eastAsia="宋体" w:hAnsi="宋体" w:hint="eastAsia"/>
                <w:sz w:val="24"/>
                <w:szCs w:val="24"/>
              </w:rPr>
              <w:t>念书上的内容</w:t>
            </w:r>
            <w:r w:rsidR="00FC1625">
              <w:rPr>
                <w:rFonts w:ascii="宋体" w:eastAsia="宋体" w:hAnsi="宋体" w:hint="eastAsia"/>
                <w:sz w:val="24"/>
                <w:szCs w:val="24"/>
              </w:rPr>
              <w:t>，会非常无聊，但是郝老师的课非常有趣，向我们介绍了很多有趣的东西，各种型号的飞机，联合国的有关知识，各国边境的卫星图片</w:t>
            </w:r>
            <w:r w:rsidR="0018462C">
              <w:rPr>
                <w:rFonts w:ascii="宋体" w:eastAsia="宋体" w:hAnsi="宋体" w:hint="eastAsia"/>
                <w:sz w:val="24"/>
                <w:szCs w:val="24"/>
              </w:rPr>
              <w:t>（我就记得我猜错了）</w:t>
            </w:r>
            <w:r w:rsidR="00FC1625">
              <w:rPr>
                <w:rFonts w:ascii="宋体" w:eastAsia="宋体" w:hAnsi="宋体" w:hint="eastAsia"/>
                <w:sz w:val="24"/>
                <w:szCs w:val="24"/>
              </w:rPr>
              <w:t>，不同国家服兵役的情况，开拓了我的眼界，也收获了很多乐趣。同学们的课前演讲也很有趣，战地记者，雇佣兵，</w:t>
            </w:r>
            <w:r w:rsidR="00607CD2">
              <w:rPr>
                <w:rFonts w:ascii="宋体" w:eastAsia="宋体" w:hAnsi="宋体" w:hint="eastAsia"/>
                <w:sz w:val="24"/>
                <w:szCs w:val="24"/>
              </w:rPr>
              <w:t>国际法，各种神奇的战役，同学们总是能够从一个独特的角度向我们展现</w:t>
            </w:r>
            <w:proofErr w:type="gramStart"/>
            <w:r w:rsidR="00FC1625">
              <w:rPr>
                <w:rFonts w:ascii="宋体" w:eastAsia="宋体" w:hAnsi="宋体" w:hint="eastAsia"/>
                <w:sz w:val="24"/>
                <w:szCs w:val="24"/>
              </w:rPr>
              <w:t>军理世界</w:t>
            </w:r>
            <w:proofErr w:type="gramEnd"/>
            <w:r w:rsidR="00BA5271">
              <w:rPr>
                <w:rFonts w:ascii="宋体" w:eastAsia="宋体" w:hAnsi="宋体" w:hint="eastAsia"/>
                <w:sz w:val="24"/>
                <w:szCs w:val="24"/>
              </w:rPr>
              <w:t>的魅力。通过这门课我学到了很多，</w:t>
            </w:r>
            <w:r w:rsidR="008C587B">
              <w:rPr>
                <w:rFonts w:ascii="宋体" w:eastAsia="宋体" w:hAnsi="宋体" w:hint="eastAsia"/>
                <w:sz w:val="24"/>
                <w:szCs w:val="24"/>
              </w:rPr>
              <w:t>收获很大。</w:t>
            </w:r>
          </w:p>
          <w:p w14:paraId="4E677B7D" w14:textId="6C4A9D14" w:rsidR="001E0489" w:rsidRDefault="001E0489" w:rsidP="001E048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关键词：现代战争，信息化，战争的形态，伊拉克战争</w:t>
            </w:r>
            <w:r w:rsidR="00F318E4">
              <w:rPr>
                <w:rFonts w:asciiTheme="minorEastAsia" w:hAnsiTheme="minorEastAsia" w:cs="Times New Roman" w:hint="eastAsia"/>
                <w:sz w:val="24"/>
                <w:szCs w:val="24"/>
              </w:rPr>
              <w:t>，信息化武器</w:t>
            </w:r>
          </w:p>
          <w:p w14:paraId="230C68A0" w14:textId="36C31AD0" w:rsidR="00BA57A4" w:rsidRDefault="00CE6059" w:rsidP="003C7A5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从上世纪七八十年代开始，世界</w:t>
            </w:r>
            <w:r w:rsidR="00424A25">
              <w:rPr>
                <w:rFonts w:ascii="宋体" w:eastAsia="宋体" w:hAnsi="宋体" w:hint="eastAsia"/>
                <w:sz w:val="24"/>
                <w:szCs w:val="24"/>
              </w:rPr>
              <w:t>的格局发生重大变化，先是七八十年代美苏冷战；再到苏联解体，美国成为地球上唯一的超级大国；再到如今</w:t>
            </w:r>
            <w:proofErr w:type="gramStart"/>
            <w:r w:rsidR="00424A25">
              <w:rPr>
                <w:rFonts w:ascii="宋体" w:eastAsia="宋体" w:hAnsi="宋体" w:hint="eastAsia"/>
                <w:sz w:val="24"/>
                <w:szCs w:val="24"/>
              </w:rPr>
              <w:t>一</w:t>
            </w:r>
            <w:proofErr w:type="gramEnd"/>
            <w:r w:rsidR="00424A25">
              <w:rPr>
                <w:rFonts w:ascii="宋体" w:eastAsia="宋体" w:hAnsi="宋体" w:hint="eastAsia"/>
                <w:sz w:val="24"/>
                <w:szCs w:val="24"/>
              </w:rPr>
              <w:t>超多强的政治格局，世界整体上相对和平，局部小规模发生战争，世界进入了战争发展的一个全新的时期。而战争的发展离不开技术的进步，同时技术上的进步也是战争发展的一个重要特点。从奴隶社会时期的冷兵器作战到资本主义兴起时的热兵器，再到近代时期的机械化兵器时代，会发现始终</w:t>
            </w:r>
            <w:r w:rsidR="00607CD2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="00424A25">
              <w:rPr>
                <w:rFonts w:ascii="宋体" w:eastAsia="宋体" w:hAnsi="宋体" w:hint="eastAsia"/>
                <w:sz w:val="24"/>
                <w:szCs w:val="24"/>
              </w:rPr>
              <w:t>战争的武器来定义战争。而进入现代以来，以计算机技术为代表的第三次工业革命掀起了新的浪潮，现代战争在计算机等高新技术的影响下，呈现出了信息化的特点，士兵装备变得更加智能化，</w:t>
            </w:r>
            <w:r w:rsidR="00BA57A4">
              <w:rPr>
                <w:rFonts w:ascii="宋体" w:eastAsia="宋体" w:hAnsi="宋体" w:hint="eastAsia"/>
                <w:sz w:val="24"/>
                <w:szCs w:val="24"/>
              </w:rPr>
              <w:t>作战的方式更加灵活多变，指挥方式也因信息化水平的提高变得更加</w:t>
            </w:r>
            <w:proofErr w:type="gramStart"/>
            <w:r w:rsidR="00BA57A4">
              <w:rPr>
                <w:rFonts w:ascii="宋体" w:eastAsia="宋体" w:hAnsi="宋体" w:hint="eastAsia"/>
                <w:sz w:val="24"/>
                <w:szCs w:val="24"/>
              </w:rPr>
              <w:t>扁平与</w:t>
            </w:r>
            <w:proofErr w:type="gramEnd"/>
            <w:r w:rsidR="00BA57A4">
              <w:rPr>
                <w:rFonts w:ascii="宋体" w:eastAsia="宋体" w:hAnsi="宋体" w:hint="eastAsia"/>
                <w:sz w:val="24"/>
                <w:szCs w:val="24"/>
              </w:rPr>
              <w:t>高效。</w:t>
            </w:r>
          </w:p>
          <w:p w14:paraId="7D7B98F8" w14:textId="33EE6F6F" w:rsidR="00BA57A4" w:rsidRDefault="00BA57A4" w:rsidP="00BA57A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信息化战争的特点</w:t>
            </w:r>
          </w:p>
          <w:p w14:paraId="0240262E" w14:textId="0B26F861" w:rsidR="00340B49" w:rsidRDefault="001E0489" w:rsidP="001E0489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信息化战争主要具有作战武器的智能化，战斗空间的多维化，作战方式的多样化，作战力量的合成化等特点。</w:t>
            </w:r>
            <w:r w:rsidR="00340B49">
              <w:rPr>
                <w:rFonts w:ascii="宋体" w:eastAsia="宋体" w:hAnsi="宋体" w:hint="eastAsia"/>
                <w:sz w:val="24"/>
                <w:szCs w:val="24"/>
              </w:rPr>
              <w:t>作战武器的智能化方面，在现代战争，单单提升武器 的硬件实力已经远远不够了，一方面在传统武器在长达数百年的发展后，威力，射程，精确度的方面已经没有进步空间了，另一方面信息时代下，更加追求作战的灵活性与高效性，武器的威力已经能够满足作战的需求了。那么想要在信息化的背景下占的先机，就得在武器的“软件”方面进行提升，因此在现代战争中，武器变得更加智能化，同时也涌现出众多智能化的新型武器。比如最近俄罗斯与乌克兰的冲突中普遍使用的无人机，通过网络连接，可以在远端控制飞机对地面目标进行 精准打击，同时避免了人员的伤亡。再如现在部队里的战斗机，每一艘战机都会配备</w:t>
            </w:r>
            <w:r w:rsidR="00B657CD">
              <w:rPr>
                <w:rFonts w:ascii="宋体" w:eastAsia="宋体" w:hAnsi="宋体" w:hint="eastAsia"/>
                <w:sz w:val="24"/>
                <w:szCs w:val="24"/>
              </w:rPr>
              <w:t>几十台计算机，用于即时分析战场中的</w:t>
            </w:r>
            <w:r w:rsidR="00BF03B7">
              <w:rPr>
                <w:rFonts w:ascii="宋体" w:eastAsia="宋体" w:hAnsi="宋体" w:hint="eastAsia"/>
                <w:sz w:val="24"/>
                <w:szCs w:val="24"/>
              </w:rPr>
              <w:t>局势，并且和作战指挥中心保持实时的沟通与联系。战斗空间的多维化，</w:t>
            </w:r>
            <w:r w:rsidR="0018462C">
              <w:rPr>
                <w:rFonts w:ascii="宋体" w:eastAsia="宋体" w:hAnsi="宋体" w:hint="eastAsia"/>
                <w:sz w:val="24"/>
                <w:szCs w:val="24"/>
              </w:rPr>
              <w:t>作战维度不再仅仅</w:t>
            </w:r>
            <w:proofErr w:type="gramStart"/>
            <w:r w:rsidR="0018462C">
              <w:rPr>
                <w:rFonts w:ascii="宋体" w:eastAsia="宋体" w:hAnsi="宋体" w:hint="eastAsia"/>
                <w:sz w:val="24"/>
                <w:szCs w:val="24"/>
              </w:rPr>
              <w:t>局限于空海陆三个</w:t>
            </w:r>
            <w:proofErr w:type="gramEnd"/>
            <w:r w:rsidR="0018462C">
              <w:rPr>
                <w:rFonts w:ascii="宋体" w:eastAsia="宋体" w:hAnsi="宋体" w:hint="eastAsia"/>
                <w:sz w:val="24"/>
                <w:szCs w:val="24"/>
              </w:rPr>
              <w:t>维度，而是海陆空天电五个维度的深度融合，五个方面要协同作战。作战方式的多样化，作战不再是</w:t>
            </w:r>
            <w:proofErr w:type="gramStart"/>
            <w:r w:rsidR="0018462C">
              <w:rPr>
                <w:rFonts w:ascii="宋体" w:eastAsia="宋体" w:hAnsi="宋体" w:hint="eastAsia"/>
                <w:sz w:val="24"/>
                <w:szCs w:val="24"/>
              </w:rPr>
              <w:t>像之前一样纯接触</w:t>
            </w:r>
            <w:proofErr w:type="gramEnd"/>
            <w:r w:rsidR="0018462C">
              <w:rPr>
                <w:rFonts w:ascii="宋体" w:eastAsia="宋体" w:hAnsi="宋体" w:hint="eastAsia"/>
                <w:sz w:val="24"/>
                <w:szCs w:val="24"/>
              </w:rPr>
              <w:t>性的，近距离的战斗，而是发展成非接触性的，远距离的，立体化的打击，以歼灭地方的战斗装备，有生力量，尽可能地减少己方伤亡为目的的。作战力量的合成化，通过信息化的指挥中心，统一调度所有作战力量，借助高效的通讯能力做到作战指挥的扁平化，将所有作战力量整合。</w:t>
            </w:r>
          </w:p>
          <w:p w14:paraId="7D671FF4" w14:textId="6BA63AE7" w:rsidR="003D7053" w:rsidRDefault="001E0489" w:rsidP="003D705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现代</w:t>
            </w:r>
            <w:r w:rsidR="003D7053">
              <w:rPr>
                <w:rFonts w:ascii="宋体" w:eastAsia="宋体" w:hAnsi="宋体" w:hint="eastAsia"/>
                <w:sz w:val="24"/>
                <w:szCs w:val="24"/>
              </w:rPr>
              <w:t>战争的典范——伊拉克战争</w:t>
            </w:r>
          </w:p>
          <w:p w14:paraId="632EB13E" w14:textId="126030CC" w:rsidR="00F318E4" w:rsidRPr="00F318E4" w:rsidRDefault="00F318E4" w:rsidP="00F318E4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二十一世纪初期爆发的伊拉克战争可以说是现代战争信息化的典范，在短短的四十多天中，世界上唯一的超级大国美国向我们展示了什么叫做现代战争。首先是信息装备方面由信息支援系统和信息战装备两部分组成，前者拥有如KH</w:t>
            </w:r>
            <w:r>
              <w:rPr>
                <w:rFonts w:ascii="宋体" w:eastAsia="宋体" w:hAnsi="宋体"/>
                <w:sz w:val="24"/>
                <w:szCs w:val="24"/>
              </w:rPr>
              <w:t>-11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B光学成像卫星，电子侦察卫星等支持的卫星侦察网络，众多国防卫星通信系统卫星军事星等支持的军事通信系统，再加上当时研发的GPS导航系统，和一系列在空中执行侦察任务的E</w:t>
            </w:r>
            <w:r>
              <w:rPr>
                <w:rFonts w:ascii="宋体" w:eastAsia="宋体" w:hAnsi="宋体"/>
                <w:sz w:val="24"/>
                <w:szCs w:val="24"/>
              </w:rPr>
              <w:t>-2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C，E</w:t>
            </w:r>
            <w:r>
              <w:rPr>
                <w:rFonts w:ascii="宋体" w:eastAsia="宋体" w:hAnsi="宋体"/>
                <w:sz w:val="24"/>
                <w:szCs w:val="24"/>
              </w:rPr>
              <w:t>-3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C预警机，电子无人侦察机等等；后者拥有EC</w:t>
            </w:r>
            <w:r>
              <w:rPr>
                <w:rFonts w:ascii="宋体" w:eastAsia="宋体" w:hAnsi="宋体"/>
                <w:sz w:val="24"/>
                <w:szCs w:val="24"/>
              </w:rPr>
              <w:t>-130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H“罗盘呼叫”电子战飞机，EA</w:t>
            </w:r>
            <w:r>
              <w:rPr>
                <w:rFonts w:ascii="宋体" w:eastAsia="宋体" w:hAnsi="宋体"/>
                <w:sz w:val="24"/>
                <w:szCs w:val="24"/>
              </w:rPr>
              <w:t>-6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B电子战飞机对伊拉克方面进行无线电波等通信的干扰，还有实际打击的哈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姆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反辐射导弹，微波炸弹等等。在这些装备面前伊拉克仿佛在美军面前裸奔，而且自己还是个瞎子。</w:t>
            </w:r>
            <w:r w:rsidR="00BF03B7">
              <w:rPr>
                <w:rFonts w:ascii="宋体" w:eastAsia="宋体" w:hAnsi="宋体" w:hint="eastAsia"/>
                <w:sz w:val="24"/>
                <w:szCs w:val="24"/>
              </w:rPr>
              <w:t>地面作战装备方面，有不少部队拥有数字化武器装备，具有系统性的信息化作战能力，比如当时的</w:t>
            </w:r>
            <w:proofErr w:type="gramStart"/>
            <w:r w:rsidR="00BF03B7">
              <w:rPr>
                <w:rFonts w:ascii="宋体" w:eastAsia="宋体" w:hAnsi="宋体" w:hint="eastAsia"/>
                <w:sz w:val="24"/>
                <w:szCs w:val="24"/>
              </w:rPr>
              <w:t>第四机步师</w:t>
            </w:r>
            <w:proofErr w:type="gramEnd"/>
            <w:r w:rsidR="00BF03B7">
              <w:rPr>
                <w:rFonts w:ascii="宋体" w:eastAsia="宋体" w:hAnsi="宋体" w:hint="eastAsia"/>
                <w:sz w:val="24"/>
                <w:szCs w:val="24"/>
              </w:rPr>
              <w:t>，有明显的信息化编制，增加了防护力和信息感知能力。而单兵装备方面则有轻型数字化头盔，可以通过顶部的雷达准确报告位置，右眼部位的分子观测仪可以辨别对方的装备种类，同时还有</w:t>
            </w:r>
            <w:r w:rsidR="00BF03B7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极强的通讯能力，更有夜视装备，单兵突击武器等等，可以说美军将自己的军队武装到了牙齿。而军事思想上则充分运用了信息优势，将天空海陆电磁信息高度集成，深度融合做到了1</w:t>
            </w:r>
            <w:r w:rsidR="00BF03B7">
              <w:rPr>
                <w:rFonts w:ascii="宋体" w:eastAsia="宋体" w:hAnsi="宋体"/>
                <w:sz w:val="24"/>
                <w:szCs w:val="24"/>
              </w:rPr>
              <w:t>+1</w:t>
            </w:r>
            <w:r w:rsidR="00BF03B7">
              <w:rPr>
                <w:rFonts w:ascii="宋体" w:eastAsia="宋体" w:hAnsi="宋体" w:hint="eastAsia"/>
                <w:sz w:val="24"/>
                <w:szCs w:val="24"/>
              </w:rPr>
              <w:t>&gt;</w:t>
            </w:r>
            <w:r w:rsidR="00BF03B7">
              <w:rPr>
                <w:rFonts w:ascii="宋体" w:eastAsia="宋体" w:hAnsi="宋体"/>
                <w:sz w:val="24"/>
                <w:szCs w:val="24"/>
              </w:rPr>
              <w:t>2</w:t>
            </w:r>
            <w:r w:rsidR="00BF03B7">
              <w:rPr>
                <w:rFonts w:ascii="宋体" w:eastAsia="宋体" w:hAnsi="宋体" w:hint="eastAsia"/>
                <w:sz w:val="24"/>
                <w:szCs w:val="24"/>
              </w:rPr>
              <w:t>的效果。空间维度上采取了多维打击，陆军推进，海军航母停在红海，空军持续不断的空袭掌握制空权，最终只用了4</w:t>
            </w:r>
            <w:r w:rsidR="00BF03B7">
              <w:rPr>
                <w:rFonts w:ascii="宋体" w:eastAsia="宋体" w:hAnsi="宋体"/>
                <w:sz w:val="24"/>
                <w:szCs w:val="24"/>
              </w:rPr>
              <w:t>0</w:t>
            </w:r>
            <w:r w:rsidR="00BF03B7">
              <w:rPr>
                <w:rFonts w:ascii="宋体" w:eastAsia="宋体" w:hAnsi="宋体" w:hint="eastAsia"/>
                <w:sz w:val="24"/>
                <w:szCs w:val="24"/>
              </w:rPr>
              <w:t>余天就攻占了伊拉克。伊拉克战争向我们展示了</w:t>
            </w:r>
            <w:r w:rsidR="0018462C">
              <w:rPr>
                <w:rFonts w:ascii="宋体" w:eastAsia="宋体" w:hAnsi="宋体" w:hint="eastAsia"/>
                <w:sz w:val="24"/>
                <w:szCs w:val="24"/>
              </w:rPr>
              <w:t>信息化对于军队战斗力的巨大提升，充分显示了现代战争的特点。</w:t>
            </w:r>
            <w:r w:rsidR="00BF03B7" w:rsidRPr="00F318E4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14:paraId="1A6AEEEF" w14:textId="13FA6EEF" w:rsidR="00CE6059" w:rsidRDefault="00CE6059" w:rsidP="003D705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我国在信息化</w:t>
            </w:r>
            <w:r w:rsidR="003D7053">
              <w:rPr>
                <w:rFonts w:ascii="宋体" w:eastAsia="宋体" w:hAnsi="宋体" w:hint="eastAsia"/>
                <w:sz w:val="24"/>
                <w:szCs w:val="24"/>
              </w:rPr>
              <w:t>军事革命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方面所取得的成就</w:t>
            </w:r>
          </w:p>
          <w:p w14:paraId="097E7A4E" w14:textId="4CFA28AA" w:rsidR="0018462C" w:rsidRDefault="00383401" w:rsidP="0018462C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当今世界各国都十分重视军事战略的调整，积极发展高新武器装备，我国在如今现代战争的格局下，也是保持强烈的忧患意识，坚持实行科技强军战略，取得众多成就。在前不久的珠海航展上曾出现的</w:t>
            </w:r>
            <w:r w:rsidRPr="00383401">
              <w:rPr>
                <w:rFonts w:ascii="宋体" w:eastAsia="宋体" w:hAnsi="宋体" w:hint="eastAsia"/>
                <w:sz w:val="24"/>
                <w:szCs w:val="24"/>
              </w:rPr>
              <w:t>运油</w:t>
            </w:r>
            <w:r>
              <w:rPr>
                <w:rFonts w:ascii="宋体" w:eastAsia="宋体" w:hAnsi="宋体"/>
                <w:sz w:val="24"/>
                <w:szCs w:val="24"/>
              </w:rPr>
              <w:t>20A</w:t>
            </w:r>
            <w:r w:rsidRPr="00383401">
              <w:rPr>
                <w:rFonts w:ascii="宋体" w:eastAsia="宋体" w:hAnsi="宋体"/>
                <w:sz w:val="24"/>
                <w:szCs w:val="24"/>
              </w:rPr>
              <w:t>大型加油机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实现空中加油；</w:t>
            </w:r>
            <w:r w:rsidRPr="00383401">
              <w:rPr>
                <w:rFonts w:ascii="宋体" w:eastAsia="宋体" w:hAnsi="宋体"/>
                <w:sz w:val="24"/>
                <w:szCs w:val="24"/>
              </w:rPr>
              <w:t>具备“无人操纵”性能，同时增加了无人机搭载模块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的</w:t>
            </w:r>
            <w:r w:rsidRPr="00383401">
              <w:rPr>
                <w:rFonts w:ascii="宋体" w:eastAsia="宋体" w:hAnsi="宋体"/>
                <w:sz w:val="24"/>
                <w:szCs w:val="24"/>
              </w:rPr>
              <w:t>VT-5坦克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proofErr w:type="gramStart"/>
            <w:r w:rsidRPr="00383401">
              <w:rPr>
                <w:rFonts w:ascii="宋体" w:eastAsia="宋体" w:hAnsi="宋体" w:hint="eastAsia"/>
                <w:sz w:val="24"/>
                <w:szCs w:val="24"/>
              </w:rPr>
              <w:t>锐鹰</w:t>
            </w:r>
            <w:proofErr w:type="gramEnd"/>
            <w:r w:rsidRPr="00383401">
              <w:rPr>
                <w:rFonts w:ascii="宋体" w:eastAsia="宋体" w:hAnsi="宋体"/>
                <w:sz w:val="24"/>
                <w:szCs w:val="24"/>
              </w:rPr>
              <w:t>-500高速无人机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；其他领域如全球定位系统北斗导航的全面建成；墨子号卫星发射，我国实现量子通信等等。这些都展现出了我国在</w:t>
            </w:r>
            <w:r w:rsidR="005F42FA">
              <w:rPr>
                <w:rFonts w:ascii="宋体" w:eastAsia="宋体" w:hAnsi="宋体" w:hint="eastAsia"/>
                <w:sz w:val="24"/>
                <w:szCs w:val="24"/>
              </w:rPr>
              <w:t>信息化军事革命方面的努力。</w:t>
            </w:r>
          </w:p>
          <w:p w14:paraId="706DFB97" w14:textId="4E524471" w:rsidR="00CE6059" w:rsidRDefault="00CE6059" w:rsidP="003D705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对今后发展的启示</w:t>
            </w:r>
          </w:p>
          <w:p w14:paraId="71D5905E" w14:textId="50D78E5A" w:rsidR="00CE6059" w:rsidRDefault="009821A4" w:rsidP="003C7A5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bookmarkStart w:id="0" w:name="_GoBack"/>
            <w:r>
              <w:rPr>
                <w:rFonts w:ascii="宋体" w:eastAsia="宋体" w:hAnsi="宋体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66C5AA38" wp14:editId="0AB243A6">
                  <wp:simplePos x="0" y="0"/>
                  <wp:positionH relativeFrom="column">
                    <wp:posOffset>3075940</wp:posOffset>
                  </wp:positionH>
                  <wp:positionV relativeFrom="paragraph">
                    <wp:posOffset>336550</wp:posOffset>
                  </wp:positionV>
                  <wp:extent cx="2609215" cy="2613660"/>
                  <wp:effectExtent l="0" t="0" r="635" b="0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b="53700"/>
                          <a:stretch/>
                        </pic:blipFill>
                        <pic:spPr bwMode="auto">
                          <a:xfrm>
                            <a:off x="0" y="0"/>
                            <a:ext cx="2609215" cy="2613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bookmarkEnd w:id="0"/>
            <w:r w:rsidR="008C587B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8C587B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5F42FA">
              <w:rPr>
                <w:rFonts w:ascii="宋体" w:eastAsia="宋体" w:hAnsi="宋体" w:hint="eastAsia"/>
                <w:sz w:val="24"/>
                <w:szCs w:val="24"/>
              </w:rPr>
              <w:t>信息化是现代战争的主要趋势，未来的战争只会越来越智能化，信息化。我国要想抢占军事竞争制高点，就要有忧患意识，坚持科技强军的战略，优先发展以信息技术为核心的骨干装备，积极培养懂技术，适应信息化战争的军事人才，同时也要不断完善国防工业体系，提升自主创新能力。</w:t>
            </w:r>
          </w:p>
          <w:p w14:paraId="18F72949" w14:textId="0A82FB76" w:rsidR="00397D72" w:rsidRPr="003C7A55" w:rsidRDefault="00397D72" w:rsidP="00CE605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97D72" w:rsidRPr="00C74276" w14:paraId="593DF880" w14:textId="77777777" w:rsidTr="00CC5EB0">
        <w:trPr>
          <w:trHeight w:val="629"/>
          <w:jc w:val="center"/>
        </w:trPr>
        <w:tc>
          <w:tcPr>
            <w:tcW w:w="2266" w:type="dxa"/>
            <w:gridSpan w:val="2"/>
            <w:vAlign w:val="center"/>
          </w:tcPr>
          <w:p w14:paraId="2196F60F" w14:textId="77777777" w:rsidR="00397D72" w:rsidRPr="00C74276" w:rsidRDefault="00397D72" w:rsidP="00C74276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C74276">
              <w:rPr>
                <w:rFonts w:ascii="宋体" w:eastAsia="宋体" w:hAnsi="宋体" w:hint="eastAsia"/>
                <w:b/>
                <w:sz w:val="24"/>
                <w:szCs w:val="24"/>
              </w:rPr>
              <w:lastRenderedPageBreak/>
              <w:t>评阅教师</w:t>
            </w:r>
          </w:p>
        </w:tc>
        <w:tc>
          <w:tcPr>
            <w:tcW w:w="2267" w:type="dxa"/>
            <w:gridSpan w:val="3"/>
            <w:vAlign w:val="center"/>
          </w:tcPr>
          <w:p w14:paraId="376A57E5" w14:textId="77777777" w:rsidR="00397D72" w:rsidRPr="00C74276" w:rsidRDefault="00397D72" w:rsidP="00C74276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2267" w:type="dxa"/>
            <w:gridSpan w:val="2"/>
            <w:vAlign w:val="center"/>
          </w:tcPr>
          <w:p w14:paraId="05BAB9BF" w14:textId="77777777" w:rsidR="00397D72" w:rsidRPr="00C74276" w:rsidRDefault="00397D72" w:rsidP="00C74276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C74276">
              <w:rPr>
                <w:rFonts w:ascii="宋体" w:eastAsia="宋体" w:hAnsi="宋体" w:hint="eastAsia"/>
                <w:b/>
                <w:sz w:val="24"/>
                <w:szCs w:val="24"/>
              </w:rPr>
              <w:t>最终成绩评定</w:t>
            </w:r>
          </w:p>
          <w:p w14:paraId="677487C9" w14:textId="77777777" w:rsidR="00397D72" w:rsidRPr="00C74276" w:rsidRDefault="00397D72" w:rsidP="00C74276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C74276">
              <w:rPr>
                <w:rFonts w:ascii="宋体" w:eastAsia="宋体" w:hAnsi="宋体" w:hint="eastAsia"/>
                <w:b/>
                <w:sz w:val="24"/>
                <w:szCs w:val="24"/>
              </w:rPr>
              <w:t>（百分制）</w:t>
            </w:r>
          </w:p>
        </w:tc>
        <w:tc>
          <w:tcPr>
            <w:tcW w:w="2267" w:type="dxa"/>
            <w:gridSpan w:val="2"/>
            <w:vAlign w:val="center"/>
          </w:tcPr>
          <w:p w14:paraId="7C8A1B15" w14:textId="77777777" w:rsidR="00397D72" w:rsidRPr="00C74276" w:rsidRDefault="00397D72" w:rsidP="00C74276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</w:tbl>
    <w:p w14:paraId="62F71ABB" w14:textId="4F597C7E" w:rsidR="00397D72" w:rsidRPr="00C74276" w:rsidRDefault="00CC6A94" w:rsidP="00C74276">
      <w:pPr>
        <w:spacing w:line="360" w:lineRule="auto"/>
        <w:jc w:val="center"/>
        <w:rPr>
          <w:rFonts w:ascii="宋体" w:eastAsia="宋体" w:hAnsi="宋体"/>
        </w:rPr>
      </w:pPr>
      <w:r>
        <w:rPr>
          <w:rFonts w:ascii="宋体" w:eastAsia="宋体" w:hAnsi="宋体" w:cs="Times New Roman"/>
          <w:b/>
        </w:rPr>
        <w:t>----</w:t>
      </w:r>
      <w:r w:rsidR="00397D72" w:rsidRPr="00C74276">
        <w:rPr>
          <w:rFonts w:ascii="宋体" w:eastAsia="宋体" w:hAnsi="宋体" w:cs="Times New Roman"/>
          <w:b/>
        </w:rPr>
        <w:t>不得超过3页A4纸</w:t>
      </w:r>
      <w:r w:rsidR="00397D72" w:rsidRPr="00C74276">
        <w:rPr>
          <w:rFonts w:ascii="宋体" w:eastAsia="宋体" w:hAnsi="宋体" w:cs="Times New Roman" w:hint="eastAsia"/>
          <w:b/>
        </w:rPr>
        <w:t>-</w:t>
      </w:r>
      <w:r w:rsidR="00397D72" w:rsidRPr="00C74276">
        <w:rPr>
          <w:rFonts w:ascii="宋体" w:eastAsia="宋体" w:hAnsi="宋体" w:cs="Times New Roman"/>
          <w:b/>
        </w:rPr>
        <w:t>---</w:t>
      </w:r>
    </w:p>
    <w:sectPr w:rsidR="00397D72" w:rsidRPr="00C74276" w:rsidSect="00397D72">
      <w:footerReference w:type="default" r:id="rId7"/>
      <w:pgSz w:w="11906" w:h="16838"/>
      <w:pgMar w:top="1440" w:right="1701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73EFF7" w14:textId="77777777" w:rsidR="003E26C9" w:rsidRDefault="003E26C9" w:rsidP="00397D72">
      <w:r>
        <w:separator/>
      </w:r>
    </w:p>
  </w:endnote>
  <w:endnote w:type="continuationSeparator" w:id="0">
    <w:p w14:paraId="2E8519DD" w14:textId="77777777" w:rsidR="003E26C9" w:rsidRDefault="003E26C9" w:rsidP="00397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647516"/>
      <w:docPartObj>
        <w:docPartGallery w:val="Page Numbers (Bottom of Page)"/>
        <w:docPartUnique/>
      </w:docPartObj>
    </w:sdtPr>
    <w:sdtEndPr/>
    <w:sdtContent>
      <w:p w14:paraId="3F59596A" w14:textId="063D23BE" w:rsidR="00752EB3" w:rsidRDefault="00752EB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21A4" w:rsidRPr="009821A4">
          <w:rPr>
            <w:noProof/>
            <w:lang w:val="zh-CN"/>
          </w:rPr>
          <w:t>3</w:t>
        </w:r>
        <w:r>
          <w:fldChar w:fldCharType="end"/>
        </w:r>
      </w:p>
    </w:sdtContent>
  </w:sdt>
  <w:p w14:paraId="54945186" w14:textId="77777777" w:rsidR="00752EB3" w:rsidRDefault="00752EB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E36BF8" w14:textId="77777777" w:rsidR="003E26C9" w:rsidRDefault="003E26C9" w:rsidP="00397D72">
      <w:r>
        <w:separator/>
      </w:r>
    </w:p>
  </w:footnote>
  <w:footnote w:type="continuationSeparator" w:id="0">
    <w:p w14:paraId="26AFC6CA" w14:textId="77777777" w:rsidR="003E26C9" w:rsidRDefault="003E26C9" w:rsidP="00397D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4D6"/>
    <w:rsid w:val="00064369"/>
    <w:rsid w:val="00080941"/>
    <w:rsid w:val="000F6620"/>
    <w:rsid w:val="00144C42"/>
    <w:rsid w:val="0018462C"/>
    <w:rsid w:val="001E0489"/>
    <w:rsid w:val="001E28FA"/>
    <w:rsid w:val="002C74D6"/>
    <w:rsid w:val="0032069B"/>
    <w:rsid w:val="00321BC6"/>
    <w:rsid w:val="00340B49"/>
    <w:rsid w:val="00383401"/>
    <w:rsid w:val="00397D72"/>
    <w:rsid w:val="003C7A55"/>
    <w:rsid w:val="003D7053"/>
    <w:rsid w:val="003E26C9"/>
    <w:rsid w:val="00424A25"/>
    <w:rsid w:val="004B699B"/>
    <w:rsid w:val="004C42D9"/>
    <w:rsid w:val="005F42FA"/>
    <w:rsid w:val="00607CD2"/>
    <w:rsid w:val="006778EB"/>
    <w:rsid w:val="0072089C"/>
    <w:rsid w:val="00722E20"/>
    <w:rsid w:val="00752EB3"/>
    <w:rsid w:val="00754FBB"/>
    <w:rsid w:val="0081108A"/>
    <w:rsid w:val="008C587B"/>
    <w:rsid w:val="00901B64"/>
    <w:rsid w:val="00907790"/>
    <w:rsid w:val="009821A4"/>
    <w:rsid w:val="00987F9A"/>
    <w:rsid w:val="00995175"/>
    <w:rsid w:val="009D7633"/>
    <w:rsid w:val="00B657CD"/>
    <w:rsid w:val="00BA5271"/>
    <w:rsid w:val="00BA57A4"/>
    <w:rsid w:val="00BF03B7"/>
    <w:rsid w:val="00C162F2"/>
    <w:rsid w:val="00C46E36"/>
    <w:rsid w:val="00C74276"/>
    <w:rsid w:val="00CC6A94"/>
    <w:rsid w:val="00CE6059"/>
    <w:rsid w:val="00D00A98"/>
    <w:rsid w:val="00D37AB3"/>
    <w:rsid w:val="00D97C12"/>
    <w:rsid w:val="00E35D1A"/>
    <w:rsid w:val="00E362AE"/>
    <w:rsid w:val="00E53F86"/>
    <w:rsid w:val="00F318E4"/>
    <w:rsid w:val="00F56F0C"/>
    <w:rsid w:val="00FC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AC9AD"/>
  <w15:chartTrackingRefBased/>
  <w15:docId w15:val="{D216B748-6E91-4216-B88A-B2C78C59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7D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7D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7D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7D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7D72"/>
    <w:rPr>
      <w:sz w:val="18"/>
      <w:szCs w:val="18"/>
    </w:rPr>
  </w:style>
  <w:style w:type="table" w:styleId="a7">
    <w:name w:val="Table Grid"/>
    <w:basedOn w:val="a1"/>
    <w:uiPriority w:val="39"/>
    <w:rsid w:val="00397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8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陈君</cp:lastModifiedBy>
  <cp:revision>49</cp:revision>
  <dcterms:created xsi:type="dcterms:W3CDTF">2022-12-07T23:36:00Z</dcterms:created>
  <dcterms:modified xsi:type="dcterms:W3CDTF">2022-12-16T01:09:00Z</dcterms:modified>
</cp:coreProperties>
</file>