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1C86C" w14:textId="77777777" w:rsidR="00AA0C5C" w:rsidRPr="00AA0C5C" w:rsidRDefault="00AA0C5C" w:rsidP="00AA0C5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A0C5C">
        <w:rPr>
          <w:rFonts w:ascii="Times New Roman" w:hAnsi="Times New Roman" w:cs="Times New Roman"/>
          <w:b/>
          <w:i/>
          <w:sz w:val="24"/>
          <w:szCs w:val="24"/>
        </w:rPr>
        <w:t>Now you can discover how close you are to being an expert in English. The next ten</w:t>
      </w:r>
    </w:p>
    <w:p w14:paraId="19631716" w14:textId="31FFD477" w:rsidR="00AA0C5C" w:rsidRDefault="00AA0C5C" w:rsidP="00AA0C5C">
      <w:pPr>
        <w:rPr>
          <w:rFonts w:ascii="Times New Roman" w:hAnsi="Times New Roman" w:cs="Times New Roman"/>
          <w:sz w:val="24"/>
          <w:szCs w:val="24"/>
        </w:rPr>
      </w:pPr>
      <w:r w:rsidRPr="00AA0C5C">
        <w:rPr>
          <w:rFonts w:ascii="Times New Roman" w:hAnsi="Times New Roman" w:cs="Times New Roman"/>
          <w:b/>
          <w:i/>
          <w:sz w:val="24"/>
          <w:szCs w:val="24"/>
        </w:rPr>
        <w:t>sentences are no cinch—you will be acquitting yourself creditably if you check the correct</w:t>
      </w:r>
      <w:r w:rsidRPr="00AA0C5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A0C5C">
        <w:rPr>
          <w:rFonts w:ascii="Times New Roman" w:hAnsi="Times New Roman" w:cs="Times New Roman"/>
          <w:b/>
          <w:i/>
          <w:sz w:val="24"/>
          <w:szCs w:val="24"/>
        </w:rPr>
        <w:t xml:space="preserve">word </w:t>
      </w:r>
      <w:r w:rsidRPr="00AA0C5C">
        <w:rPr>
          <w:rFonts w:ascii="Times New Roman" w:eastAsia="Times New Roman" w:hAnsi="Times New Roman" w:cs="Times New Roman"/>
          <w:b/>
          <w:i/>
          <w:sz w:val="24"/>
          <w:szCs w:val="24"/>
        </w:rPr>
        <w:t>fi</w:t>
      </w:r>
      <w:r w:rsidRPr="00AA0C5C">
        <w:rPr>
          <w:rFonts w:ascii="Times New Roman" w:hAnsi="Times New Roman" w:cs="Times New Roman"/>
          <w:b/>
          <w:i/>
          <w:sz w:val="24"/>
          <w:szCs w:val="24"/>
        </w:rPr>
        <w:t>ve times out of ten. And you have every right to consider yourself an expert if you</w:t>
      </w:r>
      <w:r w:rsidRPr="00AA0C5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A0C5C">
        <w:rPr>
          <w:rFonts w:ascii="Times New Roman" w:hAnsi="Times New Roman" w:cs="Times New Roman"/>
          <w:b/>
          <w:i/>
          <w:sz w:val="24"/>
          <w:szCs w:val="24"/>
        </w:rPr>
        <w:t>get nine or ten right.</w:t>
      </w:r>
    </w:p>
    <w:p w14:paraId="3E86B46B" w14:textId="77777777" w:rsidR="00AA0C5C" w:rsidRPr="00AA0C5C" w:rsidRDefault="00AA0C5C" w:rsidP="00AA0C5C">
      <w:pPr>
        <w:rPr>
          <w:rFonts w:ascii="Times New Roman" w:hAnsi="Times New Roman" w:cs="Times New Roman" w:hint="eastAsia"/>
          <w:sz w:val="24"/>
          <w:szCs w:val="24"/>
        </w:rPr>
      </w:pPr>
    </w:p>
    <w:p w14:paraId="097956CD" w14:textId="77777777" w:rsidR="00AA0C5C" w:rsidRPr="00AA0C5C" w:rsidRDefault="00AA0C5C" w:rsidP="00AA0C5C">
      <w:pPr>
        <w:rPr>
          <w:rFonts w:ascii="Times New Roman" w:hAnsi="Times New Roman" w:cs="Times New Roman"/>
          <w:sz w:val="24"/>
          <w:szCs w:val="24"/>
        </w:rPr>
      </w:pPr>
      <w:r w:rsidRPr="00AA0C5C">
        <w:rPr>
          <w:rFonts w:ascii="Times New Roman" w:hAnsi="Times New Roman" w:cs="Times New Roman"/>
          <w:sz w:val="24"/>
          <w:szCs w:val="24"/>
        </w:rPr>
        <w:t>1. We have just interviewed an applicant (who, who</w:t>
      </w:r>
      <w:bookmarkStart w:id="0" w:name="_GoBack"/>
      <w:bookmarkEnd w:id="0"/>
      <w:r w:rsidRPr="00AA0C5C">
        <w:rPr>
          <w:rFonts w:ascii="Times New Roman" w:hAnsi="Times New Roman" w:cs="Times New Roman"/>
          <w:sz w:val="24"/>
          <w:szCs w:val="24"/>
        </w:rPr>
        <w:t>m) the committee believes is best</w:t>
      </w:r>
    </w:p>
    <w:p w14:paraId="0F03A59B" w14:textId="77777777" w:rsidR="00AA0C5C" w:rsidRPr="00AA0C5C" w:rsidRDefault="00AA0C5C" w:rsidP="00AA0C5C">
      <w:pPr>
        <w:rPr>
          <w:rFonts w:ascii="Times New Roman" w:hAnsi="Times New Roman" w:cs="Times New Roman"/>
          <w:sz w:val="24"/>
          <w:szCs w:val="24"/>
        </w:rPr>
      </w:pPr>
      <w:r w:rsidRPr="00AA0C5C">
        <w:rPr>
          <w:rFonts w:ascii="Times New Roman" w:hAnsi="Times New Roman" w:cs="Times New Roman"/>
          <w:sz w:val="24"/>
          <w:szCs w:val="24"/>
        </w:rPr>
        <w:t>qualified for the position.</w:t>
      </w:r>
    </w:p>
    <w:p w14:paraId="19F4E874" w14:textId="77777777" w:rsidR="00AA0C5C" w:rsidRPr="00AA0C5C" w:rsidRDefault="00AA0C5C" w:rsidP="00AA0C5C">
      <w:pPr>
        <w:rPr>
          <w:rFonts w:ascii="Times New Roman" w:hAnsi="Times New Roman" w:cs="Times New Roman"/>
          <w:sz w:val="24"/>
          <w:szCs w:val="24"/>
        </w:rPr>
      </w:pPr>
      <w:r w:rsidRPr="00AA0C5C">
        <w:rPr>
          <w:rFonts w:ascii="Times New Roman" w:hAnsi="Times New Roman" w:cs="Times New Roman"/>
          <w:sz w:val="24"/>
          <w:szCs w:val="24"/>
        </w:rPr>
        <w:t>2. She is one of those gifted writers who (turns, turn) out one best seller after another.</w:t>
      </w:r>
    </w:p>
    <w:p w14:paraId="63866602" w14:textId="77777777" w:rsidR="00AA0C5C" w:rsidRPr="00AA0C5C" w:rsidRDefault="00AA0C5C" w:rsidP="00AA0C5C">
      <w:pPr>
        <w:rPr>
          <w:rFonts w:ascii="Times New Roman" w:hAnsi="Times New Roman" w:cs="Times New Roman"/>
          <w:sz w:val="24"/>
          <w:szCs w:val="24"/>
        </w:rPr>
      </w:pPr>
      <w:r w:rsidRPr="00AA0C5C">
        <w:rPr>
          <w:rFonts w:ascii="Times New Roman" w:hAnsi="Times New Roman" w:cs="Times New Roman"/>
          <w:sz w:val="24"/>
          <w:szCs w:val="24"/>
        </w:rPr>
        <w:t>3. Don’t sound so (incredulous, incredible); what I am saying is absolutely true.</w:t>
      </w:r>
    </w:p>
    <w:p w14:paraId="36043996" w14:textId="77777777" w:rsidR="00AA0C5C" w:rsidRPr="00AA0C5C" w:rsidRDefault="00AA0C5C" w:rsidP="00AA0C5C">
      <w:pPr>
        <w:rPr>
          <w:rFonts w:ascii="Times New Roman" w:hAnsi="Times New Roman" w:cs="Times New Roman"/>
          <w:sz w:val="24"/>
          <w:szCs w:val="24"/>
        </w:rPr>
      </w:pPr>
      <w:r w:rsidRPr="00AA0C5C">
        <w:rPr>
          <w:rFonts w:ascii="Times New Roman" w:hAnsi="Times New Roman" w:cs="Times New Roman"/>
          <w:sz w:val="24"/>
          <w:szCs w:val="24"/>
        </w:rPr>
        <w:t>4. We were totally (disinterested, uninterested) in the offer.</w:t>
      </w:r>
    </w:p>
    <w:p w14:paraId="5B2207AE" w14:textId="77777777" w:rsidR="00AA0C5C" w:rsidRPr="00AA0C5C" w:rsidRDefault="00AA0C5C" w:rsidP="00AA0C5C">
      <w:pPr>
        <w:rPr>
          <w:rFonts w:ascii="Times New Roman" w:hAnsi="Times New Roman" w:cs="Times New Roman"/>
          <w:sz w:val="24"/>
          <w:szCs w:val="24"/>
        </w:rPr>
      </w:pPr>
      <w:r w:rsidRPr="00AA0C5C">
        <w:rPr>
          <w:rFonts w:ascii="Times New Roman" w:hAnsi="Times New Roman" w:cs="Times New Roman"/>
          <w:sz w:val="24"/>
          <w:szCs w:val="24"/>
        </w:rPr>
        <w:t xml:space="preserve">5. This recipe calls for two (cupsful, </w:t>
      </w:r>
      <w:proofErr w:type="spellStart"/>
      <w:r w:rsidRPr="00AA0C5C">
        <w:rPr>
          <w:rFonts w:ascii="Times New Roman" w:hAnsi="Times New Roman" w:cs="Times New Roman"/>
          <w:sz w:val="24"/>
          <w:szCs w:val="24"/>
        </w:rPr>
        <w:t>cupfuls</w:t>
      </w:r>
      <w:proofErr w:type="spellEnd"/>
      <w:r w:rsidRPr="00AA0C5C">
        <w:rPr>
          <w:rFonts w:ascii="Times New Roman" w:hAnsi="Times New Roman" w:cs="Times New Roman"/>
          <w:sz w:val="24"/>
          <w:szCs w:val="24"/>
        </w:rPr>
        <w:t>) of sugar.</w:t>
      </w:r>
    </w:p>
    <w:p w14:paraId="438D9665" w14:textId="77777777" w:rsidR="00AA0C5C" w:rsidRPr="00AA0C5C" w:rsidRDefault="00AA0C5C" w:rsidP="00AA0C5C">
      <w:pPr>
        <w:rPr>
          <w:rFonts w:ascii="Times New Roman" w:hAnsi="Times New Roman" w:cs="Times New Roman"/>
          <w:sz w:val="24"/>
          <w:szCs w:val="24"/>
        </w:rPr>
      </w:pPr>
      <w:r w:rsidRPr="00AA0C5C">
        <w:rPr>
          <w:rFonts w:ascii="Times New Roman" w:hAnsi="Times New Roman" w:cs="Times New Roman"/>
          <w:sz w:val="24"/>
          <w:szCs w:val="24"/>
        </w:rPr>
        <w:t>6. Are you trying to (infer, imply) by those words that he is not to be trusted?</w:t>
      </w:r>
    </w:p>
    <w:p w14:paraId="29CF8805" w14:textId="77777777" w:rsidR="00AA0C5C" w:rsidRPr="00AA0C5C" w:rsidRDefault="00AA0C5C" w:rsidP="00AA0C5C">
      <w:pPr>
        <w:rPr>
          <w:rFonts w:ascii="Times New Roman" w:hAnsi="Times New Roman" w:cs="Times New Roman"/>
          <w:sz w:val="24"/>
          <w:szCs w:val="24"/>
        </w:rPr>
      </w:pPr>
      <w:r w:rsidRPr="00AA0C5C">
        <w:rPr>
          <w:rFonts w:ascii="Times New Roman" w:hAnsi="Times New Roman" w:cs="Times New Roman"/>
          <w:sz w:val="24"/>
          <w:szCs w:val="24"/>
        </w:rPr>
        <w:t>7. We thought the actress to be (she, her), but we weren’t sure.</w:t>
      </w:r>
    </w:p>
    <w:p w14:paraId="19A1EDCD" w14:textId="77777777" w:rsidR="00AA0C5C" w:rsidRPr="00AA0C5C" w:rsidRDefault="00AA0C5C" w:rsidP="00AA0C5C">
      <w:pPr>
        <w:rPr>
          <w:rFonts w:ascii="Times New Roman" w:hAnsi="Times New Roman" w:cs="Times New Roman"/>
          <w:sz w:val="24"/>
          <w:szCs w:val="24"/>
        </w:rPr>
      </w:pPr>
      <w:r w:rsidRPr="00AA0C5C">
        <w:rPr>
          <w:rFonts w:ascii="Times New Roman" w:hAnsi="Times New Roman" w:cs="Times New Roman"/>
          <w:sz w:val="24"/>
          <w:szCs w:val="24"/>
        </w:rPr>
        <w:t>8. Was it (she, her) you were talking about?</w:t>
      </w:r>
    </w:p>
    <w:p w14:paraId="742C9DF9" w14:textId="77777777" w:rsidR="00AA0C5C" w:rsidRPr="00AA0C5C" w:rsidRDefault="00AA0C5C" w:rsidP="00AA0C5C">
      <w:pPr>
        <w:rPr>
          <w:rFonts w:ascii="Times New Roman" w:hAnsi="Times New Roman" w:cs="Times New Roman"/>
          <w:sz w:val="24"/>
          <w:szCs w:val="24"/>
        </w:rPr>
      </w:pPr>
      <w:r w:rsidRPr="00AA0C5C">
        <w:rPr>
          <w:rFonts w:ascii="Times New Roman" w:hAnsi="Times New Roman" w:cs="Times New Roman"/>
          <w:sz w:val="24"/>
          <w:szCs w:val="24"/>
        </w:rPr>
        <w:t>9. Your criteria (is, are) not valid.</w:t>
      </w:r>
    </w:p>
    <w:p w14:paraId="6EB544C0" w14:textId="77777777" w:rsidR="00AA0C5C" w:rsidRPr="00AA0C5C" w:rsidRDefault="00AA0C5C" w:rsidP="00AA0C5C">
      <w:pPr>
        <w:rPr>
          <w:rFonts w:ascii="Times New Roman" w:hAnsi="Times New Roman" w:cs="Times New Roman"/>
          <w:sz w:val="24"/>
          <w:szCs w:val="24"/>
        </w:rPr>
      </w:pPr>
      <w:r w:rsidRPr="00AA0C5C">
        <w:rPr>
          <w:rFonts w:ascii="Times New Roman" w:hAnsi="Times New Roman" w:cs="Times New Roman"/>
          <w:sz w:val="24"/>
          <w:szCs w:val="24"/>
        </w:rPr>
        <w:t>10. “It is I who (is, am) the only friend you’ve got,” she told him pointedly.</w:t>
      </w:r>
    </w:p>
    <w:p w14:paraId="78328606" w14:textId="77777777" w:rsidR="00AA0C5C" w:rsidRPr="00AA0C5C" w:rsidRDefault="00AA0C5C" w:rsidP="00AA0C5C">
      <w:pPr>
        <w:rPr>
          <w:rFonts w:ascii="Times New Roman" w:hAnsi="Times New Roman" w:cs="Times New Roman"/>
          <w:sz w:val="24"/>
          <w:szCs w:val="24"/>
        </w:rPr>
      </w:pPr>
    </w:p>
    <w:p w14:paraId="3B1B7E26" w14:textId="454C7CB4" w:rsidR="00AA0C5C" w:rsidRPr="00AA0C5C" w:rsidRDefault="00AA0C5C" w:rsidP="00AA0C5C">
      <w:pPr>
        <w:rPr>
          <w:rFonts w:ascii="Times New Roman" w:hAnsi="Times New Roman" w:cs="Times New Roman"/>
          <w:sz w:val="24"/>
          <w:szCs w:val="24"/>
        </w:rPr>
      </w:pPr>
      <w:r w:rsidRPr="00AA0C5C">
        <w:rPr>
          <w:rFonts w:ascii="Times New Roman" w:hAnsi="Times New Roman" w:cs="Times New Roman"/>
          <w:sz w:val="24"/>
          <w:szCs w:val="24"/>
        </w:rPr>
        <w:t>HERE ARE THE CORRECT ANSWERS</w:t>
      </w:r>
    </w:p>
    <w:p w14:paraId="28C35026" w14:textId="77777777" w:rsidR="00AA0C5C" w:rsidRPr="00AA0C5C" w:rsidRDefault="00AA0C5C" w:rsidP="00AA0C5C">
      <w:pPr>
        <w:rPr>
          <w:rFonts w:ascii="Times New Roman" w:hAnsi="Times New Roman" w:cs="Times New Roman"/>
          <w:sz w:val="24"/>
          <w:szCs w:val="24"/>
        </w:rPr>
      </w:pPr>
      <w:r w:rsidRPr="00AA0C5C">
        <w:rPr>
          <w:rFonts w:ascii="Times New Roman" w:hAnsi="Times New Roman" w:cs="Times New Roman"/>
          <w:sz w:val="24"/>
          <w:szCs w:val="24"/>
        </w:rPr>
        <w:t>1–who, 2–turn, 3–incredulous, 4–uninterested, 5–</w:t>
      </w:r>
      <w:proofErr w:type="spellStart"/>
      <w:r w:rsidRPr="00AA0C5C">
        <w:rPr>
          <w:rFonts w:ascii="Times New Roman" w:hAnsi="Times New Roman" w:cs="Times New Roman"/>
          <w:sz w:val="24"/>
          <w:szCs w:val="24"/>
        </w:rPr>
        <w:t>cupfuls</w:t>
      </w:r>
      <w:proofErr w:type="spellEnd"/>
      <w:r w:rsidRPr="00AA0C5C">
        <w:rPr>
          <w:rFonts w:ascii="Times New Roman" w:hAnsi="Times New Roman" w:cs="Times New Roman"/>
          <w:sz w:val="24"/>
          <w:szCs w:val="24"/>
        </w:rPr>
        <w:t>, 6–imply, 7–her, 8–she, 9–are,</w:t>
      </w:r>
    </w:p>
    <w:p w14:paraId="479B5F5C" w14:textId="67E67B33" w:rsidR="00DC7ED1" w:rsidRPr="00AA0C5C" w:rsidRDefault="00AA0C5C" w:rsidP="00AA0C5C">
      <w:pPr>
        <w:rPr>
          <w:rFonts w:ascii="Times New Roman" w:hAnsi="Times New Roman" w:cs="Times New Roman"/>
          <w:sz w:val="24"/>
          <w:szCs w:val="24"/>
        </w:rPr>
      </w:pPr>
      <w:r w:rsidRPr="00AA0C5C">
        <w:rPr>
          <w:rFonts w:ascii="Times New Roman" w:hAnsi="Times New Roman" w:cs="Times New Roman"/>
          <w:sz w:val="24"/>
          <w:szCs w:val="24"/>
        </w:rPr>
        <w:t>10–am</w:t>
      </w:r>
    </w:p>
    <w:sectPr w:rsidR="00DC7ED1" w:rsidRPr="00AA0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4E578" w14:textId="77777777" w:rsidR="00FD404B" w:rsidRDefault="00FD404B" w:rsidP="00AA0C5C">
      <w:r>
        <w:separator/>
      </w:r>
    </w:p>
  </w:endnote>
  <w:endnote w:type="continuationSeparator" w:id="0">
    <w:p w14:paraId="636A1C31" w14:textId="77777777" w:rsidR="00FD404B" w:rsidRDefault="00FD404B" w:rsidP="00AA0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2DE43" w14:textId="77777777" w:rsidR="00FD404B" w:rsidRDefault="00FD404B" w:rsidP="00AA0C5C">
      <w:r>
        <w:separator/>
      </w:r>
    </w:p>
  </w:footnote>
  <w:footnote w:type="continuationSeparator" w:id="0">
    <w:p w14:paraId="40DDFC98" w14:textId="77777777" w:rsidR="00FD404B" w:rsidRDefault="00FD404B" w:rsidP="00AA0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ED"/>
    <w:rsid w:val="00A536ED"/>
    <w:rsid w:val="00AA0C5C"/>
    <w:rsid w:val="00DC7ED1"/>
    <w:rsid w:val="00FD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1329D"/>
  <w15:chartTrackingRefBased/>
  <w15:docId w15:val="{B9ED9C9C-C775-4D8D-91B2-94C1BD75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C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C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</cp:revision>
  <dcterms:created xsi:type="dcterms:W3CDTF">2022-09-08T13:14:00Z</dcterms:created>
  <dcterms:modified xsi:type="dcterms:W3CDTF">2022-09-08T13:15:00Z</dcterms:modified>
</cp:coreProperties>
</file>