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6620F" w14:textId="45871EBE" w:rsidR="00F90CB4" w:rsidRDefault="005A5CFE">
      <w:r>
        <w:rPr>
          <w:rFonts w:hint="eastAsia"/>
        </w:rPr>
        <w:t>文件结构</w:t>
      </w:r>
    </w:p>
    <w:p w14:paraId="22EAD60A" w14:textId="6838228A" w:rsidR="005A5CFE" w:rsidRDefault="005A5CFE">
      <w:r>
        <w:rPr>
          <w:rFonts w:hint="eastAsia"/>
        </w:rPr>
        <w:t>头文件结构：</w:t>
      </w:r>
    </w:p>
    <w:p w14:paraId="2EDB896D" w14:textId="77777777" w:rsidR="005A5CFE" w:rsidRDefault="005A5CFE" w:rsidP="005A5CFE">
      <w:r>
        <w:rPr>
          <w:rFonts w:ascii="Segoe UI Emoji" w:hAnsi="Segoe UI Emoji" w:cs="Segoe UI Emoji"/>
        </w:rPr>
        <w:t>⚫</w:t>
      </w:r>
      <w:r>
        <w:t xml:space="preserve"> 头文件开头处的版权和版本声明</w:t>
      </w:r>
    </w:p>
    <w:p w14:paraId="3733F21D" w14:textId="77777777" w:rsidR="005A5CFE" w:rsidRDefault="005A5CFE" w:rsidP="005A5CFE">
      <w:r>
        <w:rPr>
          <w:rFonts w:ascii="Segoe UI Emoji" w:hAnsi="Segoe UI Emoji" w:cs="Segoe UI Emoji"/>
        </w:rPr>
        <w:t>⚫</w:t>
      </w:r>
      <w:r>
        <w:t xml:space="preserve"> 预处理块</w:t>
      </w:r>
    </w:p>
    <w:p w14:paraId="4C9202A4" w14:textId="3E1F5634" w:rsidR="005A5CFE" w:rsidRDefault="005A5CFE" w:rsidP="005A5CFE">
      <w:r>
        <w:rPr>
          <w:rFonts w:ascii="Segoe UI Emoji" w:hAnsi="Segoe UI Emoji" w:cs="Segoe UI Emoji"/>
        </w:rPr>
        <w:t>⚫</w:t>
      </w:r>
      <w:r>
        <w:t xml:space="preserve"> 函数和类结构声明等</w:t>
      </w:r>
    </w:p>
    <w:p w14:paraId="533ACB80" w14:textId="6BDD2D44" w:rsidR="005A5CFE" w:rsidRDefault="005A5CFE" w:rsidP="005A5CFE">
      <w:r w:rsidRPr="005A5CFE">
        <w:rPr>
          <w:rFonts w:hint="eastAsia"/>
        </w:rPr>
        <w:t>不要在头文件中使用</w:t>
      </w:r>
      <w:r w:rsidRPr="005A5CFE">
        <w:t xml:space="preserve"> using namespace std;</w:t>
      </w:r>
    </w:p>
    <w:p w14:paraId="1F1E8556" w14:textId="55BE3C96" w:rsidR="005A5CFE" w:rsidRDefault="005A5CFE" w:rsidP="005A5CFE">
      <w:r>
        <w:t xml:space="preserve">头文件中只存放“声明”而不存放“定义” </w:t>
      </w:r>
    </w:p>
    <w:p w14:paraId="7E272067" w14:textId="76D3AA8C" w:rsidR="005A5CFE" w:rsidRDefault="005A5CFE" w:rsidP="005A5CFE">
      <w:r>
        <w:t>将成员函数的定义与声明分开，不论该函数体有多么小。</w:t>
      </w:r>
    </w:p>
    <w:p w14:paraId="3142BC17" w14:textId="4B64A402" w:rsidR="005A5CFE" w:rsidRDefault="005A5CFE" w:rsidP="005A5CFE">
      <w:r>
        <w:rPr>
          <w:rFonts w:hint="eastAsia"/>
        </w:rPr>
        <w:t>别用全局变量</w:t>
      </w:r>
    </w:p>
    <w:p w14:paraId="6EF4B59E" w14:textId="2F762F16" w:rsidR="005A5CFE" w:rsidRDefault="0024689F" w:rsidP="005A5CFE">
      <w:r>
        <w:t>类的成员函数应当只使用动词，被省略掉的名词就是对象本身。</w:t>
      </w:r>
    </w:p>
    <w:p w14:paraId="63F92785" w14:textId="686E12EC" w:rsidR="007D496E" w:rsidRDefault="007D496E" w:rsidP="005A5CFE"/>
    <w:p w14:paraId="61D8E05E" w14:textId="4FA2B17C" w:rsidR="007D496E" w:rsidRDefault="007D496E" w:rsidP="005A5CFE">
      <w:r>
        <w:rPr>
          <w:rFonts w:hint="eastAsia"/>
        </w:rPr>
        <w:t>程序版式：</w:t>
      </w:r>
    </w:p>
    <w:p w14:paraId="06A7115C" w14:textId="2F7FBC43" w:rsidR="007D496E" w:rsidRDefault="007D496E" w:rsidP="005A5CFE">
      <w:r>
        <w:t>在每个类声明之后、每个函数定义结束之后都要加空行。</w:t>
      </w:r>
    </w:p>
    <w:p w14:paraId="5266247D" w14:textId="771DE5E6" w:rsidR="007D496E" w:rsidRDefault="007D496E" w:rsidP="005A5CFE">
      <w:r>
        <w:t>在一个函数体内，逻辑上密切相关的语句之间不加空行，其它地 方应加空行分隔。</w:t>
      </w:r>
    </w:p>
    <w:p w14:paraId="5109AD2D" w14:textId="7B3D589E" w:rsidR="007D496E" w:rsidRDefault="007D496E" w:rsidP="005A5CFE">
      <w:r>
        <w:rPr>
          <w:rFonts w:hint="eastAsia"/>
        </w:rPr>
        <w:t>代码行</w:t>
      </w:r>
    </w:p>
    <w:p w14:paraId="7B7D9557" w14:textId="565B716A" w:rsidR="007D496E" w:rsidRDefault="007D496E" w:rsidP="005A5CFE">
      <w:r>
        <w:t>一行代码只做一件事情，如只定义一个变量，或只写一条语句。 这样的代码容易阅读，并且方便于写注释</w:t>
      </w:r>
    </w:p>
    <w:p w14:paraId="0D1AE141" w14:textId="2E93444D" w:rsidR="007D496E" w:rsidRDefault="007D496E" w:rsidP="005A5CFE">
      <w:r>
        <w:t>if / for / while / do 等语句自占一行，执行语句不得紧跟其后。不 论执行语句有多少都要加 { }。这样可以防止书写失误</w:t>
      </w:r>
    </w:p>
    <w:p w14:paraId="62B00C6C" w14:textId="6B084871" w:rsidR="007D496E" w:rsidRDefault="007D496E" w:rsidP="005A5CFE">
      <w:r w:rsidRPr="007D496E">
        <w:drawing>
          <wp:inline distT="0" distB="0" distL="0" distR="0" wp14:anchorId="744C08AD" wp14:editId="20E42265">
            <wp:extent cx="2773680" cy="1111342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9964" cy="111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0964" w14:textId="01248CE9" w:rsidR="007D496E" w:rsidRDefault="007D496E" w:rsidP="005A5CFE">
      <w:r>
        <w:t>尽可能在定义变量的同时初始化该变量（就近原则）</w:t>
      </w:r>
    </w:p>
    <w:p w14:paraId="723E7B3E" w14:textId="1003EDFB" w:rsidR="007D496E" w:rsidRDefault="007D496E" w:rsidP="005A5CFE">
      <w:r>
        <w:rPr>
          <w:rFonts w:hint="eastAsia"/>
        </w:rPr>
        <w:t>关键字之后要留空格，</w:t>
      </w:r>
    </w:p>
    <w:p w14:paraId="01CD6877" w14:textId="73CE45AE" w:rsidR="007D496E" w:rsidRDefault="007D496E" w:rsidP="005A5CFE">
      <w:r>
        <w:rPr>
          <w:rFonts w:hint="eastAsia"/>
        </w:rPr>
        <w:t>逗号分号之后要留空格</w:t>
      </w:r>
    </w:p>
    <w:p w14:paraId="4B5424A3" w14:textId="63B3022D" w:rsidR="007D496E" w:rsidRDefault="007727D5" w:rsidP="005A5CFE">
      <w:r>
        <w:rPr>
          <w:rFonts w:hint="eastAsia"/>
        </w:rPr>
        <w:t>函数内所有语句顺序缩进四格</w:t>
      </w:r>
    </w:p>
    <w:p w14:paraId="65677553" w14:textId="4D0CF074" w:rsidR="007727D5" w:rsidRDefault="007727D5" w:rsidP="005A5CFE"/>
    <w:p w14:paraId="04718349" w14:textId="11C645A3" w:rsidR="007727D5" w:rsidRDefault="007727D5" w:rsidP="005A5CFE"/>
    <w:p w14:paraId="7E6A47F1" w14:textId="148D585E" w:rsidR="007727D5" w:rsidRDefault="007727D5" w:rsidP="005A5CFE">
      <w:r>
        <w:t>长表达式要在低优先级操作符处拆分成新行，操作符放在新行之 首（以便突出操作符）。</w:t>
      </w:r>
    </w:p>
    <w:p w14:paraId="0D83D27D" w14:textId="3B6A4E4C" w:rsidR="007727D5" w:rsidRDefault="007727D5" w:rsidP="005A5CFE">
      <w:r>
        <w:t>注释的位置应与被描述的代码相邻，不可放在下方。</w:t>
      </w:r>
    </w:p>
    <w:p w14:paraId="784A8582" w14:textId="0859DD73" w:rsidR="007727D5" w:rsidRDefault="007727D5" w:rsidP="005A5CFE">
      <w:r>
        <w:t>当代码比较长，特别是有多重嵌套时，应当在一些段落的结束处 加注释，便于阅读</w:t>
      </w:r>
    </w:p>
    <w:p w14:paraId="7A9143DD" w14:textId="2CA7BA1E" w:rsidR="007727D5" w:rsidRDefault="007727D5" w:rsidP="005A5CFE">
      <w:r>
        <w:t>将 public 类型的函数写在前面，而将 private 类型的数据写在后 面，</w:t>
      </w:r>
    </w:p>
    <w:p w14:paraId="399BEA4A" w14:textId="039563A2" w:rsidR="007727D5" w:rsidRDefault="007727D5" w:rsidP="005A5CFE">
      <w:r>
        <w:t>尽量避免名字中出现数字编号，除非逻辑上的确需要编号。</w:t>
      </w:r>
    </w:p>
    <w:p w14:paraId="151BE99D" w14:textId="31828C81" w:rsidR="007727D5" w:rsidRDefault="007727D5" w:rsidP="005A5CFE">
      <w:r>
        <w:t>禁止使用拼音命名。</w:t>
      </w:r>
    </w:p>
    <w:p w14:paraId="78550468" w14:textId="167DCEAC" w:rsidR="007727D5" w:rsidRDefault="007727D5" w:rsidP="005A5CFE">
      <w:r>
        <w:t>类的成员函数应当只使用动词，被省略掉的名词就是对象本身。</w:t>
      </w:r>
    </w:p>
    <w:p w14:paraId="736E4B76" w14:textId="07EFCAF2" w:rsidR="007727D5" w:rsidRDefault="007727D5" w:rsidP="005A5CFE">
      <w:r>
        <w:t>类名和函数名用大写字母开头的单词组合而成。</w:t>
      </w:r>
    </w:p>
    <w:p w14:paraId="15496DEC" w14:textId="044E6785" w:rsidR="007727D5" w:rsidRDefault="007727D5" w:rsidP="005A5CFE">
      <w:r>
        <w:t>常量全用大写的字母，用下划线分割单词。</w:t>
      </w:r>
    </w:p>
    <w:p w14:paraId="4EE613C3" w14:textId="1C9E17B0" w:rsidR="007727D5" w:rsidRDefault="007727D5" w:rsidP="005A5CFE">
      <w:r>
        <w:t>静态变量加前缀 s_（表示static）。</w:t>
      </w:r>
    </w:p>
    <w:p w14:paraId="77FF82DE" w14:textId="454502CA" w:rsidR="00AF3DD0" w:rsidRDefault="00AF3DD0" w:rsidP="005A5CFE">
      <w:r>
        <w:t>常量全用大写的字母，用下划线分割单词。</w:t>
      </w:r>
    </w:p>
    <w:p w14:paraId="0388CAC4" w14:textId="61176407" w:rsidR="00AF3DD0" w:rsidRDefault="00AF3DD0" w:rsidP="005A5CFE">
      <w:r>
        <w:t>静态变量加前缀 s_（表示static）。</w:t>
      </w:r>
    </w:p>
    <w:p w14:paraId="5965555B" w14:textId="75F86D64" w:rsidR="00AF3DD0" w:rsidRDefault="00AF3DD0" w:rsidP="005A5CFE">
      <w:r>
        <w:t>如果必须全局变量，则使全局变量加前缀 g_（表示global）。</w:t>
      </w:r>
    </w:p>
    <w:p w14:paraId="5689838C" w14:textId="7F65F25A" w:rsidR="00AF3DD0" w:rsidRDefault="00AF3DD0" w:rsidP="005A5CFE">
      <w:r>
        <w:lastRenderedPageBreak/>
        <w:t>类的数据成员加前缀 m_（表示member）。</w:t>
      </w:r>
    </w:p>
    <w:p w14:paraId="050F50B9" w14:textId="18A33A60" w:rsidR="00AF3DD0" w:rsidRDefault="00AF3DD0" w:rsidP="005A5CFE">
      <w:r w:rsidRPr="00AF3DD0">
        <w:drawing>
          <wp:inline distT="0" distB="0" distL="0" distR="0" wp14:anchorId="1B33876C" wp14:editId="33672FD8">
            <wp:extent cx="5274310" cy="3035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4499" w14:textId="26F27212" w:rsidR="00AF3DD0" w:rsidRDefault="00AF3DD0" w:rsidP="005A5CFE">
      <w:r w:rsidRPr="00AF3DD0">
        <w:drawing>
          <wp:inline distT="0" distB="0" distL="0" distR="0" wp14:anchorId="490A855C" wp14:editId="6AF72925">
            <wp:extent cx="5274310" cy="3105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D94E" w14:textId="06E2AD52" w:rsidR="00AF3DD0" w:rsidRDefault="00AF3DD0" w:rsidP="005A5CFE">
      <w:r w:rsidRPr="00AF3DD0">
        <w:drawing>
          <wp:inline distT="0" distB="0" distL="0" distR="0" wp14:anchorId="0C8A9189" wp14:editId="7B0B9867">
            <wp:extent cx="5274310" cy="3619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C6AE" w14:textId="220F1B19" w:rsidR="00AF3DD0" w:rsidRDefault="00AF3DD0" w:rsidP="005A5CFE">
      <w:r w:rsidRPr="00AF3DD0">
        <w:drawing>
          <wp:inline distT="0" distB="0" distL="0" distR="0" wp14:anchorId="31A44BDF" wp14:editId="50BA9C68">
            <wp:extent cx="5274310" cy="2101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5557" w14:textId="1987F96F" w:rsidR="00AF3DD0" w:rsidRDefault="00AF3DD0" w:rsidP="005A5CFE">
      <w:r w:rsidRPr="00AF3DD0">
        <w:drawing>
          <wp:inline distT="0" distB="0" distL="0" distR="0" wp14:anchorId="200478EC" wp14:editId="2211A231">
            <wp:extent cx="5274310" cy="6242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E3AE" w14:textId="1E797BB4" w:rsidR="00AF3DD0" w:rsidRDefault="00AF3DD0" w:rsidP="005A5CFE">
      <w:pPr>
        <w:rPr>
          <w:rFonts w:hint="eastAsia"/>
        </w:rPr>
      </w:pPr>
      <w:r w:rsidRPr="00AF3DD0">
        <w:drawing>
          <wp:inline distT="0" distB="0" distL="0" distR="0" wp14:anchorId="358B6190" wp14:editId="1B9090FC">
            <wp:extent cx="5274310" cy="4197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792D" w14:textId="77777777" w:rsidR="005956C2" w:rsidRDefault="005956C2" w:rsidP="005A5CFE">
      <w:r>
        <w:separator/>
      </w:r>
    </w:p>
  </w:endnote>
  <w:endnote w:type="continuationSeparator" w:id="0">
    <w:p w14:paraId="1A69B037" w14:textId="77777777" w:rsidR="005956C2" w:rsidRDefault="005956C2" w:rsidP="005A5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E7952" w14:textId="77777777" w:rsidR="005956C2" w:rsidRDefault="005956C2" w:rsidP="005A5CFE">
      <w:r>
        <w:separator/>
      </w:r>
    </w:p>
  </w:footnote>
  <w:footnote w:type="continuationSeparator" w:id="0">
    <w:p w14:paraId="1574297A" w14:textId="77777777" w:rsidR="005956C2" w:rsidRDefault="005956C2" w:rsidP="005A5C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26D"/>
    <w:rsid w:val="0024689F"/>
    <w:rsid w:val="005956C2"/>
    <w:rsid w:val="005A5CFE"/>
    <w:rsid w:val="006B4AAC"/>
    <w:rsid w:val="007727D5"/>
    <w:rsid w:val="007D496E"/>
    <w:rsid w:val="00AF3DD0"/>
    <w:rsid w:val="00B2633A"/>
    <w:rsid w:val="00BC126D"/>
    <w:rsid w:val="00F9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BF831"/>
  <w15:chartTrackingRefBased/>
  <w15:docId w15:val="{FE841F67-0E44-478F-96E5-88410C29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5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5C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5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5C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gongren linchang</dc:creator>
  <cp:keywords/>
  <dc:description/>
  <cp:lastModifiedBy>gongren linchang</cp:lastModifiedBy>
  <cp:revision>5</cp:revision>
  <dcterms:created xsi:type="dcterms:W3CDTF">2023-11-21T06:26:00Z</dcterms:created>
  <dcterms:modified xsi:type="dcterms:W3CDTF">2023-11-22T03:20:00Z</dcterms:modified>
</cp:coreProperties>
</file>