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Dart System consists of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two subsystem: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one launcher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four gliders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Launcher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Functions: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NO.1 Accurately launch a glider drone in different high speed(16m/s).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NO.2 Automatically reload glider drones.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After 7 strategy iteration, the launcher has a notable perform.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Accelerator: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Ingeniously apply the meshing between double-sided synchronous belt and connecting plate to convert the accurate circular motion of motors into linear motion. It firstly save energy in the high-inertial subsystem and reach a high but stable speed, and then send the plate with a rack to accommodate a glider to mesh with the outer teeth of the belt.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Decelerate and Deadlock Mechanism: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The r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ack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attaches to the connecting plate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is decelerated with dampening springs and locked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with a rachet mechanism once the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drone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is ejected out; rack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is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finally released with a linear actuator unlocking mechanism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Reloading Mechanism: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 curved-rail-guided system that relocates drones onto launching rack using one single actuator.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DIY designed Yaw Bearing: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Self-designed and manufactured a ring bearing for launcher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 yaw axis. Minimizes backlash and off-axis movements while reducing overall system cost compared to industrial counterparts.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Glider: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The vision-guided glider is desired to hit a shinny square target(15cm*15cm) which is 18 meters far away from the launcher. And the glider can adjust its pose according to its relative position to the target by the embedded camera.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Drone with 3D Vector-actuator: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Banded for its excessive flexibility.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Fixed Wing UAV: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Performed an ideal result and delivered it to new teammates.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4">
      <wne:fci wne:fciName="FontColo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40618"/>
    <w:rsid w:val="2E3A78B5"/>
    <w:rsid w:val="372113D4"/>
    <w:rsid w:val="4B065612"/>
    <w:rsid w:val="6EBB2599"/>
    <w:rsid w:val="703F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napToGrid w:val="0"/>
      <w:kern w:val="21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2021-10-28T00:10:00Z</dcterms:created>
  <dc:creator>林昌义</dc:creator>
  <cp:lastModifiedBy>LCY</cp:lastModifiedBy>
  <dcterms:modified xsi:type="dcterms:W3CDTF">2021-11-15T09:24:06Z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A84CF5666E0340C288AC179B20AB621D</vt:lpwstr>
  </property>
</Properties>
</file>