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290" w:rsidRDefault="00C45F99">
      <w:pPr>
        <w:ind w:firstLine="1414"/>
        <w:jc w:val="center"/>
        <w:rPr>
          <w:b/>
          <w:sz w:val="72"/>
          <w:szCs w:val="72"/>
        </w:rPr>
      </w:pPr>
      <w:r>
        <w:rPr>
          <w:rFonts w:hint="eastAsia"/>
          <w:b/>
          <w:sz w:val="72"/>
          <w:szCs w:val="72"/>
        </w:rPr>
        <w:t>物资管理系统需求说明</w:t>
      </w:r>
    </w:p>
    <w:p w:rsidR="00623290" w:rsidRDefault="00623290"/>
    <w:p w:rsidR="00623290" w:rsidRDefault="00623290"/>
    <w:p w:rsidR="00623290" w:rsidRDefault="00623290"/>
    <w:p w:rsidR="00623290" w:rsidRDefault="00623290"/>
    <w:p w:rsidR="00623290" w:rsidRDefault="00623290"/>
    <w:p w:rsidR="00623290" w:rsidRDefault="00623290"/>
    <w:p w:rsidR="00623290" w:rsidRDefault="00623290"/>
    <w:p w:rsidR="00623290" w:rsidRDefault="00C45F99">
      <w:r>
        <w:t>需求来源：</w:t>
      </w:r>
      <w:r w:rsidR="003B1DDE">
        <w:rPr>
          <w:rFonts w:hint="eastAsia"/>
        </w:rPr>
        <w:t>XXX</w:t>
      </w:r>
      <w:r>
        <w:t>、</w:t>
      </w:r>
      <w:r w:rsidR="003B1DDE">
        <w:rPr>
          <w:rFonts w:hint="eastAsia"/>
        </w:rPr>
        <w:t>XXX</w:t>
      </w:r>
    </w:p>
    <w:p w:rsidR="00623290" w:rsidRDefault="00623290"/>
    <w:tbl>
      <w:tblPr>
        <w:tblStyle w:val="af1"/>
        <w:tblW w:w="8630" w:type="dxa"/>
        <w:tblLayout w:type="fixed"/>
        <w:tblLook w:val="04A0" w:firstRow="1" w:lastRow="0" w:firstColumn="1" w:lastColumn="0" w:noHBand="0" w:noVBand="1"/>
      </w:tblPr>
      <w:tblGrid>
        <w:gridCol w:w="2174"/>
        <w:gridCol w:w="2173"/>
        <w:gridCol w:w="2173"/>
        <w:gridCol w:w="2110"/>
      </w:tblGrid>
      <w:tr w:rsidR="00623290">
        <w:tc>
          <w:tcPr>
            <w:tcW w:w="2174" w:type="dxa"/>
          </w:tcPr>
          <w:p w:rsidR="00623290" w:rsidRDefault="00C45F99">
            <w:pPr>
              <w:widowControl/>
              <w:adjustRightInd/>
              <w:spacing w:line="240" w:lineRule="auto"/>
              <w:ind w:firstLineChars="0" w:firstLine="0"/>
              <w:textAlignment w:val="auto"/>
              <w:rPr>
                <w:rFonts w:ascii="楷体-简" w:eastAsia="楷体-简"/>
                <w:bCs/>
                <w:kern w:val="28"/>
                <w:szCs w:val="32"/>
              </w:rPr>
            </w:pPr>
            <w:r>
              <w:rPr>
                <w:rFonts w:ascii="楷体-简" w:eastAsia="楷体-简" w:hint="eastAsia"/>
                <w:bCs/>
                <w:kern w:val="28"/>
                <w:szCs w:val="32"/>
              </w:rPr>
              <w:t>版本</w:t>
            </w:r>
          </w:p>
        </w:tc>
        <w:tc>
          <w:tcPr>
            <w:tcW w:w="2173" w:type="dxa"/>
          </w:tcPr>
          <w:p w:rsidR="00623290" w:rsidRDefault="00C45F99">
            <w:pPr>
              <w:widowControl/>
              <w:adjustRightInd/>
              <w:spacing w:line="240" w:lineRule="auto"/>
              <w:ind w:firstLineChars="0" w:firstLine="0"/>
              <w:textAlignment w:val="auto"/>
              <w:rPr>
                <w:rFonts w:ascii="楷体-简" w:eastAsia="楷体-简"/>
                <w:bCs/>
                <w:kern w:val="28"/>
                <w:szCs w:val="32"/>
              </w:rPr>
            </w:pPr>
            <w:r>
              <w:rPr>
                <w:rFonts w:ascii="楷体-简" w:eastAsia="楷体-简" w:hint="eastAsia"/>
                <w:bCs/>
                <w:kern w:val="28"/>
                <w:szCs w:val="32"/>
              </w:rPr>
              <w:t>时间</w:t>
            </w:r>
          </w:p>
        </w:tc>
        <w:tc>
          <w:tcPr>
            <w:tcW w:w="2173" w:type="dxa"/>
          </w:tcPr>
          <w:p w:rsidR="00623290" w:rsidRDefault="00C45F99">
            <w:pPr>
              <w:widowControl/>
              <w:adjustRightInd/>
              <w:spacing w:line="240" w:lineRule="auto"/>
              <w:ind w:firstLineChars="0" w:firstLine="0"/>
              <w:textAlignment w:val="auto"/>
              <w:rPr>
                <w:rFonts w:ascii="楷体-简" w:eastAsia="楷体-简"/>
                <w:bCs/>
                <w:kern w:val="28"/>
                <w:szCs w:val="32"/>
              </w:rPr>
            </w:pPr>
            <w:r>
              <w:rPr>
                <w:rFonts w:ascii="楷体-简" w:eastAsia="楷体-简" w:hint="eastAsia"/>
                <w:bCs/>
                <w:kern w:val="28"/>
                <w:szCs w:val="32"/>
              </w:rPr>
              <w:t>编辑内容</w:t>
            </w:r>
          </w:p>
        </w:tc>
        <w:tc>
          <w:tcPr>
            <w:tcW w:w="2110" w:type="dxa"/>
          </w:tcPr>
          <w:p w:rsidR="00623290" w:rsidRDefault="00C45F99">
            <w:pPr>
              <w:widowControl/>
              <w:adjustRightInd/>
              <w:spacing w:line="240" w:lineRule="auto"/>
              <w:ind w:firstLineChars="0" w:firstLine="0"/>
              <w:textAlignment w:val="auto"/>
              <w:rPr>
                <w:rFonts w:ascii="楷体-简" w:eastAsia="楷体-简"/>
                <w:bCs/>
                <w:kern w:val="28"/>
                <w:szCs w:val="32"/>
              </w:rPr>
            </w:pPr>
            <w:r>
              <w:rPr>
                <w:rFonts w:ascii="楷体-简" w:eastAsia="楷体-简" w:hint="eastAsia"/>
                <w:bCs/>
                <w:kern w:val="28"/>
                <w:szCs w:val="32"/>
              </w:rPr>
              <w:t>编辑人</w:t>
            </w:r>
          </w:p>
        </w:tc>
      </w:tr>
      <w:tr w:rsidR="00623290">
        <w:tc>
          <w:tcPr>
            <w:tcW w:w="2174"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73" w:type="dxa"/>
          </w:tcPr>
          <w:p w:rsidR="00623290" w:rsidRDefault="00C45F99">
            <w:pPr>
              <w:widowControl/>
              <w:adjustRightInd/>
              <w:spacing w:line="240" w:lineRule="auto"/>
              <w:ind w:firstLineChars="0" w:firstLine="0"/>
              <w:textAlignment w:val="auto"/>
              <w:rPr>
                <w:rFonts w:ascii="楷体-简" w:eastAsia="楷体-简"/>
                <w:bCs/>
                <w:kern w:val="28"/>
                <w:szCs w:val="32"/>
              </w:rPr>
            </w:pPr>
            <w:r>
              <w:rPr>
                <w:rFonts w:ascii="楷体-简" w:eastAsia="楷体-简"/>
                <w:bCs/>
                <w:kern w:val="28"/>
                <w:szCs w:val="32"/>
              </w:rPr>
              <w:t>2018.06</w:t>
            </w:r>
          </w:p>
        </w:tc>
        <w:tc>
          <w:tcPr>
            <w:tcW w:w="2173"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10" w:type="dxa"/>
          </w:tcPr>
          <w:p w:rsidR="00623290" w:rsidRDefault="00623290">
            <w:pPr>
              <w:widowControl/>
              <w:adjustRightInd/>
              <w:spacing w:line="240" w:lineRule="auto"/>
              <w:ind w:firstLineChars="0" w:firstLine="0"/>
              <w:textAlignment w:val="auto"/>
              <w:rPr>
                <w:rFonts w:ascii="楷体-简" w:eastAsia="楷体-简"/>
                <w:bCs/>
                <w:kern w:val="28"/>
                <w:szCs w:val="32"/>
              </w:rPr>
            </w:pPr>
          </w:p>
        </w:tc>
      </w:tr>
      <w:tr w:rsidR="00623290">
        <w:tc>
          <w:tcPr>
            <w:tcW w:w="2174"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73"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73"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10" w:type="dxa"/>
          </w:tcPr>
          <w:p w:rsidR="00623290" w:rsidRDefault="00623290">
            <w:pPr>
              <w:widowControl/>
              <w:adjustRightInd/>
              <w:spacing w:line="240" w:lineRule="auto"/>
              <w:ind w:firstLineChars="0" w:firstLine="0"/>
              <w:textAlignment w:val="auto"/>
              <w:rPr>
                <w:rFonts w:ascii="楷体-简" w:eastAsia="楷体-简"/>
                <w:bCs/>
                <w:kern w:val="28"/>
                <w:szCs w:val="32"/>
              </w:rPr>
            </w:pPr>
          </w:p>
        </w:tc>
      </w:tr>
      <w:tr w:rsidR="00623290">
        <w:tc>
          <w:tcPr>
            <w:tcW w:w="2174"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73"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73"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10" w:type="dxa"/>
          </w:tcPr>
          <w:p w:rsidR="00623290" w:rsidRDefault="00623290">
            <w:pPr>
              <w:widowControl/>
              <w:adjustRightInd/>
              <w:spacing w:line="240" w:lineRule="auto"/>
              <w:ind w:firstLineChars="0" w:firstLine="0"/>
              <w:textAlignment w:val="auto"/>
              <w:rPr>
                <w:rFonts w:ascii="楷体-简" w:eastAsia="楷体-简"/>
                <w:bCs/>
                <w:kern w:val="28"/>
                <w:szCs w:val="32"/>
              </w:rPr>
            </w:pPr>
          </w:p>
        </w:tc>
      </w:tr>
      <w:tr w:rsidR="00623290">
        <w:tc>
          <w:tcPr>
            <w:tcW w:w="2174"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73"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73"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10" w:type="dxa"/>
          </w:tcPr>
          <w:p w:rsidR="00623290" w:rsidRDefault="00623290">
            <w:pPr>
              <w:widowControl/>
              <w:adjustRightInd/>
              <w:spacing w:line="240" w:lineRule="auto"/>
              <w:ind w:firstLineChars="0" w:firstLine="0"/>
              <w:textAlignment w:val="auto"/>
              <w:rPr>
                <w:rFonts w:ascii="楷体-简" w:eastAsia="楷体-简"/>
                <w:bCs/>
                <w:kern w:val="28"/>
                <w:szCs w:val="32"/>
              </w:rPr>
            </w:pPr>
          </w:p>
        </w:tc>
      </w:tr>
      <w:tr w:rsidR="00623290">
        <w:tc>
          <w:tcPr>
            <w:tcW w:w="2174"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73"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73" w:type="dxa"/>
          </w:tcPr>
          <w:p w:rsidR="00623290" w:rsidRDefault="00623290">
            <w:pPr>
              <w:widowControl/>
              <w:adjustRightInd/>
              <w:spacing w:line="240" w:lineRule="auto"/>
              <w:ind w:firstLineChars="0" w:firstLine="0"/>
              <w:textAlignment w:val="auto"/>
              <w:rPr>
                <w:rFonts w:ascii="楷体-简" w:eastAsia="楷体-简"/>
                <w:bCs/>
                <w:kern w:val="28"/>
                <w:szCs w:val="32"/>
              </w:rPr>
            </w:pPr>
          </w:p>
        </w:tc>
        <w:tc>
          <w:tcPr>
            <w:tcW w:w="2110" w:type="dxa"/>
          </w:tcPr>
          <w:p w:rsidR="00623290" w:rsidRDefault="00623290">
            <w:pPr>
              <w:widowControl/>
              <w:adjustRightInd/>
              <w:spacing w:line="240" w:lineRule="auto"/>
              <w:ind w:firstLineChars="0" w:firstLine="0"/>
              <w:textAlignment w:val="auto"/>
              <w:rPr>
                <w:rFonts w:ascii="楷体-简" w:eastAsia="楷体-简"/>
                <w:bCs/>
                <w:kern w:val="28"/>
                <w:szCs w:val="32"/>
              </w:rPr>
            </w:pPr>
          </w:p>
        </w:tc>
      </w:tr>
    </w:tbl>
    <w:p w:rsidR="00623290" w:rsidRDefault="00C45F99">
      <w:pPr>
        <w:widowControl/>
        <w:adjustRightInd/>
        <w:spacing w:line="240" w:lineRule="auto"/>
        <w:ind w:firstLineChars="0" w:firstLine="0"/>
        <w:textAlignment w:val="auto"/>
        <w:rPr>
          <w:rFonts w:ascii="楷体-简" w:eastAsia="楷体-简"/>
          <w:bCs/>
          <w:kern w:val="28"/>
          <w:szCs w:val="32"/>
        </w:rPr>
      </w:pPr>
      <w:r>
        <w:rPr>
          <w:rFonts w:ascii="楷体-简" w:eastAsia="楷体-简"/>
          <w:bCs/>
          <w:kern w:val="28"/>
          <w:szCs w:val="32"/>
        </w:rPr>
        <w:br w:type="page"/>
      </w:r>
    </w:p>
    <w:p w:rsidR="00623290" w:rsidRDefault="00623290">
      <w:pPr>
        <w:widowControl/>
        <w:adjustRightInd/>
        <w:spacing w:line="240" w:lineRule="auto"/>
        <w:ind w:firstLineChars="0" w:firstLine="0"/>
        <w:textAlignment w:val="auto"/>
        <w:rPr>
          <w:rFonts w:ascii="楷体-简" w:eastAsia="楷体-简"/>
          <w:bCs/>
          <w:kern w:val="28"/>
          <w:szCs w:val="32"/>
        </w:rPr>
      </w:pPr>
    </w:p>
    <w:p w:rsidR="00623290" w:rsidRDefault="00623290">
      <w:pPr>
        <w:widowControl/>
        <w:adjustRightInd/>
        <w:spacing w:line="240" w:lineRule="auto"/>
        <w:ind w:firstLineChars="0" w:firstLine="0"/>
        <w:textAlignment w:val="auto"/>
        <w:rPr>
          <w:rFonts w:ascii="楷体-简" w:eastAsia="楷体-简"/>
          <w:bCs/>
          <w:kern w:val="28"/>
          <w:szCs w:val="32"/>
        </w:rPr>
      </w:pPr>
    </w:p>
    <w:p w:rsidR="00623290" w:rsidRDefault="00C45F99">
      <w:pPr>
        <w:pStyle w:val="20"/>
      </w:pPr>
      <w:r>
        <w:rPr>
          <w:rFonts w:hint="eastAsia"/>
        </w:rPr>
        <w:t>描述</w:t>
      </w:r>
    </w:p>
    <w:p w:rsidR="00623290" w:rsidRDefault="00C45F99">
      <w:pPr>
        <w:pStyle w:val="3"/>
      </w:pPr>
      <w:r>
        <w:rPr>
          <w:rFonts w:hint="eastAsia"/>
        </w:rPr>
        <w:t>物资</w:t>
      </w:r>
    </w:p>
    <w:p w:rsidR="00623290" w:rsidRDefault="00C45F99">
      <w:r>
        <w:rPr>
          <w:rFonts w:hint="eastAsia"/>
        </w:rPr>
        <w:t>物资是指与研发活动有关，包括但不限于产品硬件、软件、仪器仪表、手机终端、备品备件、家具、工具等。根据物资单价、性质和来源等属性，可分为一类物资，二类物资和三类物资。</w:t>
      </w:r>
    </w:p>
    <w:p w:rsidR="00623290" w:rsidRDefault="00C45F99">
      <w:pPr>
        <w:pStyle w:val="4"/>
      </w:pPr>
      <w:r>
        <w:rPr>
          <w:rFonts w:hint="eastAsia"/>
        </w:rPr>
        <w:t xml:space="preserve"> 一类物资</w:t>
      </w:r>
      <w:bookmarkStart w:id="0" w:name="_GoBack"/>
      <w:bookmarkEnd w:id="0"/>
    </w:p>
    <w:p w:rsidR="00623290" w:rsidRDefault="00C45F99">
      <w:r>
        <w:rPr>
          <w:rFonts w:hint="eastAsia"/>
        </w:rPr>
        <w:t>一类物资：指设备类物资；单位价值在2000元以上（含2000元）或使用期限超过1年并明显具备重复利用性质的，与研发活动有关的设备、软件、仪器仪表、备品备件、器具、工具等。</w:t>
      </w:r>
    </w:p>
    <w:p w:rsidR="00623290" w:rsidRDefault="00C45F99">
      <w:pPr>
        <w:pStyle w:val="4"/>
      </w:pPr>
      <w:r>
        <w:rPr>
          <w:rFonts w:hint="eastAsia"/>
        </w:rPr>
        <w:t xml:space="preserve"> 二类物资</w:t>
      </w:r>
    </w:p>
    <w:p w:rsidR="00623290" w:rsidRDefault="00C45F99">
      <w:r>
        <w:rPr>
          <w:rFonts w:hint="eastAsia"/>
        </w:rPr>
        <w:t>二类物资：指材料类物资；单位价值在2000元以下，与研发活动有关的备品备件、器具、工具等。研发测试用手机、平板电脑（PAD）等终端设备由于技术更新较快，使用期限较短，将其归结为材料类物资，</w:t>
      </w:r>
      <w:r>
        <w:rPr>
          <w:rFonts w:hint="eastAsia"/>
          <w:highlight w:val="yellow"/>
        </w:rPr>
        <w:t>按资产管理</w:t>
      </w:r>
      <w:r>
        <w:rPr>
          <w:rFonts w:hint="eastAsia"/>
        </w:rPr>
        <w:t>。</w:t>
      </w:r>
    </w:p>
    <w:p w:rsidR="00623290" w:rsidRDefault="00C45F99">
      <w:pPr>
        <w:pStyle w:val="4"/>
      </w:pPr>
      <w:r>
        <w:rPr>
          <w:rFonts w:hint="eastAsia"/>
        </w:rPr>
        <w:t xml:space="preserve"> 三类物资</w:t>
      </w:r>
    </w:p>
    <w:p w:rsidR="00623290" w:rsidRDefault="00C45F99" w:rsidP="004F3B7C">
      <w:pPr>
        <w:ind w:left="1"/>
      </w:pPr>
      <w:r>
        <w:rPr>
          <w:rFonts w:hint="eastAsia"/>
        </w:rPr>
        <w:t>三类物资：指资产属性不属于</w:t>
      </w:r>
      <w:r>
        <w:t>工商银行</w:t>
      </w:r>
      <w:proofErr w:type="gramStart"/>
      <w:r>
        <w:t>北京分行</w:t>
      </w:r>
      <w:r>
        <w:rPr>
          <w:rFonts w:hint="eastAsia"/>
        </w:rPr>
        <w:t>帐套或</w:t>
      </w:r>
      <w:proofErr w:type="gramEnd"/>
      <w:r>
        <w:rPr>
          <w:rFonts w:hint="eastAsia"/>
        </w:rPr>
        <w:t>总部帐套，主要来自研发项目用于合作研发实验测试的合作伙伴、设备厂家的外部物资。</w:t>
      </w:r>
    </w:p>
    <w:p w:rsidR="00623290" w:rsidRDefault="00C45F99">
      <w:pPr>
        <w:pStyle w:val="4"/>
      </w:pPr>
      <w:r>
        <w:rPr>
          <w:rFonts w:hint="eastAsia"/>
        </w:rPr>
        <w:t>物资使用要求</w:t>
      </w:r>
    </w:p>
    <w:p w:rsidR="00623290" w:rsidRDefault="00C45F99">
      <w:r>
        <w:rPr>
          <w:rFonts w:hint="eastAsia"/>
        </w:rPr>
        <w:t>物资使用人在物资使用期间应严格履行安全保管使用物资的职责和义务，物资使用完毕后，应及时办理物资归还手续，未办理物资归还入库手续，按照</w:t>
      </w:r>
      <w:r>
        <w:t>工商银行北京分行</w:t>
      </w:r>
      <w:r>
        <w:rPr>
          <w:rFonts w:hint="eastAsia"/>
        </w:rPr>
        <w:t>相关项目管理规定，资产管理员不得办理</w:t>
      </w:r>
      <w:proofErr w:type="gramStart"/>
      <w:r>
        <w:rPr>
          <w:rFonts w:hint="eastAsia"/>
        </w:rPr>
        <w:t>项目结项手续</w:t>
      </w:r>
      <w:proofErr w:type="gramEnd"/>
      <w:r>
        <w:rPr>
          <w:rFonts w:hint="eastAsia"/>
        </w:rPr>
        <w:t>。</w:t>
      </w:r>
    </w:p>
    <w:p w:rsidR="00623290" w:rsidRDefault="00C45F99">
      <w:r>
        <w:rPr>
          <w:rFonts w:hint="eastAsia"/>
        </w:rPr>
        <w:t>对借用物资逾期未还，且不办理续借申请手续的，资产管理员应及时回收借用资源。</w:t>
      </w:r>
    </w:p>
    <w:p w:rsidR="00623290" w:rsidRDefault="00C45F99">
      <w:r>
        <w:rPr>
          <w:rFonts w:hint="eastAsia"/>
        </w:rPr>
        <w:t>消耗类物资不需办理归还手续。</w:t>
      </w:r>
    </w:p>
    <w:p w:rsidR="00623290" w:rsidRDefault="00C45F99">
      <w:pPr>
        <w:pStyle w:val="4"/>
      </w:pPr>
      <w:r>
        <w:rPr>
          <w:rFonts w:hint="eastAsia"/>
        </w:rPr>
        <w:t>物资报废要求</w:t>
      </w:r>
    </w:p>
    <w:p w:rsidR="00623290" w:rsidRDefault="00C45F99">
      <w:r>
        <w:rPr>
          <w:rFonts w:hint="eastAsia"/>
        </w:rPr>
        <w:lastRenderedPageBreak/>
        <w:t>物资报废必须采取慎重、务实的态度，原则上超过规定折旧年限且无法正常使用或无法满足使用需求的物资，方可申请报废。有关物资报废的处理流程，按照</w:t>
      </w:r>
      <w:r>
        <w:t>工商银行北京分行</w:t>
      </w:r>
      <w:r>
        <w:rPr>
          <w:rFonts w:hint="eastAsia"/>
        </w:rPr>
        <w:t>固定资产管理细则执行。</w:t>
      </w:r>
    </w:p>
    <w:p w:rsidR="00623290" w:rsidRDefault="00C45F99">
      <w:pPr>
        <w:pStyle w:val="4"/>
        <w:rPr>
          <w:lang w:val="zh-CN"/>
        </w:rPr>
      </w:pPr>
      <w:r>
        <w:rPr>
          <w:rFonts w:hint="eastAsia"/>
          <w:lang w:val="zh-CN"/>
        </w:rPr>
        <w:t>物资管理与职责分工流程图</w:t>
      </w:r>
    </w:p>
    <w:p w:rsidR="00623290" w:rsidRDefault="00C45F99">
      <w:pPr>
        <w:rPr>
          <w:lang w:val="zh-CN"/>
        </w:rPr>
      </w:pPr>
      <w:r>
        <w:rPr>
          <w:rFonts w:hint="eastAsia"/>
          <w:lang w:val="zh-CN"/>
        </w:rPr>
        <w:t>物资管理应保证一岗双人（或多人）。</w:t>
      </w:r>
    </w:p>
    <w:p w:rsidR="00623290" w:rsidRDefault="00C45F99">
      <w:pPr>
        <w:ind w:firstLine="480"/>
      </w:pPr>
      <w:r>
        <w:object w:dxaOrig="8310" w:dyaOrig="8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419.05pt" o:ole="">
            <v:imagedata r:id="rId9" o:title=""/>
          </v:shape>
          <o:OLEObject Type="Embed" ProgID="Visio.Drawing.11" ShapeID="_x0000_i1025" DrawAspect="Content" ObjectID="_1600756170" r:id="rId10"/>
        </w:object>
      </w:r>
    </w:p>
    <w:p w:rsidR="00623290" w:rsidRDefault="00C45F99">
      <w:pPr>
        <w:pStyle w:val="8"/>
      </w:pPr>
      <w:r>
        <w:rPr>
          <w:rFonts w:hint="eastAsia"/>
        </w:rPr>
        <w:t>物资管理与职责分工流程图</w:t>
      </w:r>
    </w:p>
    <w:p w:rsidR="00623290" w:rsidRDefault="00C45F99">
      <w:pPr>
        <w:pStyle w:val="3"/>
      </w:pPr>
      <w:r>
        <w:rPr>
          <w:rFonts w:hint="eastAsia"/>
        </w:rPr>
        <w:t>角色</w:t>
      </w:r>
    </w:p>
    <w:p w:rsidR="00623290" w:rsidRDefault="00C45F99">
      <w:r>
        <w:rPr>
          <w:rFonts w:hint="eastAsia"/>
        </w:rPr>
        <w:t>普通用户：操作流程，查看个人名下物资。</w:t>
      </w:r>
    </w:p>
    <w:p w:rsidR="00623290" w:rsidRDefault="00C45F99">
      <w:r>
        <w:rPr>
          <w:rFonts w:hint="eastAsia"/>
        </w:rPr>
        <w:lastRenderedPageBreak/>
        <w:t>资产管理员：出库、入库、数据管理。</w:t>
      </w:r>
    </w:p>
    <w:p w:rsidR="00623290" w:rsidRDefault="00C45F99">
      <w:r>
        <w:rPr>
          <w:rFonts w:hint="eastAsia"/>
        </w:rPr>
        <w:t>维护管理员：物资维修数据管理。</w:t>
      </w:r>
    </w:p>
    <w:p w:rsidR="00623290" w:rsidRDefault="00C45F99">
      <w:r>
        <w:rPr>
          <w:rFonts w:hint="eastAsia"/>
        </w:rPr>
        <w:t>采购管理员：出库、入库、数据管理。</w:t>
      </w:r>
    </w:p>
    <w:p w:rsidR="00623290" w:rsidRDefault="00C45F99">
      <w:r>
        <w:rPr>
          <w:rFonts w:hint="eastAsia"/>
        </w:rPr>
        <w:t>部门资产管理员：查看本部门资产情况。协助资产管理员进行资产盘点。</w:t>
      </w:r>
    </w:p>
    <w:p w:rsidR="00623290" w:rsidRDefault="00C45F99">
      <w:r>
        <w:rPr>
          <w:rFonts w:hint="eastAsia"/>
        </w:rPr>
        <w:t>超级管理员：所有权限。</w:t>
      </w:r>
    </w:p>
    <w:p w:rsidR="00623290" w:rsidRDefault="00C45F99">
      <w:pPr>
        <w:pStyle w:val="20"/>
      </w:pPr>
      <w:r>
        <w:rPr>
          <w:rFonts w:hint="eastAsia"/>
        </w:rPr>
        <w:t>流程模块</w:t>
      </w:r>
    </w:p>
    <w:p w:rsidR="00623290" w:rsidRDefault="00C45F99">
      <w:r>
        <w:rPr>
          <w:rFonts w:hint="eastAsia"/>
        </w:rPr>
        <w:t>使用角色：普通用户、物资管理员。</w:t>
      </w:r>
    </w:p>
    <w:p w:rsidR="00623290" w:rsidRDefault="00C45F99">
      <w:r>
        <w:rPr>
          <w:rFonts w:hint="eastAsia"/>
        </w:rPr>
        <w:t>应提供PC端使用界面。部分审批环节可以</w:t>
      </w:r>
    </w:p>
    <w:p w:rsidR="00623290" w:rsidRDefault="00C45F99">
      <w:pPr>
        <w:pStyle w:val="3"/>
      </w:pPr>
      <w:proofErr w:type="gramStart"/>
      <w:r>
        <w:rPr>
          <w:rFonts w:hint="eastAsia"/>
        </w:rPr>
        <w:t>利旧物资</w:t>
      </w:r>
      <w:proofErr w:type="gramEnd"/>
      <w:r>
        <w:rPr>
          <w:rFonts w:hint="eastAsia"/>
        </w:rPr>
        <w:t>使用申请</w:t>
      </w:r>
    </w:p>
    <w:p w:rsidR="00623290" w:rsidRDefault="00C45F99">
      <w:pPr>
        <w:pStyle w:val="4"/>
      </w:pPr>
      <w:r>
        <w:rPr>
          <w:rFonts w:hint="eastAsia"/>
        </w:rPr>
        <w:t>流程环节</w:t>
      </w:r>
    </w:p>
    <w:p w:rsidR="00623290" w:rsidRDefault="00C45F99">
      <w:r>
        <w:rPr>
          <w:rFonts w:hint="eastAsia"/>
        </w:rPr>
        <w:t>发起 -</w:t>
      </w:r>
      <w:r>
        <w:t xml:space="preserve">&gt; </w:t>
      </w:r>
      <w:r>
        <w:rPr>
          <w:rFonts w:hint="eastAsia"/>
        </w:rPr>
        <w:t xml:space="preserve">发起部门审批 </w:t>
      </w:r>
      <w:r>
        <w:t xml:space="preserve"> -&gt; 信息化中心</w:t>
      </w:r>
      <w:r>
        <w:rPr>
          <w:rFonts w:hint="eastAsia"/>
        </w:rPr>
        <w:t xml:space="preserve">领导审核 </w:t>
      </w:r>
      <w:r>
        <w:t xml:space="preserve">-&gt; </w:t>
      </w:r>
      <w:r>
        <w:rPr>
          <w:rFonts w:hint="eastAsia"/>
        </w:rPr>
        <w:t xml:space="preserve">资产管理员审核  </w:t>
      </w:r>
      <w:r>
        <w:t>-</w:t>
      </w:r>
      <w:r>
        <w:rPr>
          <w:rFonts w:hint="eastAsia"/>
        </w:rPr>
        <w:t>&gt;</w:t>
      </w:r>
      <w:r>
        <w:t xml:space="preserve"> </w:t>
      </w:r>
      <w:r>
        <w:rPr>
          <w:rFonts w:hint="eastAsia"/>
        </w:rPr>
        <w:t xml:space="preserve">出库 </w:t>
      </w:r>
      <w:r>
        <w:t>-&gt;</w:t>
      </w:r>
      <w:r>
        <w:rPr>
          <w:rFonts w:hint="eastAsia"/>
        </w:rPr>
        <w:t xml:space="preserve"> 稽核 </w:t>
      </w:r>
      <w:r>
        <w:t xml:space="preserve">-&gt; </w:t>
      </w:r>
      <w:r>
        <w:rPr>
          <w:rFonts w:hint="eastAsia"/>
        </w:rPr>
        <w:t>结束</w:t>
      </w:r>
    </w:p>
    <w:p w:rsidR="00623290" w:rsidRDefault="00C45F99">
      <w:pPr>
        <w:pStyle w:val="4"/>
      </w:pPr>
      <w:r>
        <w:rPr>
          <w:rFonts w:hint="eastAsia"/>
        </w:rPr>
        <w:t>环节说明</w:t>
      </w:r>
    </w:p>
    <w:p w:rsidR="00623290" w:rsidRDefault="00C45F99">
      <w:r>
        <w:t>1、可选的物资需求</w:t>
      </w:r>
    </w:p>
    <w:p w:rsidR="00623290" w:rsidRDefault="00C45F99">
      <w:pPr>
        <w:pStyle w:val="11"/>
        <w:numPr>
          <w:ilvl w:val="0"/>
          <w:numId w:val="6"/>
        </w:numPr>
        <w:spacing w:before="120"/>
        <w:rPr>
          <w:rFonts w:hint="eastAsia"/>
        </w:rPr>
      </w:pPr>
      <w:r>
        <w:rPr>
          <w:rFonts w:hint="eastAsia"/>
        </w:rPr>
        <w:t>资产管理员处理环节。流程到达此环节后，应添加到待领物资需求列表。</w:t>
      </w:r>
    </w:p>
    <w:p w:rsidR="00623290" w:rsidRDefault="00C45F99">
      <w:pPr>
        <w:spacing w:before="120"/>
        <w:ind w:left="448" w:firstLineChars="0" w:firstLine="0"/>
      </w:pPr>
      <w:r>
        <w:rPr>
          <w:rFonts w:hint="eastAsia"/>
        </w:rPr>
        <w:t>2、出库环节，应提供管理界面，支持从材料库存或资产库中搜索选取具体的物资。确认后自动生成出库单。并支持打印出库单。提供出库单签字照片上传功能。打印出库单应物资使用保管须知。</w:t>
      </w:r>
    </w:p>
    <w:p w:rsidR="00623290" w:rsidRDefault="00C45F99">
      <w:r>
        <w:t>3</w:t>
      </w:r>
      <w:r>
        <w:rPr>
          <w:rFonts w:hint="eastAsia"/>
        </w:rPr>
        <w:t>、结束环节,应按照出库单，①更新材料库存，②更新资产使用人信息。</w:t>
      </w:r>
    </w:p>
    <w:p w:rsidR="00623290" w:rsidRDefault="00C45F99">
      <w:pPr>
        <w:pStyle w:val="4"/>
      </w:pPr>
      <w:r>
        <w:rPr>
          <w:rFonts w:hint="eastAsia"/>
        </w:rPr>
        <w:t>填报内容</w:t>
      </w:r>
    </w:p>
    <w:p w:rsidR="00623290" w:rsidRDefault="00C45F99">
      <w:r>
        <w:rPr>
          <w:rFonts w:hint="eastAsia"/>
        </w:rPr>
        <w:t>从可用库存列表</w:t>
      </w:r>
      <w:proofErr w:type="gramStart"/>
      <w:r>
        <w:rPr>
          <w:rFonts w:hint="eastAsia"/>
        </w:rPr>
        <w:t>中勾选</w:t>
      </w:r>
      <w:proofErr w:type="gramEnd"/>
      <w:r>
        <w:t xml:space="preserve">. </w:t>
      </w:r>
    </w:p>
    <w:p w:rsidR="00623290" w:rsidRDefault="00C45F99">
      <w:pPr>
        <w:pStyle w:val="4"/>
      </w:pPr>
      <w:r>
        <w:rPr>
          <w:rFonts w:hint="eastAsia"/>
        </w:rPr>
        <w:t>环节处理人</w:t>
      </w:r>
    </w:p>
    <w:tbl>
      <w:tblPr>
        <w:tblStyle w:val="af1"/>
        <w:tblW w:w="8075" w:type="dxa"/>
        <w:tblLayout w:type="fixed"/>
        <w:tblLook w:val="04A0" w:firstRow="1" w:lastRow="0" w:firstColumn="1" w:lastColumn="0" w:noHBand="0" w:noVBand="1"/>
      </w:tblPr>
      <w:tblGrid>
        <w:gridCol w:w="2972"/>
        <w:gridCol w:w="1276"/>
        <w:gridCol w:w="3827"/>
      </w:tblGrid>
      <w:tr w:rsidR="00623290">
        <w:tc>
          <w:tcPr>
            <w:tcW w:w="2972" w:type="dxa"/>
          </w:tcPr>
          <w:p w:rsidR="00623290" w:rsidRDefault="00C45F99">
            <w:pPr>
              <w:ind w:firstLineChars="0" w:firstLine="0"/>
            </w:pPr>
            <w:r>
              <w:rPr>
                <w:rFonts w:hint="eastAsia"/>
              </w:rPr>
              <w:t>环节</w:t>
            </w:r>
          </w:p>
        </w:tc>
        <w:tc>
          <w:tcPr>
            <w:tcW w:w="1276" w:type="dxa"/>
          </w:tcPr>
          <w:p w:rsidR="00623290" w:rsidRDefault="00C45F99">
            <w:pPr>
              <w:ind w:firstLineChars="0" w:firstLine="0"/>
            </w:pPr>
            <w:r>
              <w:rPr>
                <w:rFonts w:hint="eastAsia"/>
              </w:rPr>
              <w:t>类型</w:t>
            </w:r>
          </w:p>
        </w:tc>
        <w:tc>
          <w:tcPr>
            <w:tcW w:w="3827" w:type="dxa"/>
          </w:tcPr>
          <w:p w:rsidR="00623290" w:rsidRDefault="00C45F99">
            <w:pPr>
              <w:ind w:firstLineChars="0" w:firstLine="0"/>
            </w:pPr>
            <w:r>
              <w:rPr>
                <w:rFonts w:hint="eastAsia"/>
              </w:rPr>
              <w:t>处理人</w:t>
            </w:r>
          </w:p>
        </w:tc>
      </w:tr>
      <w:tr w:rsidR="00623290">
        <w:tc>
          <w:tcPr>
            <w:tcW w:w="2972" w:type="dxa"/>
          </w:tcPr>
          <w:p w:rsidR="00623290" w:rsidRDefault="00C45F99">
            <w:pPr>
              <w:ind w:firstLineChars="0" w:firstLine="0"/>
            </w:pPr>
            <w:r>
              <w:rPr>
                <w:rFonts w:hint="eastAsia"/>
              </w:rPr>
              <w:t>发起</w:t>
            </w:r>
          </w:p>
        </w:tc>
        <w:tc>
          <w:tcPr>
            <w:tcW w:w="1276" w:type="dxa"/>
          </w:tcPr>
          <w:p w:rsidR="00623290" w:rsidRDefault="00C45F99">
            <w:pPr>
              <w:ind w:firstLineChars="0" w:firstLine="0"/>
            </w:pPr>
            <w:r>
              <w:rPr>
                <w:rFonts w:hint="eastAsia"/>
              </w:rPr>
              <w:t>人员</w:t>
            </w:r>
          </w:p>
        </w:tc>
        <w:tc>
          <w:tcPr>
            <w:tcW w:w="3827" w:type="dxa"/>
          </w:tcPr>
          <w:p w:rsidR="00623290" w:rsidRDefault="00C45F99">
            <w:pPr>
              <w:ind w:firstLineChars="0" w:firstLine="0"/>
            </w:pPr>
            <w:r>
              <w:rPr>
                <w:rFonts w:hint="eastAsia"/>
              </w:rPr>
              <w:t>全院</w:t>
            </w:r>
          </w:p>
        </w:tc>
      </w:tr>
      <w:tr w:rsidR="00623290">
        <w:tc>
          <w:tcPr>
            <w:tcW w:w="2972" w:type="dxa"/>
          </w:tcPr>
          <w:p w:rsidR="00623290" w:rsidRDefault="00C45F99">
            <w:pPr>
              <w:ind w:firstLineChars="0" w:firstLine="0"/>
            </w:pPr>
            <w:r>
              <w:rPr>
                <w:rFonts w:hint="eastAsia"/>
              </w:rPr>
              <w:t>项目经理审批</w:t>
            </w:r>
          </w:p>
        </w:tc>
        <w:tc>
          <w:tcPr>
            <w:tcW w:w="1276" w:type="dxa"/>
          </w:tcPr>
          <w:p w:rsidR="00623290" w:rsidRDefault="00C45F99">
            <w:pPr>
              <w:ind w:firstLineChars="0" w:firstLine="0"/>
            </w:pPr>
            <w:r>
              <w:rPr>
                <w:rFonts w:hint="eastAsia"/>
              </w:rPr>
              <w:t>人员</w:t>
            </w:r>
          </w:p>
        </w:tc>
        <w:tc>
          <w:tcPr>
            <w:tcW w:w="3827" w:type="dxa"/>
          </w:tcPr>
          <w:p w:rsidR="00623290" w:rsidRDefault="00C45F99">
            <w:pPr>
              <w:ind w:firstLineChars="0" w:firstLine="0"/>
            </w:pPr>
            <w:r>
              <w:rPr>
                <w:rFonts w:hint="eastAsia"/>
              </w:rPr>
              <w:t>大项目经理</w:t>
            </w:r>
          </w:p>
        </w:tc>
      </w:tr>
      <w:tr w:rsidR="00623290">
        <w:tc>
          <w:tcPr>
            <w:tcW w:w="2972" w:type="dxa"/>
          </w:tcPr>
          <w:p w:rsidR="00623290" w:rsidRDefault="00C45F99">
            <w:pPr>
              <w:ind w:firstLineChars="0" w:firstLine="0"/>
            </w:pPr>
            <w:r>
              <w:lastRenderedPageBreak/>
              <w:t>信息化中心</w:t>
            </w:r>
            <w:r>
              <w:rPr>
                <w:rFonts w:hint="eastAsia"/>
              </w:rPr>
              <w:t>领导审批</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t>信息化中心</w:t>
            </w:r>
            <w:r>
              <w:rPr>
                <w:rFonts w:hint="eastAsia"/>
              </w:rPr>
              <w:t>领导组</w:t>
            </w:r>
          </w:p>
        </w:tc>
      </w:tr>
      <w:tr w:rsidR="00623290">
        <w:tc>
          <w:tcPr>
            <w:tcW w:w="2972" w:type="dxa"/>
          </w:tcPr>
          <w:p w:rsidR="00623290" w:rsidRDefault="00C45F99">
            <w:pPr>
              <w:ind w:firstLineChars="0" w:firstLine="0"/>
            </w:pPr>
            <w:r>
              <w:rPr>
                <w:rFonts w:hint="eastAsia"/>
              </w:rPr>
              <w:t>资产管理员处理</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稽核</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出库</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结束</w:t>
            </w:r>
          </w:p>
        </w:tc>
        <w:tc>
          <w:tcPr>
            <w:tcW w:w="1276" w:type="dxa"/>
          </w:tcPr>
          <w:p w:rsidR="00623290" w:rsidRDefault="00C45F99">
            <w:pPr>
              <w:ind w:firstLineChars="0" w:firstLine="0"/>
            </w:pPr>
            <w:r>
              <w:rPr>
                <w:rFonts w:hint="eastAsia"/>
              </w:rPr>
              <w:t>自动</w:t>
            </w:r>
          </w:p>
        </w:tc>
        <w:tc>
          <w:tcPr>
            <w:tcW w:w="3827" w:type="dxa"/>
          </w:tcPr>
          <w:p w:rsidR="00623290" w:rsidRDefault="00C45F99">
            <w:pPr>
              <w:ind w:firstLineChars="0" w:firstLine="0"/>
            </w:pPr>
            <w:r>
              <w:rPr>
                <w:rFonts w:hint="eastAsia"/>
              </w:rPr>
              <w:t>自动</w:t>
            </w:r>
          </w:p>
        </w:tc>
      </w:tr>
    </w:tbl>
    <w:p w:rsidR="00623290" w:rsidRDefault="00623290"/>
    <w:p w:rsidR="00623290" w:rsidRDefault="00623290"/>
    <w:p w:rsidR="00623290" w:rsidRDefault="00C45F99">
      <w:pPr>
        <w:pStyle w:val="3"/>
      </w:pPr>
      <w:r>
        <w:rPr>
          <w:rFonts w:hint="eastAsia"/>
        </w:rPr>
        <w:t>物资采购申请</w:t>
      </w:r>
    </w:p>
    <w:p w:rsidR="00623290" w:rsidRDefault="00C45F99">
      <w:r>
        <w:rPr>
          <w:rFonts w:hint="eastAsia"/>
        </w:rPr>
        <w:t>分为三支流程，分别是材料采购流程、资产采购流程、租赁采购流程。</w:t>
      </w:r>
    </w:p>
    <w:p w:rsidR="00623290" w:rsidRDefault="00C45F99">
      <w:r>
        <w:rPr>
          <w:rFonts w:hint="eastAsia"/>
          <w:highlight w:val="yellow"/>
        </w:rPr>
        <w:t>使用共同的环节，及处理人。申请填报内容不同。</w:t>
      </w:r>
    </w:p>
    <w:p w:rsidR="00623290" w:rsidRDefault="00C45F99">
      <w:pPr>
        <w:pStyle w:val="4"/>
      </w:pPr>
      <w:r>
        <w:rPr>
          <w:rFonts w:hint="eastAsia"/>
        </w:rPr>
        <w:t>流程环节</w:t>
      </w:r>
    </w:p>
    <w:p w:rsidR="00623290" w:rsidRDefault="00C45F99">
      <w:r>
        <w:rPr>
          <w:rFonts w:hint="eastAsia"/>
        </w:rPr>
        <w:t>发起 –部门审批&gt; 采购管理员处理</w:t>
      </w:r>
      <w:r>
        <w:t xml:space="preserve"> -&gt; </w:t>
      </w:r>
      <w:r>
        <w:rPr>
          <w:rFonts w:hint="eastAsia"/>
        </w:rPr>
        <w:t>稽核 -&gt; 结束</w:t>
      </w:r>
    </w:p>
    <w:p w:rsidR="00623290" w:rsidRDefault="00C45F99">
      <w:pPr>
        <w:pStyle w:val="4"/>
      </w:pPr>
      <w:r>
        <w:rPr>
          <w:rFonts w:hint="eastAsia"/>
        </w:rPr>
        <w:t>环节说明</w:t>
      </w:r>
    </w:p>
    <w:p w:rsidR="00623290" w:rsidRDefault="00C45F99">
      <w:r>
        <w:rPr>
          <w:rFonts w:hint="eastAsia"/>
        </w:rPr>
        <w:t>1、发起：发起人应填写需求物资的、名称、数量、单位、规格型号，归属项目编号等。将采购的物资名称、规格、型号、单价、数量、总价等信息填入环节</w:t>
      </w:r>
    </w:p>
    <w:p w:rsidR="00623290" w:rsidRDefault="00C45F99">
      <w:pPr>
        <w:spacing w:before="120"/>
        <w:ind w:left="448" w:firstLineChars="0" w:firstLine="0"/>
      </w:pPr>
      <w:r>
        <w:t>2</w:t>
      </w:r>
      <w:r>
        <w:rPr>
          <w:rFonts w:hint="eastAsia"/>
        </w:rPr>
        <w:t>、采购管理员处理：按发起人需求，进行采购。</w:t>
      </w:r>
    </w:p>
    <w:p w:rsidR="00623290" w:rsidRDefault="00C45F99">
      <w:pPr>
        <w:pStyle w:val="4"/>
      </w:pPr>
      <w:r>
        <w:rPr>
          <w:rFonts w:hint="eastAsia"/>
        </w:rPr>
        <w:t>填报内容</w:t>
      </w:r>
    </w:p>
    <w:p w:rsidR="00623290" w:rsidRDefault="00C45F99">
      <w:r>
        <w:rPr>
          <w:rFonts w:hint="eastAsia"/>
        </w:rPr>
        <w:t>采购物资入库单</w:t>
      </w:r>
    </w:p>
    <w:p w:rsidR="00623290" w:rsidRDefault="00C45F99">
      <w:pPr>
        <w:pStyle w:val="4"/>
      </w:pPr>
      <w:r>
        <w:rPr>
          <w:rFonts w:hint="eastAsia"/>
        </w:rPr>
        <w:t>环节处理人</w:t>
      </w:r>
    </w:p>
    <w:tbl>
      <w:tblPr>
        <w:tblStyle w:val="af1"/>
        <w:tblW w:w="8075" w:type="dxa"/>
        <w:tblLayout w:type="fixed"/>
        <w:tblLook w:val="04A0" w:firstRow="1" w:lastRow="0" w:firstColumn="1" w:lastColumn="0" w:noHBand="0" w:noVBand="1"/>
      </w:tblPr>
      <w:tblGrid>
        <w:gridCol w:w="2972"/>
        <w:gridCol w:w="1276"/>
        <w:gridCol w:w="3827"/>
      </w:tblGrid>
      <w:tr w:rsidR="00623290">
        <w:tc>
          <w:tcPr>
            <w:tcW w:w="2972" w:type="dxa"/>
          </w:tcPr>
          <w:p w:rsidR="00623290" w:rsidRDefault="00C45F99">
            <w:pPr>
              <w:ind w:firstLineChars="0" w:firstLine="0"/>
            </w:pPr>
            <w:r>
              <w:rPr>
                <w:rFonts w:hint="eastAsia"/>
              </w:rPr>
              <w:t>环节</w:t>
            </w:r>
          </w:p>
        </w:tc>
        <w:tc>
          <w:tcPr>
            <w:tcW w:w="1276" w:type="dxa"/>
          </w:tcPr>
          <w:p w:rsidR="00623290" w:rsidRDefault="00C45F99">
            <w:pPr>
              <w:ind w:firstLineChars="0" w:firstLine="0"/>
            </w:pPr>
            <w:r>
              <w:rPr>
                <w:rFonts w:hint="eastAsia"/>
              </w:rPr>
              <w:t>类型</w:t>
            </w:r>
          </w:p>
        </w:tc>
        <w:tc>
          <w:tcPr>
            <w:tcW w:w="3827" w:type="dxa"/>
          </w:tcPr>
          <w:p w:rsidR="00623290" w:rsidRDefault="00C45F99">
            <w:pPr>
              <w:ind w:firstLineChars="0" w:firstLine="0"/>
            </w:pPr>
            <w:r>
              <w:rPr>
                <w:rFonts w:hint="eastAsia"/>
              </w:rPr>
              <w:t>处理人</w:t>
            </w:r>
          </w:p>
        </w:tc>
      </w:tr>
      <w:tr w:rsidR="00623290">
        <w:tc>
          <w:tcPr>
            <w:tcW w:w="2972" w:type="dxa"/>
          </w:tcPr>
          <w:p w:rsidR="00623290" w:rsidRDefault="00C45F99">
            <w:pPr>
              <w:ind w:firstLineChars="0" w:firstLine="0"/>
            </w:pPr>
            <w:r>
              <w:rPr>
                <w:rFonts w:hint="eastAsia"/>
              </w:rPr>
              <w:t>发起</w:t>
            </w:r>
          </w:p>
        </w:tc>
        <w:tc>
          <w:tcPr>
            <w:tcW w:w="1276" w:type="dxa"/>
          </w:tcPr>
          <w:p w:rsidR="00623290" w:rsidRDefault="00C45F99">
            <w:pPr>
              <w:ind w:firstLineChars="0" w:firstLine="0"/>
            </w:pPr>
            <w:r>
              <w:rPr>
                <w:rFonts w:hint="eastAsia"/>
              </w:rPr>
              <w:t>人员</w:t>
            </w:r>
          </w:p>
        </w:tc>
        <w:tc>
          <w:tcPr>
            <w:tcW w:w="3827" w:type="dxa"/>
          </w:tcPr>
          <w:p w:rsidR="00623290" w:rsidRDefault="00C45F99">
            <w:pPr>
              <w:ind w:firstLineChars="0" w:firstLine="0"/>
            </w:pPr>
            <w:r>
              <w:rPr>
                <w:rFonts w:hint="eastAsia"/>
              </w:rPr>
              <w:t>全院</w:t>
            </w:r>
          </w:p>
        </w:tc>
      </w:tr>
      <w:tr w:rsidR="00623290">
        <w:tc>
          <w:tcPr>
            <w:tcW w:w="2972" w:type="dxa"/>
          </w:tcPr>
          <w:p w:rsidR="00623290" w:rsidRDefault="00C45F99">
            <w:pPr>
              <w:ind w:firstLineChars="0" w:firstLine="0"/>
            </w:pPr>
            <w:r>
              <w:rPr>
                <w:rFonts w:hint="eastAsia"/>
              </w:rPr>
              <w:t>采购管理员处理</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稽核</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结束</w:t>
            </w:r>
          </w:p>
        </w:tc>
        <w:tc>
          <w:tcPr>
            <w:tcW w:w="1276" w:type="dxa"/>
          </w:tcPr>
          <w:p w:rsidR="00623290" w:rsidRDefault="00C45F99">
            <w:pPr>
              <w:ind w:firstLineChars="0" w:firstLine="0"/>
            </w:pPr>
            <w:r>
              <w:rPr>
                <w:rFonts w:hint="eastAsia"/>
              </w:rPr>
              <w:t>自动</w:t>
            </w:r>
          </w:p>
        </w:tc>
        <w:tc>
          <w:tcPr>
            <w:tcW w:w="3827" w:type="dxa"/>
          </w:tcPr>
          <w:p w:rsidR="00623290" w:rsidRDefault="00C45F99">
            <w:pPr>
              <w:ind w:firstLineChars="0" w:firstLine="0"/>
            </w:pPr>
            <w:r>
              <w:rPr>
                <w:rFonts w:hint="eastAsia"/>
              </w:rPr>
              <w:t>自动</w:t>
            </w:r>
          </w:p>
        </w:tc>
      </w:tr>
    </w:tbl>
    <w:p w:rsidR="00623290" w:rsidRDefault="00C45F99">
      <w:pPr>
        <w:pStyle w:val="3"/>
      </w:pPr>
      <w:r>
        <w:rPr>
          <w:rFonts w:hint="eastAsia"/>
        </w:rPr>
        <w:t>到货验收流程</w:t>
      </w:r>
    </w:p>
    <w:p w:rsidR="00623290" w:rsidRDefault="00C45F99">
      <w:pPr>
        <w:pStyle w:val="4"/>
      </w:pPr>
      <w:r>
        <w:rPr>
          <w:rFonts w:hint="eastAsia"/>
        </w:rPr>
        <w:lastRenderedPageBreak/>
        <w:t>流程环节</w:t>
      </w:r>
    </w:p>
    <w:p w:rsidR="00623290" w:rsidRDefault="00C45F99">
      <w:r>
        <w:rPr>
          <w:rFonts w:hint="eastAsia"/>
        </w:rPr>
        <w:t>发起</w:t>
      </w:r>
      <w:r>
        <w:t>采购</w:t>
      </w:r>
      <w:r>
        <w:rPr>
          <w:rFonts w:hint="eastAsia"/>
        </w:rPr>
        <w:t xml:space="preserve"> </w:t>
      </w:r>
      <w:r>
        <w:t xml:space="preserve">-&gt; </w:t>
      </w:r>
      <w:r>
        <w:rPr>
          <w:rFonts w:hint="eastAsia"/>
        </w:rPr>
        <w:t xml:space="preserve">到货验收 </w:t>
      </w:r>
      <w:r>
        <w:t>-</w:t>
      </w:r>
      <w:r>
        <w:rPr>
          <w:rFonts w:hint="eastAsia"/>
        </w:rPr>
        <w:t>&gt;</w:t>
      </w:r>
      <w:r>
        <w:t xml:space="preserve"> </w:t>
      </w:r>
      <w:r>
        <w:rPr>
          <w:rFonts w:hint="eastAsia"/>
        </w:rPr>
        <w:t xml:space="preserve">入库 </w:t>
      </w:r>
      <w:r>
        <w:t>-</w:t>
      </w:r>
      <w:r>
        <w:rPr>
          <w:rFonts w:hint="eastAsia"/>
        </w:rPr>
        <w:t>&gt;</w:t>
      </w:r>
      <w:r>
        <w:t xml:space="preserve"> </w:t>
      </w:r>
      <w:r>
        <w:rPr>
          <w:rFonts w:hint="eastAsia"/>
        </w:rPr>
        <w:t xml:space="preserve">通知申请人 </w:t>
      </w:r>
      <w:r>
        <w:t>-</w:t>
      </w:r>
      <w:r>
        <w:rPr>
          <w:rFonts w:hint="eastAsia"/>
        </w:rPr>
        <w:t>&gt;</w:t>
      </w:r>
      <w:r>
        <w:t xml:space="preserve"> </w:t>
      </w:r>
      <w:r>
        <w:rPr>
          <w:rFonts w:hint="eastAsia"/>
        </w:rPr>
        <w:t xml:space="preserve">出库 </w:t>
      </w:r>
      <w:r>
        <w:t>-&gt;</w:t>
      </w:r>
      <w:r>
        <w:rPr>
          <w:rFonts w:hint="eastAsia"/>
        </w:rPr>
        <w:t xml:space="preserve"> 稽核 </w:t>
      </w:r>
      <w:r>
        <w:t xml:space="preserve">-&gt; </w:t>
      </w:r>
      <w:r>
        <w:rPr>
          <w:rFonts w:hint="eastAsia"/>
        </w:rPr>
        <w:t>结束</w:t>
      </w:r>
    </w:p>
    <w:p w:rsidR="00623290" w:rsidRDefault="00C45F99">
      <w:pPr>
        <w:pStyle w:val="4"/>
      </w:pPr>
      <w:r>
        <w:rPr>
          <w:rFonts w:hint="eastAsia"/>
        </w:rPr>
        <w:t>环节说明</w:t>
      </w:r>
    </w:p>
    <w:p w:rsidR="00623290" w:rsidRDefault="00C45F99">
      <w:pPr>
        <w:numPr>
          <w:ilvl w:val="0"/>
          <w:numId w:val="7"/>
        </w:numPr>
      </w:pPr>
      <w:r>
        <w:rPr>
          <w:rFonts w:hint="eastAsia"/>
        </w:rPr>
        <w:t>发起</w:t>
      </w:r>
      <w:r>
        <w:t>采购</w:t>
      </w:r>
      <w:r>
        <w:rPr>
          <w:rFonts w:hint="eastAsia"/>
        </w:rPr>
        <w:t>：发起人为采购管理员</w:t>
      </w:r>
      <w:r>
        <w:tab/>
        <w:t>，按资产、材料、租赁三种情况分别发起。</w:t>
      </w:r>
    </w:p>
    <w:p w:rsidR="00623290" w:rsidRDefault="00C45F99">
      <w:pPr>
        <w:ind w:firstLineChars="0" w:firstLine="0"/>
      </w:pPr>
      <w:r>
        <w:t>并填写采购单价、税费、总价等信息</w:t>
      </w:r>
    </w:p>
    <w:p w:rsidR="00623290" w:rsidRDefault="00C45F99">
      <w:pPr>
        <w:spacing w:before="120"/>
        <w:ind w:left="448" w:firstLineChars="0" w:firstLine="0"/>
      </w:pPr>
      <w:r>
        <w:t>2</w:t>
      </w:r>
      <w:r>
        <w:rPr>
          <w:rFonts w:hint="eastAsia"/>
        </w:rPr>
        <w:t>、到货验收：根据上一环节填写的明细表，生成到货验收单，并支持打印。支持照片上传功能。根据上一环节填写的明细表，生成到货验收单，并支持打印。支持照片上传功能。</w:t>
      </w:r>
    </w:p>
    <w:p w:rsidR="00623290" w:rsidRDefault="00C45F99">
      <w:pPr>
        <w:spacing w:before="120"/>
        <w:ind w:left="448" w:firstLineChars="0" w:firstLine="0"/>
      </w:pPr>
      <w:r>
        <w:t>3</w:t>
      </w:r>
      <w:r>
        <w:rPr>
          <w:rFonts w:hint="eastAsia"/>
        </w:rPr>
        <w:t>、入库：</w:t>
      </w:r>
      <w:r>
        <w:t xml:space="preserve"> </w:t>
      </w:r>
      <w:r>
        <w:rPr>
          <w:rFonts w:hint="eastAsia"/>
        </w:rPr>
        <w:t>增加备注、录入终端IMEI、序列号等设备编码信息。根据验收单支持生成入库单。支持打印入库单。支持照片上传功能。</w:t>
      </w:r>
    </w:p>
    <w:p w:rsidR="00623290" w:rsidRDefault="00C45F99">
      <w:r>
        <w:t>4</w:t>
      </w:r>
      <w:r>
        <w:rPr>
          <w:rFonts w:hint="eastAsia"/>
        </w:rPr>
        <w:t>、结束环节,应按照入库单，①更新材料库存，②更新资产使用人信息。</w:t>
      </w:r>
    </w:p>
    <w:p w:rsidR="00623290" w:rsidRDefault="00C45F99">
      <w:r>
        <w:rPr>
          <w:rFonts w:hint="eastAsia"/>
        </w:rPr>
        <w:t>采购物资到货后，物资采购需求归口管理部门需以合同物资清单为依据组织到货验收，合同履行人员、采购人员、项目经理、资产管理员共同完成到货验收后，在到货验收单上集体签字确认。</w:t>
      </w:r>
    </w:p>
    <w:p w:rsidR="00623290" w:rsidRDefault="00C45F99">
      <w:r>
        <w:rPr>
          <w:rFonts w:hint="eastAsia"/>
        </w:rPr>
        <w:t>采购物资完成到货验收后，由采购申请人填写 采购物资入库单 ，</w:t>
      </w:r>
      <w:r>
        <w:t>工商银行北京分行</w:t>
      </w:r>
      <w:r>
        <w:rPr>
          <w:rFonts w:hint="eastAsia"/>
        </w:rPr>
        <w:t>资产管理员办理完成采购物资实物入库手续。</w:t>
      </w:r>
    </w:p>
    <w:p w:rsidR="00623290" w:rsidRDefault="00623290"/>
    <w:p w:rsidR="00623290" w:rsidRDefault="00C45F99">
      <w:pPr>
        <w:pStyle w:val="4"/>
      </w:pPr>
      <w:r>
        <w:rPr>
          <w:rFonts w:hint="eastAsia"/>
        </w:rPr>
        <w:t>填报内容</w:t>
      </w:r>
    </w:p>
    <w:p w:rsidR="00623290" w:rsidRDefault="00C45F99">
      <w:r>
        <w:rPr>
          <w:rFonts w:hint="eastAsia"/>
        </w:rPr>
        <w:t>从已提起的采购申请中勾选</w:t>
      </w:r>
    </w:p>
    <w:p w:rsidR="00623290" w:rsidRDefault="00C45F99">
      <w:pPr>
        <w:pStyle w:val="4"/>
      </w:pPr>
      <w:r>
        <w:rPr>
          <w:rFonts w:hint="eastAsia"/>
        </w:rPr>
        <w:t>环节处理人</w:t>
      </w:r>
    </w:p>
    <w:tbl>
      <w:tblPr>
        <w:tblStyle w:val="af1"/>
        <w:tblW w:w="8075" w:type="dxa"/>
        <w:tblLayout w:type="fixed"/>
        <w:tblLook w:val="04A0" w:firstRow="1" w:lastRow="0" w:firstColumn="1" w:lastColumn="0" w:noHBand="0" w:noVBand="1"/>
      </w:tblPr>
      <w:tblGrid>
        <w:gridCol w:w="2972"/>
        <w:gridCol w:w="1276"/>
        <w:gridCol w:w="3827"/>
      </w:tblGrid>
      <w:tr w:rsidR="00623290">
        <w:tc>
          <w:tcPr>
            <w:tcW w:w="2972" w:type="dxa"/>
          </w:tcPr>
          <w:p w:rsidR="00623290" w:rsidRDefault="00C45F99">
            <w:pPr>
              <w:ind w:firstLineChars="0" w:firstLine="0"/>
            </w:pPr>
            <w:r>
              <w:rPr>
                <w:rFonts w:hint="eastAsia"/>
              </w:rPr>
              <w:t>环节</w:t>
            </w:r>
          </w:p>
        </w:tc>
        <w:tc>
          <w:tcPr>
            <w:tcW w:w="1276" w:type="dxa"/>
          </w:tcPr>
          <w:p w:rsidR="00623290" w:rsidRDefault="00C45F99">
            <w:pPr>
              <w:ind w:firstLineChars="0" w:firstLine="0"/>
            </w:pPr>
            <w:r>
              <w:rPr>
                <w:rFonts w:hint="eastAsia"/>
              </w:rPr>
              <w:t>类型</w:t>
            </w:r>
          </w:p>
        </w:tc>
        <w:tc>
          <w:tcPr>
            <w:tcW w:w="3827" w:type="dxa"/>
          </w:tcPr>
          <w:p w:rsidR="00623290" w:rsidRDefault="00C45F99">
            <w:pPr>
              <w:ind w:firstLineChars="0" w:firstLine="0"/>
            </w:pPr>
            <w:r>
              <w:rPr>
                <w:rFonts w:hint="eastAsia"/>
              </w:rPr>
              <w:t>处理人</w:t>
            </w:r>
          </w:p>
        </w:tc>
      </w:tr>
      <w:tr w:rsidR="00623290">
        <w:tc>
          <w:tcPr>
            <w:tcW w:w="2972" w:type="dxa"/>
          </w:tcPr>
          <w:p w:rsidR="00623290" w:rsidRDefault="00C45F99">
            <w:pPr>
              <w:ind w:firstLineChars="0" w:firstLine="0"/>
            </w:pPr>
            <w:r>
              <w:rPr>
                <w:rFonts w:hint="eastAsia"/>
              </w:rPr>
              <w:t>发起</w:t>
            </w:r>
          </w:p>
        </w:tc>
        <w:tc>
          <w:tcPr>
            <w:tcW w:w="1276" w:type="dxa"/>
          </w:tcPr>
          <w:p w:rsidR="00623290" w:rsidRDefault="00C45F99">
            <w:pPr>
              <w:ind w:firstLineChars="0" w:firstLine="0"/>
            </w:pPr>
            <w:r>
              <w:rPr>
                <w:rFonts w:hint="eastAsia"/>
              </w:rPr>
              <w:t>人员</w:t>
            </w:r>
          </w:p>
        </w:tc>
        <w:tc>
          <w:tcPr>
            <w:tcW w:w="3827" w:type="dxa"/>
          </w:tcPr>
          <w:p w:rsidR="00623290" w:rsidRDefault="00C45F99">
            <w:pPr>
              <w:ind w:firstLineChars="0" w:firstLine="0"/>
            </w:pPr>
            <w:r>
              <w:rPr>
                <w:rFonts w:hint="eastAsia"/>
              </w:rPr>
              <w:t>采购管理员组</w:t>
            </w:r>
          </w:p>
        </w:tc>
      </w:tr>
      <w:tr w:rsidR="00623290">
        <w:tc>
          <w:tcPr>
            <w:tcW w:w="2972" w:type="dxa"/>
          </w:tcPr>
          <w:p w:rsidR="00623290" w:rsidRDefault="00C45F99">
            <w:pPr>
              <w:ind w:firstLineChars="0" w:firstLine="0"/>
            </w:pPr>
            <w:r>
              <w:rPr>
                <w:rFonts w:hint="eastAsia"/>
              </w:rPr>
              <w:t>入库</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通知申请人</w:t>
            </w:r>
          </w:p>
        </w:tc>
        <w:tc>
          <w:tcPr>
            <w:tcW w:w="1276" w:type="dxa"/>
          </w:tcPr>
          <w:p w:rsidR="00623290" w:rsidRDefault="00C45F99">
            <w:pPr>
              <w:ind w:firstLineChars="0" w:firstLine="0"/>
            </w:pPr>
            <w:r>
              <w:rPr>
                <w:rFonts w:hint="eastAsia"/>
              </w:rPr>
              <w:t>人员</w:t>
            </w:r>
          </w:p>
        </w:tc>
        <w:tc>
          <w:tcPr>
            <w:tcW w:w="3827" w:type="dxa"/>
          </w:tcPr>
          <w:p w:rsidR="00623290" w:rsidRDefault="00C45F99">
            <w:pPr>
              <w:ind w:firstLineChars="0" w:firstLine="0"/>
            </w:pPr>
            <w:r>
              <w:rPr>
                <w:rFonts w:hint="eastAsia"/>
              </w:rPr>
              <w:t>发起人</w:t>
            </w:r>
          </w:p>
        </w:tc>
      </w:tr>
      <w:tr w:rsidR="00623290">
        <w:tc>
          <w:tcPr>
            <w:tcW w:w="2972" w:type="dxa"/>
          </w:tcPr>
          <w:p w:rsidR="00623290" w:rsidRDefault="00C45F99">
            <w:pPr>
              <w:ind w:firstLineChars="0" w:firstLine="0"/>
            </w:pPr>
            <w:r>
              <w:rPr>
                <w:rFonts w:hint="eastAsia"/>
              </w:rPr>
              <w:t>出库</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稽核</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lastRenderedPageBreak/>
              <w:t>结束</w:t>
            </w:r>
          </w:p>
        </w:tc>
        <w:tc>
          <w:tcPr>
            <w:tcW w:w="1276" w:type="dxa"/>
          </w:tcPr>
          <w:p w:rsidR="00623290" w:rsidRDefault="00C45F99">
            <w:pPr>
              <w:ind w:firstLineChars="0" w:firstLine="0"/>
            </w:pPr>
            <w:r>
              <w:rPr>
                <w:rFonts w:hint="eastAsia"/>
              </w:rPr>
              <w:t>自动</w:t>
            </w:r>
          </w:p>
        </w:tc>
        <w:tc>
          <w:tcPr>
            <w:tcW w:w="3827" w:type="dxa"/>
          </w:tcPr>
          <w:p w:rsidR="00623290" w:rsidRDefault="00C45F99">
            <w:pPr>
              <w:ind w:firstLineChars="0" w:firstLine="0"/>
            </w:pPr>
            <w:r>
              <w:rPr>
                <w:rFonts w:hint="eastAsia"/>
              </w:rPr>
              <w:t>自动</w:t>
            </w:r>
          </w:p>
        </w:tc>
      </w:tr>
    </w:tbl>
    <w:p w:rsidR="00623290" w:rsidRDefault="00623290"/>
    <w:p w:rsidR="00623290" w:rsidRDefault="00623290"/>
    <w:p w:rsidR="00623290" w:rsidRDefault="00C45F99">
      <w:pPr>
        <w:pStyle w:val="3"/>
      </w:pPr>
      <w:r>
        <w:rPr>
          <w:rFonts w:hint="eastAsia"/>
        </w:rPr>
        <w:t>物资报废申请</w:t>
      </w:r>
    </w:p>
    <w:p w:rsidR="00623290" w:rsidRDefault="00C45F99">
      <w:pPr>
        <w:pStyle w:val="4"/>
      </w:pPr>
      <w:r>
        <w:rPr>
          <w:rFonts w:hint="eastAsia"/>
        </w:rPr>
        <w:t>流程环节</w:t>
      </w:r>
    </w:p>
    <w:p w:rsidR="00623290" w:rsidRDefault="00C45F99">
      <w:r>
        <w:rPr>
          <w:rFonts w:hint="eastAsia"/>
        </w:rPr>
        <w:t xml:space="preserve">发起 </w:t>
      </w:r>
      <w:r>
        <w:t xml:space="preserve">-&gt; </w:t>
      </w:r>
      <w:r>
        <w:rPr>
          <w:rFonts w:hint="eastAsia"/>
        </w:rPr>
        <w:t xml:space="preserve">发起部门审批 </w:t>
      </w:r>
      <w:r>
        <w:t>-&gt; 信息化中心</w:t>
      </w:r>
      <w:r>
        <w:rPr>
          <w:rFonts w:hint="eastAsia"/>
        </w:rPr>
        <w:t xml:space="preserve">领导审核 </w:t>
      </w:r>
      <w:r>
        <w:t xml:space="preserve">-&gt; </w:t>
      </w:r>
      <w:r>
        <w:rPr>
          <w:rFonts w:hint="eastAsia"/>
        </w:rPr>
        <w:t>资产管理员审核</w:t>
      </w:r>
      <w:r>
        <w:t xml:space="preserve">-&gt; </w:t>
      </w:r>
      <w:r>
        <w:rPr>
          <w:rFonts w:hint="eastAsia"/>
        </w:rPr>
        <w:t xml:space="preserve">报废处理  </w:t>
      </w:r>
      <w:r>
        <w:t>-</w:t>
      </w:r>
      <w:r>
        <w:rPr>
          <w:rFonts w:hint="eastAsia"/>
        </w:rPr>
        <w:t>&gt;</w:t>
      </w:r>
      <w:r>
        <w:t xml:space="preserve"> </w:t>
      </w:r>
      <w:r>
        <w:rPr>
          <w:rFonts w:hint="eastAsia"/>
        </w:rPr>
        <w:t xml:space="preserve">稽核 </w:t>
      </w:r>
      <w:r>
        <w:t xml:space="preserve">-&gt; </w:t>
      </w:r>
      <w:r>
        <w:rPr>
          <w:rFonts w:hint="eastAsia"/>
        </w:rPr>
        <w:t>结束</w:t>
      </w:r>
    </w:p>
    <w:p w:rsidR="00623290" w:rsidRDefault="00C45F99">
      <w:pPr>
        <w:pStyle w:val="4"/>
      </w:pPr>
      <w:r>
        <w:rPr>
          <w:rFonts w:hint="eastAsia"/>
        </w:rPr>
        <w:t>环节说明</w:t>
      </w:r>
    </w:p>
    <w:p w:rsidR="00623290" w:rsidRDefault="00C45F99">
      <w:pPr>
        <w:pStyle w:val="4"/>
      </w:pPr>
      <w:r>
        <w:rPr>
          <w:rFonts w:hint="eastAsia"/>
        </w:rPr>
        <w:t>填报内容</w:t>
      </w:r>
    </w:p>
    <w:p w:rsidR="00623290" w:rsidRDefault="00C45F99">
      <w:r>
        <w:rPr>
          <w:rFonts w:hint="eastAsia"/>
        </w:rPr>
        <w:t>物资使用申请单</w:t>
      </w:r>
    </w:p>
    <w:p w:rsidR="00623290" w:rsidRDefault="00C45F99">
      <w:pPr>
        <w:pStyle w:val="4"/>
      </w:pPr>
      <w:r>
        <w:rPr>
          <w:rFonts w:hint="eastAsia"/>
        </w:rPr>
        <w:t>环节处理人</w:t>
      </w:r>
    </w:p>
    <w:tbl>
      <w:tblPr>
        <w:tblStyle w:val="af1"/>
        <w:tblW w:w="8075" w:type="dxa"/>
        <w:tblLayout w:type="fixed"/>
        <w:tblLook w:val="04A0" w:firstRow="1" w:lastRow="0" w:firstColumn="1" w:lastColumn="0" w:noHBand="0" w:noVBand="1"/>
      </w:tblPr>
      <w:tblGrid>
        <w:gridCol w:w="2972"/>
        <w:gridCol w:w="1276"/>
        <w:gridCol w:w="3827"/>
      </w:tblGrid>
      <w:tr w:rsidR="00623290">
        <w:tc>
          <w:tcPr>
            <w:tcW w:w="2972" w:type="dxa"/>
          </w:tcPr>
          <w:p w:rsidR="00623290" w:rsidRDefault="00C45F99">
            <w:pPr>
              <w:ind w:firstLineChars="0" w:firstLine="0"/>
            </w:pPr>
            <w:r>
              <w:rPr>
                <w:rFonts w:hint="eastAsia"/>
              </w:rPr>
              <w:t>环节</w:t>
            </w:r>
          </w:p>
        </w:tc>
        <w:tc>
          <w:tcPr>
            <w:tcW w:w="1276" w:type="dxa"/>
          </w:tcPr>
          <w:p w:rsidR="00623290" w:rsidRDefault="00C45F99">
            <w:pPr>
              <w:ind w:firstLineChars="0" w:firstLine="0"/>
            </w:pPr>
            <w:r>
              <w:rPr>
                <w:rFonts w:hint="eastAsia"/>
              </w:rPr>
              <w:t>类型</w:t>
            </w:r>
          </w:p>
        </w:tc>
        <w:tc>
          <w:tcPr>
            <w:tcW w:w="3827" w:type="dxa"/>
          </w:tcPr>
          <w:p w:rsidR="00623290" w:rsidRDefault="00C45F99">
            <w:pPr>
              <w:ind w:firstLineChars="0" w:firstLine="0"/>
            </w:pPr>
            <w:r>
              <w:rPr>
                <w:rFonts w:hint="eastAsia"/>
              </w:rPr>
              <w:t>处理人</w:t>
            </w:r>
          </w:p>
        </w:tc>
      </w:tr>
      <w:tr w:rsidR="00623290">
        <w:tc>
          <w:tcPr>
            <w:tcW w:w="2972" w:type="dxa"/>
          </w:tcPr>
          <w:p w:rsidR="00623290" w:rsidRDefault="00C45F99">
            <w:pPr>
              <w:ind w:firstLineChars="0" w:firstLine="0"/>
            </w:pPr>
            <w:r>
              <w:rPr>
                <w:rFonts w:hint="eastAsia"/>
              </w:rPr>
              <w:t>发起</w:t>
            </w:r>
          </w:p>
        </w:tc>
        <w:tc>
          <w:tcPr>
            <w:tcW w:w="1276" w:type="dxa"/>
          </w:tcPr>
          <w:p w:rsidR="00623290" w:rsidRDefault="00C45F99">
            <w:pPr>
              <w:ind w:firstLineChars="0" w:firstLine="0"/>
            </w:pPr>
            <w:r>
              <w:rPr>
                <w:rFonts w:hint="eastAsia"/>
              </w:rPr>
              <w:t>人员</w:t>
            </w:r>
          </w:p>
        </w:tc>
        <w:tc>
          <w:tcPr>
            <w:tcW w:w="3827" w:type="dxa"/>
          </w:tcPr>
          <w:p w:rsidR="00623290" w:rsidRDefault="00C45F99">
            <w:pPr>
              <w:ind w:firstLineChars="0" w:firstLine="0"/>
            </w:pPr>
            <w:r>
              <w:rPr>
                <w:rFonts w:hint="eastAsia"/>
              </w:rPr>
              <w:t>全院</w:t>
            </w:r>
          </w:p>
        </w:tc>
      </w:tr>
      <w:tr w:rsidR="00623290">
        <w:tc>
          <w:tcPr>
            <w:tcW w:w="2972" w:type="dxa"/>
          </w:tcPr>
          <w:p w:rsidR="00623290" w:rsidRDefault="00C45F99">
            <w:pPr>
              <w:ind w:firstLineChars="0" w:firstLine="0"/>
            </w:pPr>
            <w:r>
              <w:rPr>
                <w:rFonts w:hint="eastAsia"/>
              </w:rPr>
              <w:t>项目经理审批</w:t>
            </w:r>
          </w:p>
        </w:tc>
        <w:tc>
          <w:tcPr>
            <w:tcW w:w="1276" w:type="dxa"/>
          </w:tcPr>
          <w:p w:rsidR="00623290" w:rsidRDefault="00C45F99">
            <w:pPr>
              <w:ind w:firstLineChars="0" w:firstLine="0"/>
            </w:pPr>
            <w:r>
              <w:rPr>
                <w:rFonts w:hint="eastAsia"/>
              </w:rPr>
              <w:t>人员</w:t>
            </w:r>
          </w:p>
        </w:tc>
        <w:tc>
          <w:tcPr>
            <w:tcW w:w="3827" w:type="dxa"/>
          </w:tcPr>
          <w:p w:rsidR="00623290" w:rsidRDefault="00C45F99">
            <w:pPr>
              <w:ind w:firstLineChars="0" w:firstLine="0"/>
            </w:pPr>
            <w:r>
              <w:rPr>
                <w:rFonts w:hint="eastAsia"/>
              </w:rPr>
              <w:t>大项目经理</w:t>
            </w:r>
          </w:p>
        </w:tc>
      </w:tr>
      <w:tr w:rsidR="00623290">
        <w:tc>
          <w:tcPr>
            <w:tcW w:w="2972" w:type="dxa"/>
          </w:tcPr>
          <w:p w:rsidR="00623290" w:rsidRDefault="00C45F99">
            <w:pPr>
              <w:ind w:firstLineChars="0" w:firstLine="0"/>
            </w:pPr>
            <w:r>
              <w:t>信息化中心</w:t>
            </w:r>
            <w:r>
              <w:rPr>
                <w:rFonts w:hint="eastAsia"/>
              </w:rPr>
              <w:t>领导审批</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t>信息化中心</w:t>
            </w:r>
            <w:r>
              <w:rPr>
                <w:rFonts w:hint="eastAsia"/>
              </w:rPr>
              <w:t>领导组</w:t>
            </w:r>
          </w:p>
        </w:tc>
      </w:tr>
      <w:tr w:rsidR="00623290">
        <w:tc>
          <w:tcPr>
            <w:tcW w:w="2972" w:type="dxa"/>
          </w:tcPr>
          <w:p w:rsidR="00623290" w:rsidRDefault="00C45F99">
            <w:pPr>
              <w:ind w:firstLineChars="0" w:firstLine="0"/>
            </w:pPr>
            <w:r>
              <w:rPr>
                <w:rFonts w:hint="eastAsia"/>
              </w:rPr>
              <w:t>资产管理员审核</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稽核</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报废处理</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结束</w:t>
            </w:r>
          </w:p>
        </w:tc>
        <w:tc>
          <w:tcPr>
            <w:tcW w:w="1276" w:type="dxa"/>
          </w:tcPr>
          <w:p w:rsidR="00623290" w:rsidRDefault="00C45F99">
            <w:pPr>
              <w:ind w:firstLineChars="0" w:firstLine="0"/>
            </w:pPr>
            <w:r>
              <w:rPr>
                <w:rFonts w:hint="eastAsia"/>
              </w:rPr>
              <w:t>自动</w:t>
            </w:r>
          </w:p>
        </w:tc>
        <w:tc>
          <w:tcPr>
            <w:tcW w:w="3827" w:type="dxa"/>
          </w:tcPr>
          <w:p w:rsidR="00623290" w:rsidRDefault="00C45F99">
            <w:pPr>
              <w:ind w:firstLineChars="0" w:firstLine="0"/>
            </w:pPr>
            <w:r>
              <w:rPr>
                <w:rFonts w:hint="eastAsia"/>
              </w:rPr>
              <w:t>自动</w:t>
            </w:r>
          </w:p>
        </w:tc>
      </w:tr>
    </w:tbl>
    <w:p w:rsidR="00623290" w:rsidRDefault="00623290"/>
    <w:p w:rsidR="00623290" w:rsidRDefault="00C45F99">
      <w:pPr>
        <w:pStyle w:val="3"/>
      </w:pPr>
      <w:r>
        <w:rPr>
          <w:rFonts w:hint="eastAsia"/>
        </w:rPr>
        <w:t>归还物资入库申请</w:t>
      </w:r>
    </w:p>
    <w:p w:rsidR="00623290" w:rsidRDefault="00C45F99">
      <w:pPr>
        <w:pStyle w:val="4"/>
      </w:pPr>
      <w:r>
        <w:rPr>
          <w:rFonts w:hint="eastAsia"/>
        </w:rPr>
        <w:t>流程环节</w:t>
      </w:r>
    </w:p>
    <w:p w:rsidR="00623290" w:rsidRDefault="00C45F99">
      <w:r>
        <w:rPr>
          <w:rFonts w:hint="eastAsia"/>
        </w:rPr>
        <w:t xml:space="preserve">发起 </w:t>
      </w:r>
      <w:r>
        <w:t xml:space="preserve">-&gt; </w:t>
      </w:r>
      <w:r>
        <w:rPr>
          <w:rFonts w:hint="eastAsia"/>
        </w:rPr>
        <w:t xml:space="preserve">资产管理员审核 </w:t>
      </w:r>
      <w:r>
        <w:t>-</w:t>
      </w:r>
      <w:r>
        <w:rPr>
          <w:rFonts w:hint="eastAsia"/>
        </w:rPr>
        <w:t>&gt;</w:t>
      </w:r>
      <w:r>
        <w:t xml:space="preserve"> </w:t>
      </w:r>
      <w:r>
        <w:rPr>
          <w:rFonts w:hint="eastAsia"/>
        </w:rPr>
        <w:t xml:space="preserve">稽核 </w:t>
      </w:r>
      <w:r>
        <w:t>-&gt;</w:t>
      </w:r>
      <w:r>
        <w:rPr>
          <w:rFonts w:hint="eastAsia"/>
        </w:rPr>
        <w:t xml:space="preserve"> 入库 </w:t>
      </w:r>
      <w:r>
        <w:t xml:space="preserve">-&gt; </w:t>
      </w:r>
      <w:r>
        <w:rPr>
          <w:rFonts w:hint="eastAsia"/>
        </w:rPr>
        <w:t>结束</w:t>
      </w:r>
    </w:p>
    <w:p w:rsidR="00623290" w:rsidRDefault="00C45F99">
      <w:pPr>
        <w:pStyle w:val="4"/>
      </w:pPr>
      <w:r>
        <w:rPr>
          <w:rFonts w:hint="eastAsia"/>
        </w:rPr>
        <w:t>环节说明</w:t>
      </w:r>
    </w:p>
    <w:p w:rsidR="00623290" w:rsidRDefault="00C45F99">
      <w:r>
        <w:rPr>
          <w:rFonts w:hint="eastAsia"/>
        </w:rPr>
        <w:t>1、发起环节：发起人应填写材料的标签号、名称、数量、单位、规格型号，资产标</w:t>
      </w:r>
      <w:r>
        <w:rPr>
          <w:rFonts w:hint="eastAsia"/>
        </w:rPr>
        <w:lastRenderedPageBreak/>
        <w:t>签号、名称、规格型号；物资的使用状况（正常、损坏）等。</w:t>
      </w:r>
    </w:p>
    <w:p w:rsidR="00623290" w:rsidRDefault="00C45F99">
      <w:pPr>
        <w:spacing w:before="120"/>
        <w:ind w:left="448" w:firstLineChars="0" w:firstLine="0"/>
      </w:pPr>
      <w:r>
        <w:t>2</w:t>
      </w:r>
      <w:r>
        <w:rPr>
          <w:rFonts w:hint="eastAsia"/>
        </w:rPr>
        <w:t>、入库环节：应提供管理界面，归还材料录入、资产标签号快速选取等便捷操作。确认后自动生成入库单。并支持打印入库单。提供入库单签字照片上传功能。</w:t>
      </w:r>
    </w:p>
    <w:p w:rsidR="00623290" w:rsidRDefault="00C45F99">
      <w:r>
        <w:t>3</w:t>
      </w:r>
      <w:r>
        <w:rPr>
          <w:rFonts w:hint="eastAsia"/>
        </w:rPr>
        <w:t>、结束环节,应按照入库单，①更新材料库存，②更新资产使用人信息。</w:t>
      </w:r>
    </w:p>
    <w:p w:rsidR="00623290" w:rsidRDefault="00C45F99">
      <w:pPr>
        <w:pStyle w:val="4"/>
      </w:pPr>
      <w:r>
        <w:rPr>
          <w:rFonts w:hint="eastAsia"/>
        </w:rPr>
        <w:t>填报内容</w:t>
      </w:r>
    </w:p>
    <w:p w:rsidR="00623290" w:rsidRDefault="00C45F99">
      <w:r>
        <w:rPr>
          <w:rFonts w:hint="eastAsia"/>
        </w:rPr>
        <w:t>归还物资入库单</w:t>
      </w:r>
    </w:p>
    <w:p w:rsidR="00623290" w:rsidRDefault="00C45F99">
      <w:pPr>
        <w:pStyle w:val="4"/>
      </w:pPr>
      <w:r>
        <w:rPr>
          <w:rFonts w:hint="eastAsia"/>
        </w:rPr>
        <w:t>环节处理人</w:t>
      </w:r>
    </w:p>
    <w:tbl>
      <w:tblPr>
        <w:tblStyle w:val="af1"/>
        <w:tblW w:w="8075" w:type="dxa"/>
        <w:tblLayout w:type="fixed"/>
        <w:tblLook w:val="04A0" w:firstRow="1" w:lastRow="0" w:firstColumn="1" w:lastColumn="0" w:noHBand="0" w:noVBand="1"/>
      </w:tblPr>
      <w:tblGrid>
        <w:gridCol w:w="2972"/>
        <w:gridCol w:w="1276"/>
        <w:gridCol w:w="3827"/>
      </w:tblGrid>
      <w:tr w:rsidR="00623290">
        <w:tc>
          <w:tcPr>
            <w:tcW w:w="2972" w:type="dxa"/>
          </w:tcPr>
          <w:p w:rsidR="00623290" w:rsidRDefault="00C45F99">
            <w:pPr>
              <w:ind w:firstLineChars="0" w:firstLine="0"/>
            </w:pPr>
            <w:r>
              <w:rPr>
                <w:rFonts w:hint="eastAsia"/>
              </w:rPr>
              <w:t>环节</w:t>
            </w:r>
          </w:p>
        </w:tc>
        <w:tc>
          <w:tcPr>
            <w:tcW w:w="1276" w:type="dxa"/>
          </w:tcPr>
          <w:p w:rsidR="00623290" w:rsidRDefault="00C45F99">
            <w:pPr>
              <w:ind w:firstLineChars="0" w:firstLine="0"/>
            </w:pPr>
            <w:r>
              <w:rPr>
                <w:rFonts w:hint="eastAsia"/>
              </w:rPr>
              <w:t>类型</w:t>
            </w:r>
          </w:p>
        </w:tc>
        <w:tc>
          <w:tcPr>
            <w:tcW w:w="3827" w:type="dxa"/>
          </w:tcPr>
          <w:p w:rsidR="00623290" w:rsidRDefault="00C45F99">
            <w:pPr>
              <w:ind w:firstLineChars="0" w:firstLine="0"/>
            </w:pPr>
            <w:r>
              <w:rPr>
                <w:rFonts w:hint="eastAsia"/>
              </w:rPr>
              <w:t>处理人</w:t>
            </w:r>
          </w:p>
        </w:tc>
      </w:tr>
      <w:tr w:rsidR="00623290">
        <w:tc>
          <w:tcPr>
            <w:tcW w:w="2972" w:type="dxa"/>
          </w:tcPr>
          <w:p w:rsidR="00623290" w:rsidRDefault="00C45F99">
            <w:pPr>
              <w:ind w:firstLineChars="0" w:firstLine="0"/>
            </w:pPr>
            <w:r>
              <w:rPr>
                <w:rFonts w:hint="eastAsia"/>
              </w:rPr>
              <w:t>发起</w:t>
            </w:r>
          </w:p>
        </w:tc>
        <w:tc>
          <w:tcPr>
            <w:tcW w:w="1276" w:type="dxa"/>
          </w:tcPr>
          <w:p w:rsidR="00623290" w:rsidRDefault="00C45F99">
            <w:pPr>
              <w:ind w:firstLineChars="0" w:firstLine="0"/>
            </w:pPr>
            <w:r>
              <w:rPr>
                <w:rFonts w:hint="eastAsia"/>
              </w:rPr>
              <w:t>人员</w:t>
            </w:r>
          </w:p>
        </w:tc>
        <w:tc>
          <w:tcPr>
            <w:tcW w:w="3827" w:type="dxa"/>
          </w:tcPr>
          <w:p w:rsidR="00623290" w:rsidRDefault="00C45F99">
            <w:pPr>
              <w:ind w:firstLineChars="0" w:firstLine="0"/>
            </w:pPr>
            <w:r>
              <w:rPr>
                <w:rFonts w:hint="eastAsia"/>
              </w:rPr>
              <w:t>全院</w:t>
            </w:r>
          </w:p>
        </w:tc>
      </w:tr>
      <w:tr w:rsidR="00623290">
        <w:tc>
          <w:tcPr>
            <w:tcW w:w="2972" w:type="dxa"/>
          </w:tcPr>
          <w:p w:rsidR="00623290" w:rsidRDefault="00C45F99">
            <w:pPr>
              <w:ind w:firstLineChars="0" w:firstLine="0"/>
            </w:pPr>
            <w:r>
              <w:rPr>
                <w:rFonts w:hint="eastAsia"/>
              </w:rPr>
              <w:t>资产管理员审核</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稽核</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入库</w:t>
            </w:r>
          </w:p>
        </w:tc>
        <w:tc>
          <w:tcPr>
            <w:tcW w:w="1276" w:type="dxa"/>
          </w:tcPr>
          <w:p w:rsidR="00623290" w:rsidRDefault="00C45F99">
            <w:pPr>
              <w:ind w:firstLineChars="0" w:firstLine="0"/>
            </w:pPr>
            <w:r>
              <w:rPr>
                <w:rFonts w:hint="eastAsia"/>
              </w:rPr>
              <w:t>组</w:t>
            </w:r>
          </w:p>
        </w:tc>
        <w:tc>
          <w:tcPr>
            <w:tcW w:w="3827" w:type="dxa"/>
          </w:tcPr>
          <w:p w:rsidR="00623290" w:rsidRDefault="00C45F99">
            <w:pPr>
              <w:ind w:firstLineChars="0" w:firstLine="0"/>
            </w:pPr>
            <w:r>
              <w:rPr>
                <w:rFonts w:hint="eastAsia"/>
              </w:rPr>
              <w:t>资产管理员组</w:t>
            </w:r>
          </w:p>
        </w:tc>
      </w:tr>
      <w:tr w:rsidR="00623290">
        <w:tc>
          <w:tcPr>
            <w:tcW w:w="2972" w:type="dxa"/>
          </w:tcPr>
          <w:p w:rsidR="00623290" w:rsidRDefault="00C45F99">
            <w:pPr>
              <w:ind w:firstLineChars="0" w:firstLine="0"/>
            </w:pPr>
            <w:r>
              <w:rPr>
                <w:rFonts w:hint="eastAsia"/>
              </w:rPr>
              <w:t>结束</w:t>
            </w:r>
          </w:p>
        </w:tc>
        <w:tc>
          <w:tcPr>
            <w:tcW w:w="1276" w:type="dxa"/>
          </w:tcPr>
          <w:p w:rsidR="00623290" w:rsidRDefault="00C45F99">
            <w:pPr>
              <w:ind w:firstLineChars="0" w:firstLine="0"/>
            </w:pPr>
            <w:r>
              <w:rPr>
                <w:rFonts w:hint="eastAsia"/>
              </w:rPr>
              <w:t>自动</w:t>
            </w:r>
          </w:p>
        </w:tc>
        <w:tc>
          <w:tcPr>
            <w:tcW w:w="3827" w:type="dxa"/>
          </w:tcPr>
          <w:p w:rsidR="00623290" w:rsidRDefault="00C45F99">
            <w:pPr>
              <w:ind w:firstLineChars="0" w:firstLine="0"/>
            </w:pPr>
            <w:r>
              <w:rPr>
                <w:rFonts w:hint="eastAsia"/>
              </w:rPr>
              <w:t>自动</w:t>
            </w:r>
          </w:p>
        </w:tc>
      </w:tr>
    </w:tbl>
    <w:p w:rsidR="00623290" w:rsidRDefault="00C45F99">
      <w:pPr>
        <w:pStyle w:val="3"/>
      </w:pPr>
      <w:r>
        <w:rPr>
          <w:rFonts w:hint="eastAsia"/>
        </w:rPr>
        <w:t>申请单</w:t>
      </w:r>
    </w:p>
    <w:p w:rsidR="00623290" w:rsidRDefault="00623290">
      <w:pPr>
        <w:pStyle w:val="11"/>
        <w:keepLines/>
        <w:numPr>
          <w:ilvl w:val="0"/>
          <w:numId w:val="1"/>
        </w:numPr>
        <w:spacing w:beforeLines="0" w:before="360" w:after="360" w:line="240" w:lineRule="auto"/>
        <w:ind w:right="224"/>
        <w:jc w:val="left"/>
        <w:outlineLvl w:val="0"/>
        <w:rPr>
          <w:rFonts w:ascii="宋体" w:eastAsia="楷体-简" w:hAnsi="Times New Roman"/>
          <w:bCs/>
          <w:vanish/>
          <w:spacing w:val="-8"/>
          <w:kern w:val="44"/>
          <w:sz w:val="32"/>
          <w:szCs w:val="32"/>
        </w:rPr>
      </w:pPr>
    </w:p>
    <w:p w:rsidR="00623290" w:rsidRDefault="00623290">
      <w:pPr>
        <w:pStyle w:val="11"/>
        <w:keepLines/>
        <w:numPr>
          <w:ilvl w:val="1"/>
          <w:numId w:val="1"/>
        </w:numPr>
        <w:spacing w:beforeLines="0" w:before="200" w:after="200" w:line="240" w:lineRule="auto"/>
        <w:ind w:firstLine="0"/>
        <w:jc w:val="left"/>
        <w:outlineLvl w:val="1"/>
        <w:rPr>
          <w:rFonts w:ascii="楷体-简" w:eastAsia="楷体-简" w:hAnsi="Times New Roman"/>
          <w:bCs/>
          <w:vanish/>
          <w:spacing w:val="-8"/>
          <w:kern w:val="28"/>
          <w:szCs w:val="32"/>
        </w:rPr>
      </w:pPr>
    </w:p>
    <w:p w:rsidR="00623290" w:rsidRDefault="00623290">
      <w:pPr>
        <w:pStyle w:val="11"/>
        <w:keepLines/>
        <w:numPr>
          <w:ilvl w:val="2"/>
          <w:numId w:val="1"/>
        </w:numPr>
        <w:spacing w:beforeLines="0" w:before="200" w:after="200" w:line="240" w:lineRule="auto"/>
        <w:ind w:right="224" w:firstLine="0"/>
        <w:jc w:val="left"/>
        <w:outlineLvl w:val="2"/>
        <w:rPr>
          <w:rFonts w:ascii="楷体-简" w:eastAsia="楷体-简" w:hAnsi="Times New Roman"/>
          <w:vanish/>
          <w:szCs w:val="24"/>
        </w:rPr>
      </w:pPr>
    </w:p>
    <w:p w:rsidR="00623290" w:rsidRDefault="00623290">
      <w:pPr>
        <w:pStyle w:val="11"/>
        <w:keepLines/>
        <w:numPr>
          <w:ilvl w:val="2"/>
          <w:numId w:val="1"/>
        </w:numPr>
        <w:spacing w:beforeLines="0" w:before="200" w:after="200" w:line="240" w:lineRule="auto"/>
        <w:ind w:right="224" w:firstLine="0"/>
        <w:jc w:val="left"/>
        <w:outlineLvl w:val="2"/>
        <w:rPr>
          <w:rFonts w:ascii="楷体-简" w:eastAsia="楷体-简" w:hAnsi="Times New Roman"/>
          <w:vanish/>
          <w:szCs w:val="24"/>
        </w:rPr>
      </w:pPr>
    </w:p>
    <w:p w:rsidR="00623290" w:rsidRDefault="00623290">
      <w:pPr>
        <w:pStyle w:val="11"/>
        <w:keepLines/>
        <w:numPr>
          <w:ilvl w:val="2"/>
          <w:numId w:val="1"/>
        </w:numPr>
        <w:spacing w:beforeLines="0" w:before="200" w:after="200" w:line="240" w:lineRule="auto"/>
        <w:ind w:right="224" w:firstLine="0"/>
        <w:jc w:val="left"/>
        <w:outlineLvl w:val="2"/>
        <w:rPr>
          <w:rFonts w:ascii="楷体-简" w:eastAsia="楷体-简" w:hAnsi="Times New Roman"/>
          <w:vanish/>
          <w:szCs w:val="24"/>
        </w:rPr>
      </w:pPr>
    </w:p>
    <w:p w:rsidR="00623290" w:rsidRDefault="00623290">
      <w:pPr>
        <w:pStyle w:val="11"/>
        <w:numPr>
          <w:ilvl w:val="3"/>
          <w:numId w:val="1"/>
        </w:numPr>
        <w:spacing w:beforeLines="0" w:before="120" w:after="120" w:line="240" w:lineRule="auto"/>
        <w:ind w:firstLine="0"/>
        <w:jc w:val="left"/>
        <w:outlineLvl w:val="3"/>
        <w:rPr>
          <w:rFonts w:ascii="楷体-简" w:eastAsia="楷体-简" w:hAnsi="Times New Roman"/>
          <w:vanish/>
          <w:spacing w:val="-8"/>
          <w:kern w:val="28"/>
        </w:rPr>
      </w:pPr>
    </w:p>
    <w:p w:rsidR="00623290" w:rsidRDefault="00623290">
      <w:pPr>
        <w:pStyle w:val="11"/>
        <w:numPr>
          <w:ilvl w:val="4"/>
          <w:numId w:val="1"/>
        </w:numPr>
        <w:spacing w:beforeLines="0" w:after="120" w:line="240" w:lineRule="auto"/>
        <w:ind w:right="224" w:firstLine="0"/>
        <w:jc w:val="left"/>
        <w:outlineLvl w:val="4"/>
        <w:rPr>
          <w:rFonts w:ascii="楷体-简" w:eastAsia="楷体-简" w:hAnsi="楷体-简"/>
          <w:vanish/>
          <w:spacing w:val="-8"/>
          <w:kern w:val="28"/>
          <w:szCs w:val="24"/>
        </w:rPr>
      </w:pPr>
    </w:p>
    <w:p w:rsidR="00623290" w:rsidRDefault="00623290">
      <w:pPr>
        <w:pStyle w:val="11"/>
        <w:numPr>
          <w:ilvl w:val="5"/>
          <w:numId w:val="1"/>
        </w:numPr>
        <w:spacing w:beforeLines="0" w:after="120" w:line="240" w:lineRule="auto"/>
        <w:ind w:left="-6" w:right="224"/>
        <w:jc w:val="left"/>
        <w:outlineLvl w:val="5"/>
        <w:rPr>
          <w:rFonts w:ascii="楷体-简" w:eastAsia="楷体-简" w:hAnsi="楷体-简"/>
          <w:snapToGrid w:val="0"/>
          <w:vanish/>
          <w:spacing w:val="-8"/>
          <w:szCs w:val="24"/>
        </w:rPr>
      </w:pPr>
    </w:p>
    <w:p w:rsidR="00623290" w:rsidRDefault="00623290">
      <w:pPr>
        <w:pStyle w:val="11"/>
        <w:numPr>
          <w:ilvl w:val="6"/>
          <w:numId w:val="1"/>
        </w:numPr>
        <w:spacing w:beforeLines="0" w:after="120" w:line="240" w:lineRule="auto"/>
        <w:ind w:right="224"/>
        <w:jc w:val="left"/>
        <w:outlineLvl w:val="5"/>
        <w:rPr>
          <w:rFonts w:ascii="楷体-简" w:eastAsia="楷体-简" w:hAnsi="楷体-简"/>
          <w:snapToGrid w:val="0"/>
          <w:vanish/>
          <w:spacing w:val="-8"/>
          <w:szCs w:val="24"/>
        </w:rPr>
      </w:pPr>
    </w:p>
    <w:p w:rsidR="00623290" w:rsidRDefault="00623290">
      <w:pPr>
        <w:pStyle w:val="11"/>
        <w:keepLines/>
        <w:numPr>
          <w:ilvl w:val="7"/>
          <w:numId w:val="1"/>
        </w:numPr>
        <w:spacing w:beforeLines="0" w:before="0" w:line="348" w:lineRule="auto"/>
        <w:jc w:val="center"/>
        <w:outlineLvl w:val="7"/>
        <w:rPr>
          <w:rFonts w:ascii="Arial" w:eastAsia="楷体_GB2312" w:hAnsi="Arial"/>
          <w:b/>
          <w:vanish/>
          <w:spacing w:val="-8"/>
          <w:szCs w:val="24"/>
        </w:rPr>
      </w:pPr>
    </w:p>
    <w:p w:rsidR="00623290" w:rsidRDefault="00C45F99">
      <w:pPr>
        <w:pStyle w:val="9"/>
      </w:pPr>
      <w:r>
        <w:rPr>
          <w:rFonts w:hint="eastAsia"/>
        </w:rPr>
        <w:t>物资使用申请单</w:t>
      </w:r>
    </w:p>
    <w:tbl>
      <w:tblPr>
        <w:tblW w:w="8222" w:type="dxa"/>
        <w:tblInd w:w="137" w:type="dxa"/>
        <w:tblLayout w:type="fixed"/>
        <w:tblLook w:val="04A0" w:firstRow="1" w:lastRow="0" w:firstColumn="1" w:lastColumn="0" w:noHBand="0" w:noVBand="1"/>
      </w:tblPr>
      <w:tblGrid>
        <w:gridCol w:w="1404"/>
        <w:gridCol w:w="1422"/>
        <w:gridCol w:w="1422"/>
        <w:gridCol w:w="3974"/>
      </w:tblGrid>
      <w:tr w:rsidR="00623290">
        <w:trPr>
          <w:trHeight w:val="447"/>
        </w:trPr>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申请人</w:t>
            </w:r>
          </w:p>
        </w:tc>
        <w:tc>
          <w:tcPr>
            <w:tcW w:w="1422" w:type="dxa"/>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rPr>
                <w:rFonts w:hAnsi="宋体" w:cs="宋体"/>
              </w:rPr>
            </w:pPr>
            <w:r>
              <w:rPr>
                <w:rFonts w:hAnsi="宋体" w:cs="宋体" w:hint="eastAsia"/>
              </w:rPr>
              <w:t xml:space="preserve">　</w:t>
            </w:r>
          </w:p>
        </w:tc>
        <w:tc>
          <w:tcPr>
            <w:tcW w:w="1422" w:type="dxa"/>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申请部门</w:t>
            </w:r>
          </w:p>
        </w:tc>
        <w:tc>
          <w:tcPr>
            <w:tcW w:w="3974" w:type="dxa"/>
            <w:tcBorders>
              <w:top w:val="single" w:sz="4" w:space="0" w:color="auto"/>
              <w:left w:val="nil"/>
              <w:bottom w:val="single" w:sz="4" w:space="0" w:color="auto"/>
              <w:right w:val="single" w:sz="4" w:space="0" w:color="000000"/>
            </w:tcBorders>
            <w:shd w:val="clear" w:color="auto" w:fill="auto"/>
            <w:vAlign w:val="center"/>
          </w:tcPr>
          <w:p w:rsidR="00623290" w:rsidRDefault="00C45F99">
            <w:pPr>
              <w:widowControl/>
              <w:jc w:val="center"/>
              <w:rPr>
                <w:rFonts w:hAnsi="宋体" w:cs="宋体"/>
              </w:rPr>
            </w:pPr>
            <w:r>
              <w:rPr>
                <w:rFonts w:hAnsi="宋体" w:cs="宋体" w:hint="eastAsia"/>
              </w:rPr>
              <w:t xml:space="preserve">　</w:t>
            </w:r>
          </w:p>
        </w:tc>
      </w:tr>
      <w:tr w:rsidR="00623290">
        <w:trPr>
          <w:trHeight w:val="477"/>
        </w:trPr>
        <w:tc>
          <w:tcPr>
            <w:tcW w:w="2826" w:type="dxa"/>
            <w:gridSpan w:val="2"/>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申请依据（项目计划/相关文件/借用申请）</w:t>
            </w:r>
          </w:p>
        </w:tc>
        <w:tc>
          <w:tcPr>
            <w:tcW w:w="5396" w:type="dxa"/>
            <w:gridSpan w:val="2"/>
            <w:tcBorders>
              <w:top w:val="single" w:sz="4" w:space="0" w:color="auto"/>
              <w:left w:val="nil"/>
              <w:bottom w:val="single" w:sz="4" w:space="0" w:color="auto"/>
              <w:right w:val="single" w:sz="4" w:space="0" w:color="000000"/>
            </w:tcBorders>
            <w:shd w:val="clear" w:color="auto" w:fill="auto"/>
            <w:vAlign w:val="center"/>
          </w:tcPr>
          <w:p w:rsidR="00623290" w:rsidRDefault="00C45F99">
            <w:pPr>
              <w:widowControl/>
              <w:jc w:val="center"/>
              <w:rPr>
                <w:rFonts w:hAnsi="宋体" w:cs="宋体"/>
              </w:rPr>
            </w:pPr>
            <w:r>
              <w:rPr>
                <w:rFonts w:hAnsi="宋体" w:cs="宋体" w:hint="eastAsia"/>
              </w:rPr>
              <w:t xml:space="preserve">　</w:t>
            </w:r>
          </w:p>
        </w:tc>
      </w:tr>
      <w:tr w:rsidR="00623290">
        <w:trPr>
          <w:trHeight w:val="627"/>
        </w:trPr>
        <w:tc>
          <w:tcPr>
            <w:tcW w:w="2826" w:type="dxa"/>
            <w:gridSpan w:val="2"/>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使用目的（研发使用/环境建设/报废）</w:t>
            </w:r>
          </w:p>
        </w:tc>
        <w:tc>
          <w:tcPr>
            <w:tcW w:w="5396" w:type="dxa"/>
            <w:gridSpan w:val="2"/>
            <w:tcBorders>
              <w:top w:val="single" w:sz="4" w:space="0" w:color="auto"/>
              <w:left w:val="nil"/>
              <w:bottom w:val="single" w:sz="4" w:space="0" w:color="auto"/>
              <w:right w:val="single" w:sz="4" w:space="0" w:color="000000"/>
            </w:tcBorders>
            <w:shd w:val="clear" w:color="auto" w:fill="auto"/>
            <w:vAlign w:val="center"/>
          </w:tcPr>
          <w:p w:rsidR="00623290" w:rsidRDefault="00C45F99">
            <w:pPr>
              <w:widowControl/>
              <w:jc w:val="center"/>
              <w:rPr>
                <w:rFonts w:hAnsi="宋体" w:cs="宋体"/>
              </w:rPr>
            </w:pPr>
            <w:r>
              <w:rPr>
                <w:rFonts w:hAnsi="宋体" w:cs="宋体" w:hint="eastAsia"/>
              </w:rPr>
              <w:t xml:space="preserve">　</w:t>
            </w:r>
          </w:p>
        </w:tc>
      </w:tr>
      <w:tr w:rsidR="00623290">
        <w:trPr>
          <w:trHeight w:val="270"/>
        </w:trPr>
        <w:tc>
          <w:tcPr>
            <w:tcW w:w="8222" w:type="dxa"/>
            <w:gridSpan w:val="4"/>
            <w:tcBorders>
              <w:top w:val="single" w:sz="4" w:space="0" w:color="auto"/>
              <w:left w:val="single" w:sz="4" w:space="0" w:color="auto"/>
              <w:bottom w:val="single" w:sz="4" w:space="0" w:color="auto"/>
              <w:right w:val="single" w:sz="4" w:space="0" w:color="000000"/>
            </w:tcBorders>
            <w:shd w:val="clear" w:color="auto" w:fill="F2F2F2" w:themeFill="background1" w:themeFillShade="F2"/>
            <w:vAlign w:val="center"/>
          </w:tcPr>
          <w:p w:rsidR="00623290" w:rsidRDefault="00C45F99">
            <w:pPr>
              <w:widowControl/>
              <w:jc w:val="center"/>
              <w:rPr>
                <w:rFonts w:hAnsi="宋体" w:cs="宋体"/>
              </w:rPr>
            </w:pPr>
            <w:r>
              <w:rPr>
                <w:rFonts w:hAnsi="宋体" w:cs="宋体" w:hint="eastAsia"/>
              </w:rPr>
              <w:t>申请内容</w:t>
            </w:r>
          </w:p>
        </w:tc>
      </w:tr>
      <w:tr w:rsidR="00623290">
        <w:trPr>
          <w:trHeight w:val="270"/>
        </w:trPr>
        <w:tc>
          <w:tcPr>
            <w:tcW w:w="1404"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物资名称</w:t>
            </w:r>
          </w:p>
        </w:tc>
        <w:tc>
          <w:tcPr>
            <w:tcW w:w="1422" w:type="dxa"/>
            <w:tcBorders>
              <w:top w:val="nil"/>
              <w:left w:val="nil"/>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数量</w:t>
            </w:r>
          </w:p>
        </w:tc>
        <w:tc>
          <w:tcPr>
            <w:tcW w:w="1422" w:type="dxa"/>
            <w:tcBorders>
              <w:top w:val="nil"/>
              <w:left w:val="nil"/>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单位</w:t>
            </w:r>
          </w:p>
        </w:tc>
        <w:tc>
          <w:tcPr>
            <w:tcW w:w="3974" w:type="dxa"/>
            <w:tcBorders>
              <w:top w:val="nil"/>
              <w:left w:val="nil"/>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参数指标</w:t>
            </w:r>
          </w:p>
        </w:tc>
      </w:tr>
      <w:tr w:rsidR="00623290">
        <w:trPr>
          <w:trHeight w:val="423"/>
        </w:trPr>
        <w:tc>
          <w:tcPr>
            <w:tcW w:w="140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3974"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414"/>
        </w:trPr>
        <w:tc>
          <w:tcPr>
            <w:tcW w:w="140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3974"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421"/>
        </w:trPr>
        <w:tc>
          <w:tcPr>
            <w:tcW w:w="140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3974"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413"/>
        </w:trPr>
        <w:tc>
          <w:tcPr>
            <w:tcW w:w="140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3974"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419"/>
        </w:trPr>
        <w:tc>
          <w:tcPr>
            <w:tcW w:w="140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3974"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410"/>
        </w:trPr>
        <w:tc>
          <w:tcPr>
            <w:tcW w:w="140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1422" w:type="dxa"/>
            <w:tcBorders>
              <w:top w:val="nil"/>
              <w:left w:val="nil"/>
              <w:bottom w:val="single" w:sz="4" w:space="0" w:color="auto"/>
              <w:right w:val="single" w:sz="4" w:space="0" w:color="auto"/>
            </w:tcBorders>
            <w:shd w:val="clear" w:color="auto" w:fill="auto"/>
            <w:vAlign w:val="center"/>
          </w:tcPr>
          <w:p w:rsidR="00623290" w:rsidRDefault="00C45F99">
            <w:pPr>
              <w:widowControl/>
              <w:rPr>
                <w:rFonts w:hAnsi="宋体" w:cs="宋体"/>
              </w:rPr>
            </w:pPr>
            <w:r>
              <w:rPr>
                <w:rFonts w:hAnsi="宋体" w:cs="宋体" w:hint="eastAsia"/>
              </w:rPr>
              <w:t xml:space="preserve">　</w:t>
            </w:r>
          </w:p>
        </w:tc>
        <w:tc>
          <w:tcPr>
            <w:tcW w:w="1422" w:type="dxa"/>
            <w:tcBorders>
              <w:top w:val="nil"/>
              <w:left w:val="nil"/>
              <w:bottom w:val="single" w:sz="4" w:space="0" w:color="auto"/>
              <w:right w:val="single" w:sz="4" w:space="0" w:color="auto"/>
            </w:tcBorders>
            <w:shd w:val="clear" w:color="auto" w:fill="auto"/>
            <w:vAlign w:val="center"/>
          </w:tcPr>
          <w:p w:rsidR="00623290" w:rsidRDefault="00C45F99">
            <w:pPr>
              <w:widowControl/>
              <w:rPr>
                <w:rFonts w:hAnsi="宋体" w:cs="宋体"/>
              </w:rPr>
            </w:pPr>
            <w:r>
              <w:rPr>
                <w:rFonts w:hAnsi="宋体" w:cs="宋体" w:hint="eastAsia"/>
              </w:rPr>
              <w:t xml:space="preserve">　</w:t>
            </w:r>
          </w:p>
        </w:tc>
        <w:tc>
          <w:tcPr>
            <w:tcW w:w="3974" w:type="dxa"/>
            <w:tcBorders>
              <w:top w:val="nil"/>
              <w:left w:val="nil"/>
              <w:bottom w:val="single" w:sz="4" w:space="0" w:color="auto"/>
              <w:right w:val="single" w:sz="4" w:space="0" w:color="auto"/>
            </w:tcBorders>
            <w:shd w:val="clear" w:color="auto" w:fill="auto"/>
            <w:vAlign w:val="center"/>
          </w:tcPr>
          <w:p w:rsidR="00623290" w:rsidRDefault="00C45F99">
            <w:pPr>
              <w:widowControl/>
              <w:rPr>
                <w:rFonts w:hAnsi="宋体" w:cs="宋体"/>
              </w:rPr>
            </w:pPr>
            <w:r>
              <w:rPr>
                <w:rFonts w:hAnsi="宋体" w:cs="宋体" w:hint="eastAsia"/>
              </w:rPr>
              <w:t xml:space="preserve">　</w:t>
            </w:r>
          </w:p>
        </w:tc>
      </w:tr>
      <w:tr w:rsidR="00623290">
        <w:trPr>
          <w:trHeight w:val="382"/>
        </w:trPr>
        <w:tc>
          <w:tcPr>
            <w:tcW w:w="2826" w:type="dxa"/>
            <w:gridSpan w:val="2"/>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使用期限</w:t>
            </w:r>
          </w:p>
        </w:tc>
        <w:tc>
          <w:tcPr>
            <w:tcW w:w="5396" w:type="dxa"/>
            <w:gridSpan w:val="2"/>
            <w:tcBorders>
              <w:top w:val="single" w:sz="4" w:space="0" w:color="auto"/>
              <w:left w:val="nil"/>
              <w:bottom w:val="single" w:sz="4" w:space="0" w:color="auto"/>
              <w:right w:val="single" w:sz="4" w:space="0" w:color="000000"/>
            </w:tcBorders>
            <w:shd w:val="clear" w:color="auto" w:fill="auto"/>
            <w:vAlign w:val="center"/>
          </w:tcPr>
          <w:p w:rsidR="00623290" w:rsidRDefault="00C45F99">
            <w:pPr>
              <w:widowControl/>
              <w:jc w:val="center"/>
              <w:rPr>
                <w:rFonts w:hAnsi="宋体" w:cs="宋体"/>
              </w:rPr>
            </w:pPr>
            <w:r>
              <w:rPr>
                <w:rFonts w:hAnsi="宋体" w:cs="宋体" w:hint="eastAsia"/>
              </w:rPr>
              <w:t xml:space="preserve">　</w:t>
            </w:r>
          </w:p>
        </w:tc>
      </w:tr>
      <w:tr w:rsidR="00623290">
        <w:trPr>
          <w:trHeight w:val="404"/>
        </w:trPr>
        <w:tc>
          <w:tcPr>
            <w:tcW w:w="2826" w:type="dxa"/>
            <w:gridSpan w:val="2"/>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使用地点</w:t>
            </w:r>
          </w:p>
        </w:tc>
        <w:tc>
          <w:tcPr>
            <w:tcW w:w="5396" w:type="dxa"/>
            <w:gridSpan w:val="2"/>
            <w:tcBorders>
              <w:top w:val="single" w:sz="4" w:space="0" w:color="auto"/>
              <w:left w:val="nil"/>
              <w:bottom w:val="single" w:sz="4" w:space="0" w:color="auto"/>
              <w:right w:val="single" w:sz="4" w:space="0" w:color="000000"/>
            </w:tcBorders>
            <w:shd w:val="clear" w:color="auto" w:fill="auto"/>
            <w:vAlign w:val="center"/>
          </w:tcPr>
          <w:p w:rsidR="00623290" w:rsidRDefault="00C45F99">
            <w:pPr>
              <w:widowControl/>
              <w:jc w:val="center"/>
              <w:rPr>
                <w:rFonts w:hAnsi="宋体" w:cs="宋体"/>
              </w:rPr>
            </w:pPr>
            <w:r>
              <w:rPr>
                <w:rFonts w:hAnsi="宋体" w:cs="宋体" w:hint="eastAsia"/>
              </w:rPr>
              <w:t xml:space="preserve">　</w:t>
            </w:r>
          </w:p>
        </w:tc>
      </w:tr>
      <w:tr w:rsidR="00623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05"/>
        </w:trPr>
        <w:tc>
          <w:tcPr>
            <w:tcW w:w="8222" w:type="dxa"/>
            <w:gridSpan w:val="4"/>
          </w:tcPr>
          <w:p w:rsidR="00623290" w:rsidRDefault="00C45F99">
            <w:pPr>
              <w:widowControl/>
              <w:ind w:firstLineChars="0" w:firstLine="0"/>
              <w:rPr>
                <w:rFonts w:asciiTheme="minorEastAsia" w:eastAsiaTheme="minorEastAsia" w:hAnsiTheme="minorEastAsia"/>
                <w:lang w:bidi="en-US"/>
              </w:rPr>
            </w:pPr>
            <w:r>
              <w:rPr>
                <w:rFonts w:asciiTheme="minorEastAsia" w:eastAsiaTheme="minorEastAsia" w:hAnsiTheme="minorEastAsia" w:hint="eastAsia"/>
                <w:lang w:bidi="en-US"/>
              </w:rPr>
              <w:t>审核意见（</w:t>
            </w:r>
            <w:proofErr w:type="gramStart"/>
            <w:r>
              <w:rPr>
                <w:rFonts w:asciiTheme="minorEastAsia" w:eastAsiaTheme="minorEastAsia" w:hAnsiTheme="minorEastAsia" w:hint="eastAsia"/>
                <w:lang w:bidi="en-US"/>
              </w:rPr>
              <w:t>利旧或</w:t>
            </w:r>
            <w:proofErr w:type="gramEnd"/>
            <w:r>
              <w:rPr>
                <w:rFonts w:asciiTheme="minorEastAsia" w:eastAsiaTheme="minorEastAsia" w:hAnsiTheme="minorEastAsia" w:hint="eastAsia"/>
                <w:lang w:bidi="en-US"/>
              </w:rPr>
              <w:t>新购）：</w:t>
            </w:r>
          </w:p>
          <w:p w:rsidR="00623290" w:rsidRDefault="00623290">
            <w:pPr>
              <w:widowControl/>
              <w:rPr>
                <w:rFonts w:asciiTheme="minorEastAsia" w:eastAsiaTheme="minorEastAsia" w:hAnsiTheme="minorEastAsia"/>
                <w:lang w:bidi="en-US"/>
              </w:rPr>
            </w:pPr>
          </w:p>
          <w:p w:rsidR="00623290" w:rsidRDefault="00C45F99">
            <w:pPr>
              <w:widowControl/>
              <w:rPr>
                <w:rFonts w:asciiTheme="minorEastAsia" w:eastAsiaTheme="minorEastAsia" w:hAnsiTheme="minorEastAsia"/>
                <w:lang w:bidi="en-US"/>
              </w:rPr>
            </w:pPr>
            <w:r>
              <w:rPr>
                <w:rFonts w:asciiTheme="minorEastAsia" w:eastAsiaTheme="minorEastAsia" w:hAnsiTheme="minorEastAsia" w:hint="eastAsia"/>
                <w:lang w:bidi="en-US"/>
              </w:rPr>
              <w:t xml:space="preserve">                                                                                      年   月   日</w:t>
            </w:r>
          </w:p>
        </w:tc>
      </w:tr>
    </w:tbl>
    <w:p w:rsidR="00623290" w:rsidRDefault="00C45F99">
      <w:pPr>
        <w:pStyle w:val="9"/>
      </w:pPr>
      <w:r>
        <w:rPr>
          <w:rFonts w:hint="eastAsia"/>
        </w:rPr>
        <w:t>物资出库单</w:t>
      </w:r>
    </w:p>
    <w:tbl>
      <w:tblPr>
        <w:tblW w:w="8630" w:type="dxa"/>
        <w:tblLayout w:type="fixed"/>
        <w:tblLook w:val="04A0" w:firstRow="1" w:lastRow="0" w:firstColumn="1" w:lastColumn="0" w:noHBand="0" w:noVBand="1"/>
      </w:tblPr>
      <w:tblGrid>
        <w:gridCol w:w="2914"/>
        <w:gridCol w:w="1334"/>
        <w:gridCol w:w="1817"/>
        <w:gridCol w:w="1181"/>
        <w:gridCol w:w="1384"/>
      </w:tblGrid>
      <w:tr w:rsidR="00623290">
        <w:trPr>
          <w:trHeight w:val="448"/>
        </w:trPr>
        <w:tc>
          <w:tcPr>
            <w:tcW w:w="8630"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623290" w:rsidRDefault="00C45F99">
            <w:pPr>
              <w:widowControl/>
              <w:spacing w:line="360" w:lineRule="auto"/>
              <w:jc w:val="center"/>
              <w:rPr>
                <w:rFonts w:hAnsi="宋体" w:cs="宋体"/>
              </w:rPr>
            </w:pPr>
            <w:r>
              <w:rPr>
                <w:rFonts w:hAnsi="宋体" w:cs="宋体" w:hint="eastAsia"/>
              </w:rPr>
              <w:t>出库内容</w:t>
            </w:r>
          </w:p>
        </w:tc>
      </w:tr>
      <w:tr w:rsidR="00623290">
        <w:trPr>
          <w:trHeight w:val="270"/>
        </w:trPr>
        <w:tc>
          <w:tcPr>
            <w:tcW w:w="2914" w:type="dxa"/>
            <w:tcBorders>
              <w:top w:val="single" w:sz="4" w:space="0" w:color="auto"/>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物资名称</w:t>
            </w:r>
          </w:p>
        </w:tc>
        <w:tc>
          <w:tcPr>
            <w:tcW w:w="1334" w:type="dxa"/>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标签号</w:t>
            </w:r>
          </w:p>
        </w:tc>
        <w:tc>
          <w:tcPr>
            <w:tcW w:w="1817" w:type="dxa"/>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数量</w:t>
            </w:r>
          </w:p>
        </w:tc>
        <w:tc>
          <w:tcPr>
            <w:tcW w:w="1181" w:type="dxa"/>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单位</w:t>
            </w:r>
          </w:p>
        </w:tc>
        <w:tc>
          <w:tcPr>
            <w:tcW w:w="1384" w:type="dxa"/>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参数指标</w:t>
            </w:r>
          </w:p>
        </w:tc>
      </w:tr>
      <w:tr w:rsidR="00623290">
        <w:trPr>
          <w:trHeight w:val="410"/>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3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817"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181"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8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r>
      <w:tr w:rsidR="00623290">
        <w:trPr>
          <w:trHeight w:val="417"/>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3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817"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181"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8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r>
      <w:tr w:rsidR="00623290">
        <w:trPr>
          <w:trHeight w:val="354"/>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3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817"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181"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8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r>
      <w:tr w:rsidR="00623290">
        <w:trPr>
          <w:trHeight w:val="403"/>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3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817"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181"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8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r>
      <w:tr w:rsidR="00623290">
        <w:trPr>
          <w:trHeight w:val="423"/>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3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817"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181"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8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r>
      <w:tr w:rsidR="00623290">
        <w:trPr>
          <w:trHeight w:val="414"/>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3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817"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181"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8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r>
      <w:tr w:rsidR="00623290">
        <w:trPr>
          <w:trHeight w:val="421"/>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3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817"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181"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c>
          <w:tcPr>
            <w:tcW w:w="138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r>
      <w:tr w:rsidR="00623290">
        <w:trPr>
          <w:trHeight w:val="406"/>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使用人</w:t>
            </w:r>
          </w:p>
        </w:tc>
        <w:tc>
          <w:tcPr>
            <w:tcW w:w="4332" w:type="dxa"/>
            <w:gridSpan w:val="3"/>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int="eastAsia"/>
              </w:rPr>
              <w:t>使用</w:t>
            </w:r>
            <w:proofErr w:type="gramStart"/>
            <w:r>
              <w:rPr>
                <w:rFonts w:hint="eastAsia"/>
              </w:rPr>
              <w:t>人部门</w:t>
            </w:r>
            <w:proofErr w:type="gramEnd"/>
          </w:p>
        </w:tc>
        <w:tc>
          <w:tcPr>
            <w:tcW w:w="1384"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rPr>
                <w:rFonts w:hAnsi="宋体" w:cs="宋体"/>
              </w:rPr>
            </w:pPr>
          </w:p>
        </w:tc>
      </w:tr>
      <w:tr w:rsidR="00623290">
        <w:trPr>
          <w:trHeight w:val="270"/>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使用目的（研发使用/环境建设/报废）</w:t>
            </w:r>
          </w:p>
        </w:tc>
        <w:tc>
          <w:tcPr>
            <w:tcW w:w="5716" w:type="dxa"/>
            <w:gridSpan w:val="4"/>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spacing w:line="360" w:lineRule="auto"/>
              <w:jc w:val="center"/>
              <w:rPr>
                <w:rFonts w:hAnsi="宋体" w:cs="宋体"/>
              </w:rPr>
            </w:pPr>
            <w:r>
              <w:rPr>
                <w:rFonts w:hAnsi="宋体" w:cs="宋体" w:hint="eastAsia"/>
              </w:rPr>
              <w:t xml:space="preserve">　</w:t>
            </w:r>
          </w:p>
        </w:tc>
      </w:tr>
      <w:tr w:rsidR="00623290">
        <w:trPr>
          <w:trHeight w:val="270"/>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使用/借用期限（报废可不填）</w:t>
            </w:r>
          </w:p>
        </w:tc>
        <w:tc>
          <w:tcPr>
            <w:tcW w:w="5716" w:type="dxa"/>
            <w:gridSpan w:val="4"/>
            <w:tcBorders>
              <w:top w:val="single" w:sz="4" w:space="0" w:color="auto"/>
              <w:left w:val="nil"/>
              <w:bottom w:val="single" w:sz="4" w:space="0" w:color="auto"/>
              <w:right w:val="single" w:sz="4" w:space="0" w:color="000000"/>
            </w:tcBorders>
            <w:shd w:val="clear" w:color="auto" w:fill="auto"/>
            <w:vAlign w:val="center"/>
          </w:tcPr>
          <w:p w:rsidR="00623290" w:rsidRDefault="00C45F99">
            <w:pPr>
              <w:widowControl/>
              <w:spacing w:line="360" w:lineRule="auto"/>
              <w:jc w:val="center"/>
              <w:rPr>
                <w:rFonts w:hAnsi="宋体" w:cs="宋体"/>
              </w:rPr>
            </w:pPr>
            <w:r>
              <w:rPr>
                <w:rFonts w:hAnsi="宋体" w:cs="宋体" w:hint="eastAsia"/>
              </w:rPr>
              <w:t xml:space="preserve">　</w:t>
            </w:r>
          </w:p>
        </w:tc>
      </w:tr>
      <w:tr w:rsidR="00623290">
        <w:trPr>
          <w:trHeight w:val="270"/>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使用地点（报废可不填）</w:t>
            </w:r>
          </w:p>
        </w:tc>
        <w:tc>
          <w:tcPr>
            <w:tcW w:w="5716" w:type="dxa"/>
            <w:gridSpan w:val="4"/>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spacing w:line="360" w:lineRule="auto"/>
              <w:jc w:val="center"/>
              <w:rPr>
                <w:rFonts w:hAnsi="宋体" w:cs="宋体"/>
              </w:rPr>
            </w:pPr>
            <w:r>
              <w:rPr>
                <w:rFonts w:hAnsi="宋体" w:cs="宋体" w:hint="eastAsia"/>
              </w:rPr>
              <w:t xml:space="preserve">　</w:t>
            </w:r>
          </w:p>
        </w:tc>
      </w:tr>
      <w:tr w:rsidR="00623290">
        <w:trPr>
          <w:trHeight w:val="270"/>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出库时间</w:t>
            </w:r>
          </w:p>
        </w:tc>
        <w:tc>
          <w:tcPr>
            <w:tcW w:w="5716" w:type="dxa"/>
            <w:gridSpan w:val="4"/>
            <w:tcBorders>
              <w:top w:val="single" w:sz="4" w:space="0" w:color="auto"/>
              <w:left w:val="nil"/>
              <w:bottom w:val="single" w:sz="4" w:space="0" w:color="auto"/>
              <w:right w:val="single" w:sz="4" w:space="0" w:color="auto"/>
            </w:tcBorders>
            <w:shd w:val="clear" w:color="auto" w:fill="auto"/>
            <w:vAlign w:val="center"/>
          </w:tcPr>
          <w:p w:rsidR="00623290" w:rsidRDefault="00623290">
            <w:pPr>
              <w:widowControl/>
              <w:spacing w:line="360" w:lineRule="auto"/>
              <w:jc w:val="center"/>
              <w:rPr>
                <w:rFonts w:hAnsi="宋体" w:cs="宋体"/>
              </w:rPr>
            </w:pPr>
          </w:p>
        </w:tc>
      </w:tr>
      <w:tr w:rsidR="00623290">
        <w:trPr>
          <w:trHeight w:val="560"/>
        </w:trPr>
        <w:tc>
          <w:tcPr>
            <w:tcW w:w="2914"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使用人签字</w:t>
            </w:r>
          </w:p>
        </w:tc>
        <w:tc>
          <w:tcPr>
            <w:tcW w:w="3151" w:type="dxa"/>
            <w:gridSpan w:val="2"/>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rPr>
            </w:pPr>
            <w:r>
              <w:rPr>
                <w:rFonts w:hAnsi="宋体" w:cs="宋体" w:hint="eastAsia"/>
              </w:rPr>
              <w:t>资产管理员签字</w:t>
            </w:r>
          </w:p>
        </w:tc>
        <w:tc>
          <w:tcPr>
            <w:tcW w:w="2565" w:type="dxa"/>
            <w:gridSpan w:val="2"/>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rPr>
                <w:rFonts w:hAnsi="宋体" w:cs="宋体"/>
              </w:rPr>
            </w:pPr>
            <w:r>
              <w:rPr>
                <w:rFonts w:hAnsi="宋体" w:cs="宋体" w:hint="eastAsia"/>
              </w:rPr>
              <w:t xml:space="preserve">　</w:t>
            </w:r>
          </w:p>
        </w:tc>
      </w:tr>
    </w:tbl>
    <w:p w:rsidR="00623290" w:rsidRDefault="00C45F99">
      <w:pPr>
        <w:pStyle w:val="9"/>
      </w:pPr>
      <w:r>
        <w:rPr>
          <w:rFonts w:hint="eastAsia"/>
        </w:rPr>
        <w:t>采购物资入库单</w:t>
      </w:r>
    </w:p>
    <w:tbl>
      <w:tblPr>
        <w:tblW w:w="8630" w:type="dxa"/>
        <w:tblLayout w:type="fixed"/>
        <w:tblLook w:val="04A0" w:firstRow="1" w:lastRow="0" w:firstColumn="1" w:lastColumn="0" w:noHBand="0" w:noVBand="1"/>
      </w:tblPr>
      <w:tblGrid>
        <w:gridCol w:w="2121"/>
        <w:gridCol w:w="1276"/>
        <w:gridCol w:w="1736"/>
        <w:gridCol w:w="3497"/>
      </w:tblGrid>
      <w:tr w:rsidR="00623290">
        <w:trPr>
          <w:trHeight w:val="270"/>
        </w:trPr>
        <w:tc>
          <w:tcPr>
            <w:tcW w:w="8630"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623290" w:rsidRDefault="00C45F99">
            <w:pPr>
              <w:widowControl/>
              <w:spacing w:line="360" w:lineRule="auto"/>
              <w:ind w:firstLine="408"/>
              <w:jc w:val="center"/>
              <w:rPr>
                <w:rFonts w:hAnsi="宋体" w:cs="宋体"/>
                <w:sz w:val="22"/>
                <w:szCs w:val="22"/>
              </w:rPr>
            </w:pPr>
            <w:r>
              <w:rPr>
                <w:rFonts w:hAnsi="宋体" w:cs="宋体" w:hint="eastAsia"/>
                <w:sz w:val="22"/>
                <w:szCs w:val="22"/>
              </w:rPr>
              <w:lastRenderedPageBreak/>
              <w:t>入库内容</w:t>
            </w:r>
          </w:p>
        </w:tc>
      </w:tr>
      <w:tr w:rsidR="00623290">
        <w:trPr>
          <w:trHeight w:val="270"/>
        </w:trPr>
        <w:tc>
          <w:tcPr>
            <w:tcW w:w="2121"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sz w:val="22"/>
                <w:szCs w:val="22"/>
              </w:rPr>
            </w:pPr>
            <w:r>
              <w:rPr>
                <w:rFonts w:hAnsi="宋体" w:cs="宋体" w:hint="eastAsia"/>
                <w:sz w:val="22"/>
                <w:szCs w:val="22"/>
              </w:rPr>
              <w:t>物资名称</w:t>
            </w:r>
          </w:p>
        </w:tc>
        <w:tc>
          <w:tcPr>
            <w:tcW w:w="1276" w:type="dxa"/>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sz w:val="22"/>
                <w:szCs w:val="22"/>
              </w:rPr>
            </w:pPr>
            <w:r>
              <w:rPr>
                <w:rFonts w:hAnsi="宋体" w:cs="宋体" w:hint="eastAsia"/>
                <w:sz w:val="22"/>
                <w:szCs w:val="22"/>
              </w:rPr>
              <w:t>数量</w:t>
            </w:r>
          </w:p>
        </w:tc>
        <w:tc>
          <w:tcPr>
            <w:tcW w:w="1736" w:type="dxa"/>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sz w:val="22"/>
                <w:szCs w:val="22"/>
              </w:rPr>
            </w:pPr>
            <w:r>
              <w:rPr>
                <w:rFonts w:hAnsi="宋体" w:cs="宋体" w:hint="eastAsia"/>
                <w:sz w:val="22"/>
                <w:szCs w:val="22"/>
              </w:rPr>
              <w:t>单位</w:t>
            </w:r>
          </w:p>
        </w:tc>
        <w:tc>
          <w:tcPr>
            <w:tcW w:w="3497" w:type="dxa"/>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sz w:val="22"/>
                <w:szCs w:val="22"/>
              </w:rPr>
            </w:pPr>
            <w:r>
              <w:rPr>
                <w:rFonts w:hAnsi="宋体" w:cs="宋体" w:hint="eastAsia"/>
                <w:sz w:val="22"/>
                <w:szCs w:val="22"/>
              </w:rPr>
              <w:t>参数指标</w:t>
            </w:r>
          </w:p>
        </w:tc>
      </w:tr>
      <w:tr w:rsidR="00623290">
        <w:trPr>
          <w:trHeight w:val="475"/>
        </w:trPr>
        <w:tc>
          <w:tcPr>
            <w:tcW w:w="2121"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408"/>
              <w:rPr>
                <w:rFonts w:hAnsi="宋体" w:cs="宋体"/>
                <w:sz w:val="22"/>
                <w:szCs w:val="22"/>
              </w:rPr>
            </w:pPr>
            <w:r>
              <w:rPr>
                <w:rFonts w:hAnsi="宋体" w:cs="宋体" w:hint="eastAsia"/>
                <w:sz w:val="22"/>
                <w:szCs w:val="22"/>
              </w:rPr>
              <w:t xml:space="preserve">　</w:t>
            </w:r>
          </w:p>
        </w:tc>
        <w:tc>
          <w:tcPr>
            <w:tcW w:w="1276" w:type="dxa"/>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408"/>
              <w:rPr>
                <w:rFonts w:hAnsi="宋体" w:cs="宋体"/>
                <w:sz w:val="22"/>
                <w:szCs w:val="22"/>
              </w:rPr>
            </w:pPr>
            <w:r>
              <w:rPr>
                <w:rFonts w:hAnsi="宋体" w:cs="宋体" w:hint="eastAsia"/>
                <w:sz w:val="22"/>
                <w:szCs w:val="22"/>
              </w:rPr>
              <w:t xml:space="preserve">　</w:t>
            </w:r>
          </w:p>
        </w:tc>
        <w:tc>
          <w:tcPr>
            <w:tcW w:w="1736" w:type="dxa"/>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408"/>
              <w:rPr>
                <w:rFonts w:hAnsi="宋体" w:cs="宋体"/>
                <w:sz w:val="22"/>
                <w:szCs w:val="22"/>
              </w:rPr>
            </w:pPr>
            <w:r>
              <w:rPr>
                <w:rFonts w:hAnsi="宋体" w:cs="宋体" w:hint="eastAsia"/>
                <w:sz w:val="22"/>
                <w:szCs w:val="22"/>
              </w:rPr>
              <w:t xml:space="preserve">　</w:t>
            </w:r>
          </w:p>
        </w:tc>
        <w:tc>
          <w:tcPr>
            <w:tcW w:w="3497" w:type="dxa"/>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408"/>
              <w:rPr>
                <w:rFonts w:hAnsi="宋体" w:cs="宋体"/>
                <w:sz w:val="22"/>
                <w:szCs w:val="22"/>
              </w:rPr>
            </w:pPr>
            <w:r>
              <w:rPr>
                <w:rFonts w:hAnsi="宋体" w:cs="宋体" w:hint="eastAsia"/>
                <w:sz w:val="22"/>
                <w:szCs w:val="22"/>
              </w:rPr>
              <w:t xml:space="preserve">　</w:t>
            </w:r>
          </w:p>
        </w:tc>
      </w:tr>
      <w:tr w:rsidR="00623290">
        <w:trPr>
          <w:trHeight w:val="415"/>
        </w:trPr>
        <w:tc>
          <w:tcPr>
            <w:tcW w:w="2121"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c>
          <w:tcPr>
            <w:tcW w:w="1276"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c>
          <w:tcPr>
            <w:tcW w:w="1736"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c>
          <w:tcPr>
            <w:tcW w:w="3497"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r>
      <w:tr w:rsidR="00623290">
        <w:trPr>
          <w:trHeight w:val="420"/>
        </w:trPr>
        <w:tc>
          <w:tcPr>
            <w:tcW w:w="2121"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c>
          <w:tcPr>
            <w:tcW w:w="1276"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c>
          <w:tcPr>
            <w:tcW w:w="1736"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c>
          <w:tcPr>
            <w:tcW w:w="3497" w:type="dxa"/>
            <w:tcBorders>
              <w:top w:val="nil"/>
              <w:left w:val="nil"/>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r>
      <w:tr w:rsidR="00623290">
        <w:trPr>
          <w:trHeight w:val="270"/>
        </w:trPr>
        <w:tc>
          <w:tcPr>
            <w:tcW w:w="2121"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408"/>
              <w:rPr>
                <w:rFonts w:hAnsi="宋体" w:cs="宋体"/>
                <w:sz w:val="22"/>
                <w:szCs w:val="22"/>
              </w:rPr>
            </w:pPr>
            <w:r>
              <w:rPr>
                <w:rFonts w:hAnsi="宋体" w:cs="宋体" w:hint="eastAsia"/>
                <w:sz w:val="22"/>
                <w:szCs w:val="22"/>
              </w:rPr>
              <w:t xml:space="preserve">　</w:t>
            </w:r>
          </w:p>
        </w:tc>
        <w:tc>
          <w:tcPr>
            <w:tcW w:w="1276" w:type="dxa"/>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408"/>
              <w:rPr>
                <w:rFonts w:hAnsi="宋体" w:cs="宋体"/>
                <w:sz w:val="22"/>
                <w:szCs w:val="22"/>
              </w:rPr>
            </w:pPr>
            <w:r>
              <w:rPr>
                <w:rFonts w:hAnsi="宋体" w:cs="宋体" w:hint="eastAsia"/>
                <w:sz w:val="22"/>
                <w:szCs w:val="22"/>
              </w:rPr>
              <w:t xml:space="preserve">　</w:t>
            </w:r>
          </w:p>
        </w:tc>
        <w:tc>
          <w:tcPr>
            <w:tcW w:w="1736" w:type="dxa"/>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408"/>
              <w:rPr>
                <w:rFonts w:hAnsi="宋体" w:cs="宋体"/>
                <w:sz w:val="22"/>
                <w:szCs w:val="22"/>
              </w:rPr>
            </w:pPr>
            <w:r>
              <w:rPr>
                <w:rFonts w:hAnsi="宋体" w:cs="宋体" w:hint="eastAsia"/>
                <w:sz w:val="22"/>
                <w:szCs w:val="22"/>
              </w:rPr>
              <w:t xml:space="preserve">　</w:t>
            </w:r>
          </w:p>
        </w:tc>
        <w:tc>
          <w:tcPr>
            <w:tcW w:w="3497" w:type="dxa"/>
            <w:tcBorders>
              <w:top w:val="nil"/>
              <w:left w:val="nil"/>
              <w:bottom w:val="single" w:sz="4" w:space="0" w:color="auto"/>
              <w:right w:val="single" w:sz="4" w:space="0" w:color="auto"/>
            </w:tcBorders>
            <w:shd w:val="clear" w:color="auto" w:fill="auto"/>
            <w:vAlign w:val="center"/>
          </w:tcPr>
          <w:p w:rsidR="00623290" w:rsidRDefault="00C45F99">
            <w:pPr>
              <w:widowControl/>
              <w:spacing w:line="360" w:lineRule="auto"/>
              <w:ind w:firstLine="408"/>
              <w:rPr>
                <w:rFonts w:hAnsi="宋体" w:cs="宋体"/>
                <w:sz w:val="22"/>
                <w:szCs w:val="22"/>
              </w:rPr>
            </w:pPr>
            <w:r>
              <w:rPr>
                <w:rFonts w:hAnsi="宋体" w:cs="宋体" w:hint="eastAsia"/>
                <w:sz w:val="22"/>
                <w:szCs w:val="22"/>
              </w:rPr>
              <w:t xml:space="preserve">　</w:t>
            </w:r>
          </w:p>
        </w:tc>
      </w:tr>
      <w:tr w:rsidR="00623290">
        <w:trPr>
          <w:trHeight w:val="270"/>
        </w:trPr>
        <w:tc>
          <w:tcPr>
            <w:tcW w:w="2121"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sz w:val="22"/>
                <w:szCs w:val="22"/>
              </w:rPr>
            </w:pPr>
            <w:r>
              <w:rPr>
                <w:rFonts w:hAnsi="宋体" w:cs="宋体" w:hint="eastAsia"/>
                <w:sz w:val="22"/>
                <w:szCs w:val="22"/>
              </w:rPr>
              <w:t>采购依据（项目/合同编号）</w:t>
            </w:r>
          </w:p>
        </w:tc>
        <w:tc>
          <w:tcPr>
            <w:tcW w:w="6509" w:type="dxa"/>
            <w:gridSpan w:val="3"/>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spacing w:line="360" w:lineRule="auto"/>
              <w:ind w:firstLine="408"/>
              <w:jc w:val="center"/>
              <w:rPr>
                <w:rFonts w:hAnsi="宋体" w:cs="宋体"/>
                <w:sz w:val="22"/>
                <w:szCs w:val="22"/>
              </w:rPr>
            </w:pPr>
            <w:r>
              <w:rPr>
                <w:rFonts w:hAnsi="宋体" w:cs="宋体" w:hint="eastAsia"/>
                <w:sz w:val="22"/>
                <w:szCs w:val="22"/>
              </w:rPr>
              <w:t xml:space="preserve">　</w:t>
            </w:r>
          </w:p>
        </w:tc>
      </w:tr>
      <w:tr w:rsidR="00623290">
        <w:trPr>
          <w:trHeight w:val="270"/>
        </w:trPr>
        <w:tc>
          <w:tcPr>
            <w:tcW w:w="2121" w:type="dxa"/>
            <w:tcBorders>
              <w:top w:val="single" w:sz="4" w:space="0" w:color="auto"/>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sz w:val="22"/>
                <w:szCs w:val="22"/>
              </w:rPr>
            </w:pPr>
            <w:r>
              <w:rPr>
                <w:rFonts w:hAnsi="宋体" w:cs="宋体" w:hint="eastAsia"/>
                <w:sz w:val="22"/>
                <w:szCs w:val="22"/>
              </w:rPr>
              <w:t>入库时间</w:t>
            </w:r>
          </w:p>
        </w:tc>
        <w:tc>
          <w:tcPr>
            <w:tcW w:w="6509" w:type="dxa"/>
            <w:gridSpan w:val="3"/>
            <w:tcBorders>
              <w:top w:val="single" w:sz="4" w:space="0" w:color="auto"/>
              <w:left w:val="nil"/>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r>
      <w:tr w:rsidR="00623290">
        <w:trPr>
          <w:trHeight w:val="270"/>
        </w:trPr>
        <w:tc>
          <w:tcPr>
            <w:tcW w:w="2121" w:type="dxa"/>
            <w:tcBorders>
              <w:top w:val="single" w:sz="4" w:space="0" w:color="auto"/>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sz w:val="22"/>
                <w:szCs w:val="22"/>
              </w:rPr>
            </w:pPr>
            <w:r>
              <w:rPr>
                <w:rFonts w:hAnsi="宋体" w:cs="宋体" w:hint="eastAsia"/>
                <w:sz w:val="22"/>
                <w:szCs w:val="22"/>
              </w:rPr>
              <w:t>采购申请人签字</w:t>
            </w:r>
          </w:p>
        </w:tc>
        <w:tc>
          <w:tcPr>
            <w:tcW w:w="6509" w:type="dxa"/>
            <w:gridSpan w:val="3"/>
            <w:tcBorders>
              <w:top w:val="single" w:sz="4" w:space="0" w:color="auto"/>
              <w:left w:val="nil"/>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r>
      <w:tr w:rsidR="00623290">
        <w:trPr>
          <w:trHeight w:val="270"/>
        </w:trPr>
        <w:tc>
          <w:tcPr>
            <w:tcW w:w="2121" w:type="dxa"/>
            <w:tcBorders>
              <w:top w:val="single" w:sz="4" w:space="0" w:color="auto"/>
              <w:left w:val="single" w:sz="4" w:space="0" w:color="auto"/>
              <w:bottom w:val="single" w:sz="4" w:space="0" w:color="auto"/>
              <w:right w:val="single" w:sz="4" w:space="0" w:color="auto"/>
            </w:tcBorders>
            <w:shd w:val="clear" w:color="auto" w:fill="auto"/>
            <w:vAlign w:val="center"/>
          </w:tcPr>
          <w:p w:rsidR="00623290" w:rsidRDefault="00C45F99">
            <w:pPr>
              <w:widowControl/>
              <w:spacing w:line="360" w:lineRule="auto"/>
              <w:ind w:firstLineChars="0" w:firstLine="0"/>
              <w:rPr>
                <w:rFonts w:hAnsi="宋体" w:cs="宋体"/>
                <w:sz w:val="22"/>
                <w:szCs w:val="22"/>
              </w:rPr>
            </w:pPr>
            <w:r>
              <w:rPr>
                <w:rFonts w:hAnsi="宋体" w:cs="宋体" w:hint="eastAsia"/>
                <w:sz w:val="22"/>
                <w:szCs w:val="22"/>
              </w:rPr>
              <w:t>资产管理员签字</w:t>
            </w:r>
          </w:p>
        </w:tc>
        <w:tc>
          <w:tcPr>
            <w:tcW w:w="6509" w:type="dxa"/>
            <w:gridSpan w:val="3"/>
            <w:tcBorders>
              <w:top w:val="single" w:sz="4" w:space="0" w:color="auto"/>
              <w:left w:val="nil"/>
              <w:bottom w:val="single" w:sz="4" w:space="0" w:color="auto"/>
              <w:right w:val="single" w:sz="4" w:space="0" w:color="auto"/>
            </w:tcBorders>
            <w:shd w:val="clear" w:color="auto" w:fill="auto"/>
            <w:vAlign w:val="center"/>
          </w:tcPr>
          <w:p w:rsidR="00623290" w:rsidRDefault="00623290">
            <w:pPr>
              <w:widowControl/>
              <w:spacing w:line="360" w:lineRule="auto"/>
              <w:ind w:firstLine="408"/>
              <w:rPr>
                <w:rFonts w:hAnsi="宋体" w:cs="宋体"/>
                <w:sz w:val="22"/>
                <w:szCs w:val="22"/>
              </w:rPr>
            </w:pPr>
          </w:p>
        </w:tc>
      </w:tr>
    </w:tbl>
    <w:p w:rsidR="00623290" w:rsidRDefault="00623290"/>
    <w:p w:rsidR="00623290" w:rsidRDefault="00C45F99">
      <w:pPr>
        <w:pStyle w:val="9"/>
      </w:pPr>
      <w:r>
        <w:rPr>
          <w:rFonts w:hint="eastAsia"/>
        </w:rPr>
        <w:t>归还物资入库单</w:t>
      </w:r>
    </w:p>
    <w:tbl>
      <w:tblPr>
        <w:tblW w:w="8630" w:type="dxa"/>
        <w:tblLayout w:type="fixed"/>
        <w:tblLook w:val="04A0" w:firstRow="1" w:lastRow="0" w:firstColumn="1" w:lastColumn="0" w:noHBand="0" w:noVBand="1"/>
      </w:tblPr>
      <w:tblGrid>
        <w:gridCol w:w="1779"/>
        <w:gridCol w:w="909"/>
        <w:gridCol w:w="967"/>
        <w:gridCol w:w="2113"/>
        <w:gridCol w:w="2862"/>
      </w:tblGrid>
      <w:tr w:rsidR="00623290">
        <w:trPr>
          <w:trHeight w:val="270"/>
        </w:trPr>
        <w:tc>
          <w:tcPr>
            <w:tcW w:w="863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3290" w:rsidRDefault="00C45F99">
            <w:pPr>
              <w:widowControl/>
              <w:ind w:firstLine="408"/>
              <w:jc w:val="center"/>
              <w:rPr>
                <w:rFonts w:hAnsi="宋体" w:cs="宋体"/>
                <w:sz w:val="22"/>
                <w:szCs w:val="22"/>
              </w:rPr>
            </w:pPr>
            <w:r>
              <w:rPr>
                <w:rFonts w:hAnsi="宋体" w:cs="宋体" w:hint="eastAsia"/>
                <w:sz w:val="22"/>
                <w:szCs w:val="22"/>
              </w:rPr>
              <w:t>入库内容</w:t>
            </w:r>
          </w:p>
        </w:tc>
      </w:tr>
      <w:tr w:rsidR="00623290">
        <w:trPr>
          <w:trHeight w:val="270"/>
        </w:trPr>
        <w:tc>
          <w:tcPr>
            <w:tcW w:w="1779" w:type="dxa"/>
            <w:tcBorders>
              <w:top w:val="single" w:sz="4" w:space="0" w:color="auto"/>
              <w:left w:val="single" w:sz="4" w:space="0" w:color="auto"/>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物资名称</w:t>
            </w:r>
          </w:p>
        </w:tc>
        <w:tc>
          <w:tcPr>
            <w:tcW w:w="909" w:type="dxa"/>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标签号</w:t>
            </w:r>
          </w:p>
        </w:tc>
        <w:tc>
          <w:tcPr>
            <w:tcW w:w="967" w:type="dxa"/>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数量</w:t>
            </w:r>
          </w:p>
        </w:tc>
        <w:tc>
          <w:tcPr>
            <w:tcW w:w="2113" w:type="dxa"/>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单位</w:t>
            </w:r>
          </w:p>
        </w:tc>
        <w:tc>
          <w:tcPr>
            <w:tcW w:w="2862" w:type="dxa"/>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参数指标</w:t>
            </w:r>
          </w:p>
        </w:tc>
      </w:tr>
      <w:tr w:rsidR="00623290">
        <w:trPr>
          <w:trHeight w:val="512"/>
        </w:trPr>
        <w:tc>
          <w:tcPr>
            <w:tcW w:w="1779"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909"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967"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2113"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286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406"/>
        </w:trPr>
        <w:tc>
          <w:tcPr>
            <w:tcW w:w="1779"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909"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967"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2113"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286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413"/>
        </w:trPr>
        <w:tc>
          <w:tcPr>
            <w:tcW w:w="1779"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909"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967"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2113"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286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419"/>
        </w:trPr>
        <w:tc>
          <w:tcPr>
            <w:tcW w:w="1779"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909"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967"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2113"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286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397"/>
        </w:trPr>
        <w:tc>
          <w:tcPr>
            <w:tcW w:w="1779" w:type="dxa"/>
            <w:tcBorders>
              <w:top w:val="nil"/>
              <w:left w:val="single" w:sz="4" w:space="0" w:color="auto"/>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909"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967"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2113"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c>
          <w:tcPr>
            <w:tcW w:w="286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270"/>
        </w:trPr>
        <w:tc>
          <w:tcPr>
            <w:tcW w:w="1779"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使用人</w:t>
            </w:r>
          </w:p>
        </w:tc>
        <w:tc>
          <w:tcPr>
            <w:tcW w:w="3989" w:type="dxa"/>
            <w:gridSpan w:val="3"/>
            <w:tcBorders>
              <w:top w:val="nil"/>
              <w:left w:val="nil"/>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int="eastAsia"/>
              </w:rPr>
              <w:t>使用</w:t>
            </w:r>
            <w:proofErr w:type="gramStart"/>
            <w:r>
              <w:rPr>
                <w:rFonts w:hint="eastAsia"/>
              </w:rPr>
              <w:t>人部门</w:t>
            </w:r>
            <w:proofErr w:type="gramEnd"/>
            <w:r>
              <w:rPr>
                <w:rFonts w:hint="eastAsia"/>
              </w:rPr>
              <w:t>/项目</w:t>
            </w:r>
          </w:p>
        </w:tc>
        <w:tc>
          <w:tcPr>
            <w:tcW w:w="2862" w:type="dxa"/>
            <w:tcBorders>
              <w:top w:val="nil"/>
              <w:left w:val="nil"/>
              <w:bottom w:val="single" w:sz="4" w:space="0" w:color="auto"/>
              <w:right w:val="single" w:sz="4" w:space="0" w:color="auto"/>
            </w:tcBorders>
            <w:shd w:val="clear" w:color="auto" w:fill="auto"/>
            <w:vAlign w:val="center"/>
          </w:tcPr>
          <w:p w:rsidR="00623290" w:rsidRDefault="00623290">
            <w:pPr>
              <w:widowControl/>
              <w:rPr>
                <w:rFonts w:hAnsi="宋体" w:cs="宋体"/>
              </w:rPr>
            </w:pPr>
          </w:p>
        </w:tc>
      </w:tr>
      <w:tr w:rsidR="00623290">
        <w:trPr>
          <w:trHeight w:val="270"/>
        </w:trPr>
        <w:tc>
          <w:tcPr>
            <w:tcW w:w="1779"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使用期限</w:t>
            </w:r>
          </w:p>
        </w:tc>
        <w:tc>
          <w:tcPr>
            <w:tcW w:w="6851" w:type="dxa"/>
            <w:gridSpan w:val="4"/>
            <w:tcBorders>
              <w:top w:val="single" w:sz="4" w:space="0" w:color="auto"/>
              <w:left w:val="nil"/>
              <w:bottom w:val="single" w:sz="4" w:space="0" w:color="auto"/>
              <w:right w:val="single" w:sz="4" w:space="0" w:color="000000"/>
            </w:tcBorders>
            <w:shd w:val="clear" w:color="auto" w:fill="auto"/>
            <w:vAlign w:val="center"/>
          </w:tcPr>
          <w:p w:rsidR="00623290" w:rsidRDefault="00C45F99">
            <w:pPr>
              <w:widowControl/>
              <w:jc w:val="center"/>
              <w:rPr>
                <w:rFonts w:hAnsi="宋体" w:cs="宋体"/>
              </w:rPr>
            </w:pPr>
            <w:r>
              <w:rPr>
                <w:rFonts w:hAnsi="宋体" w:cs="宋体" w:hint="eastAsia"/>
              </w:rPr>
              <w:t xml:space="preserve">　</w:t>
            </w:r>
          </w:p>
        </w:tc>
      </w:tr>
      <w:tr w:rsidR="00623290">
        <w:trPr>
          <w:trHeight w:val="270"/>
        </w:trPr>
        <w:tc>
          <w:tcPr>
            <w:tcW w:w="1779" w:type="dxa"/>
            <w:tcBorders>
              <w:top w:val="nil"/>
              <w:left w:val="single" w:sz="4" w:space="0" w:color="auto"/>
              <w:bottom w:val="single" w:sz="4" w:space="0" w:color="auto"/>
              <w:right w:val="single" w:sz="4" w:space="0" w:color="auto"/>
            </w:tcBorders>
            <w:shd w:val="clear" w:color="auto" w:fill="auto"/>
            <w:vAlign w:val="center"/>
          </w:tcPr>
          <w:p w:rsidR="00623290" w:rsidRDefault="00C45F99">
            <w:pPr>
              <w:widowControl/>
              <w:ind w:firstLineChars="0" w:firstLine="0"/>
              <w:rPr>
                <w:rFonts w:hAnsi="宋体" w:cs="宋体"/>
              </w:rPr>
            </w:pPr>
            <w:r>
              <w:rPr>
                <w:rFonts w:hAnsi="宋体" w:cs="宋体" w:hint="eastAsia"/>
              </w:rPr>
              <w:t>归还时间</w:t>
            </w:r>
          </w:p>
        </w:tc>
        <w:tc>
          <w:tcPr>
            <w:tcW w:w="6851" w:type="dxa"/>
            <w:gridSpan w:val="4"/>
            <w:tcBorders>
              <w:top w:val="single" w:sz="4" w:space="0" w:color="auto"/>
              <w:left w:val="nil"/>
              <w:bottom w:val="single" w:sz="4" w:space="0" w:color="auto"/>
              <w:right w:val="single" w:sz="4" w:space="0" w:color="auto"/>
            </w:tcBorders>
            <w:shd w:val="clear" w:color="auto" w:fill="auto"/>
            <w:vAlign w:val="center"/>
          </w:tcPr>
          <w:p w:rsidR="00623290" w:rsidRDefault="00C45F99">
            <w:pPr>
              <w:widowControl/>
              <w:jc w:val="center"/>
              <w:rPr>
                <w:rFonts w:hAnsi="宋体" w:cs="宋体"/>
              </w:rPr>
            </w:pPr>
            <w:r>
              <w:rPr>
                <w:rFonts w:hAnsi="宋体" w:cs="宋体" w:hint="eastAsia"/>
              </w:rPr>
              <w:t xml:space="preserve">　</w:t>
            </w:r>
          </w:p>
        </w:tc>
      </w:tr>
    </w:tbl>
    <w:p w:rsidR="00623290" w:rsidRDefault="00C45F99">
      <w:pPr>
        <w:pStyle w:val="20"/>
        <w:numPr>
          <w:ilvl w:val="1"/>
          <w:numId w:val="8"/>
        </w:numPr>
      </w:pPr>
      <w:r>
        <w:rPr>
          <w:rFonts w:hint="eastAsia"/>
        </w:rPr>
        <w:t>功能模块</w:t>
      </w:r>
    </w:p>
    <w:p w:rsidR="00623290" w:rsidRDefault="00C45F99">
      <w:r>
        <w:rPr>
          <w:rFonts w:hint="eastAsia"/>
        </w:rPr>
        <w:t>关键操作均应留存操作日志。包括操作人工号、时间、IP、模块、操作内容等信息。</w:t>
      </w:r>
    </w:p>
    <w:p w:rsidR="00623290" w:rsidRDefault="00C45F99">
      <w:pPr>
        <w:pStyle w:val="3"/>
      </w:pPr>
      <w:r>
        <w:rPr>
          <w:rFonts w:hint="eastAsia"/>
        </w:rPr>
        <w:t>物资管理模块</w:t>
      </w:r>
    </w:p>
    <w:p w:rsidR="00623290" w:rsidRDefault="00C45F99">
      <w:r>
        <w:rPr>
          <w:rFonts w:hint="eastAsia"/>
        </w:rPr>
        <w:t>使用角色：资产管理员</w:t>
      </w:r>
    </w:p>
    <w:p w:rsidR="00623290" w:rsidRDefault="00C45F99">
      <w:pPr>
        <w:pStyle w:val="4"/>
      </w:pPr>
      <w:r>
        <w:rPr>
          <w:rFonts w:hint="eastAsia"/>
        </w:rPr>
        <w:lastRenderedPageBreak/>
        <w:t>待领物资需求列表</w:t>
      </w:r>
    </w:p>
    <w:p w:rsidR="00623290" w:rsidRDefault="00C45F99">
      <w:r>
        <w:rPr>
          <w:rFonts w:hint="eastAsia"/>
        </w:rPr>
        <w:t>功能描述：资产管理员可以查看当前所有待办流程的物资领用需求。便于统筹管理库存。包含：当前流程ID、申请人、发起时间、当前环节、环节开始时间、以及物资使用申请表中的项，并包含当前列表合计行。可以按申请人、物资名称、规格型号等进行过滤、搜索。</w:t>
      </w:r>
    </w:p>
    <w:p w:rsidR="00623290" w:rsidRDefault="00C45F99">
      <w:pPr>
        <w:pStyle w:val="4"/>
      </w:pPr>
      <w:r>
        <w:rPr>
          <w:rFonts w:hint="eastAsia"/>
        </w:rPr>
        <w:t>已领物资列表</w:t>
      </w:r>
    </w:p>
    <w:p w:rsidR="00623290" w:rsidRDefault="00C45F99">
      <w:r>
        <w:rPr>
          <w:rFonts w:hint="eastAsia"/>
        </w:rPr>
        <w:t>功能描述：资产管理员可以查看当前所有已办结流程的物资领用结果。便于统筹管理库存。包含：当前流程ID、申请人、发起时间、出库时间、以及物资使用申请表中的项，并包含当前列表合计行。可以按申请信息、物资名称、规格型号、项目信息等进行过滤、搜索。</w:t>
      </w:r>
    </w:p>
    <w:p w:rsidR="00623290" w:rsidRDefault="00C45F99">
      <w:pPr>
        <w:pStyle w:val="4"/>
      </w:pPr>
      <w:r>
        <w:rPr>
          <w:rFonts w:hint="eastAsia"/>
        </w:rPr>
        <w:t>待归还物资列表</w:t>
      </w:r>
    </w:p>
    <w:p w:rsidR="00623290" w:rsidRDefault="00C45F99">
      <w:r>
        <w:rPr>
          <w:rFonts w:hint="eastAsia"/>
        </w:rPr>
        <w:t>功能描述：资产管理员可以查看所有已领取且有使用时限的物资列表，按临近归还日期、已超期、未超期三种维度进行展示。</w:t>
      </w:r>
    </w:p>
    <w:p w:rsidR="00623290" w:rsidRDefault="00C45F99">
      <w:r>
        <w:rPr>
          <w:rFonts w:hint="eastAsia"/>
        </w:rPr>
        <w:t>界面应展示物资使用责任人相关信息，部门信息，物资归属项目信息等。</w:t>
      </w:r>
    </w:p>
    <w:p w:rsidR="00623290" w:rsidRDefault="00C45F99">
      <w:r>
        <w:rPr>
          <w:rFonts w:hint="eastAsia"/>
        </w:rPr>
        <w:t>界面应提供功能发起云门户归还待办，并记录待办处理状态。</w:t>
      </w:r>
    </w:p>
    <w:p w:rsidR="00623290" w:rsidRDefault="00C45F99">
      <w:pPr>
        <w:pStyle w:val="4"/>
      </w:pPr>
      <w:r>
        <w:rPr>
          <w:rFonts w:hint="eastAsia"/>
        </w:rPr>
        <w:t>库存清单</w:t>
      </w:r>
    </w:p>
    <w:p w:rsidR="00623290" w:rsidRDefault="00C45F99">
      <w:r>
        <w:rPr>
          <w:rFonts w:hint="eastAsia"/>
        </w:rPr>
        <w:t>功能描述：可以按时间、物资分类、项目信息、申请信息进行搜索过滤查看及统计。缺少材料及数量清单，包含物料名称、数量、单位等信息。</w:t>
      </w:r>
    </w:p>
    <w:p w:rsidR="00623290" w:rsidRDefault="00C45F99">
      <w:pPr>
        <w:pStyle w:val="11"/>
        <w:numPr>
          <w:ilvl w:val="0"/>
          <w:numId w:val="9"/>
        </w:numPr>
        <w:spacing w:before="120"/>
        <w:rPr>
          <w:rFonts w:hint="eastAsia"/>
        </w:rPr>
      </w:pPr>
      <w:r>
        <w:rPr>
          <w:rFonts w:hint="eastAsia"/>
        </w:rPr>
        <w:t>库存材料及数量清单。</w:t>
      </w:r>
    </w:p>
    <w:p w:rsidR="00623290" w:rsidRDefault="00C45F99">
      <w:pPr>
        <w:pStyle w:val="11"/>
        <w:numPr>
          <w:ilvl w:val="0"/>
          <w:numId w:val="9"/>
        </w:numPr>
        <w:spacing w:before="120"/>
        <w:rPr>
          <w:rFonts w:hint="eastAsia"/>
        </w:rPr>
      </w:pPr>
      <w:r>
        <w:rPr>
          <w:rFonts w:hint="eastAsia"/>
        </w:rPr>
        <w:t>库存资产清单。</w:t>
      </w:r>
    </w:p>
    <w:p w:rsidR="00623290" w:rsidRDefault="00C45F99">
      <w:pPr>
        <w:pStyle w:val="4"/>
      </w:pPr>
      <w:r>
        <w:rPr>
          <w:rFonts w:hint="eastAsia"/>
        </w:rPr>
        <w:t>可用库存清单</w:t>
      </w:r>
    </w:p>
    <w:p w:rsidR="00623290" w:rsidRDefault="00C45F99">
      <w:r>
        <w:rPr>
          <w:rFonts w:hint="eastAsia"/>
        </w:rPr>
        <w:t>功能描述：包含物料名称、数量、单位等信息。</w:t>
      </w:r>
    </w:p>
    <w:p w:rsidR="00623290" w:rsidRDefault="00C45F99">
      <w:r>
        <w:rPr>
          <w:rFonts w:hint="eastAsia"/>
        </w:rPr>
        <w:t>使用场景：查看，</w:t>
      </w:r>
      <w:proofErr w:type="gramStart"/>
      <w:r>
        <w:rPr>
          <w:rFonts w:hint="eastAsia"/>
        </w:rPr>
        <w:t>利旧物资</w:t>
      </w:r>
      <w:proofErr w:type="gramEnd"/>
      <w:r>
        <w:rPr>
          <w:rFonts w:hint="eastAsia"/>
        </w:rPr>
        <w:t>领用流程使用本表进行勾选。</w:t>
      </w:r>
    </w:p>
    <w:p w:rsidR="00623290" w:rsidRDefault="00C45F99">
      <w:r>
        <w:rPr>
          <w:rFonts w:hint="eastAsia"/>
        </w:rPr>
        <w:t>出库流程完成后核减数量及变更使用人信息</w:t>
      </w:r>
    </w:p>
    <w:p w:rsidR="00623290" w:rsidRDefault="00C45F99">
      <w:pPr>
        <w:pStyle w:val="4"/>
      </w:pPr>
      <w:r>
        <w:rPr>
          <w:rFonts w:hint="eastAsia"/>
        </w:rPr>
        <w:t>物资盘点功能</w:t>
      </w:r>
    </w:p>
    <w:p w:rsidR="00623290" w:rsidRDefault="00C45F99">
      <w:r>
        <w:rPr>
          <w:rFonts w:hint="eastAsia"/>
        </w:rPr>
        <w:t>按资产标签号或材料编号，列表显示其使用轨迹。包含物资原始信息，申请信息、项</w:t>
      </w:r>
      <w:r>
        <w:rPr>
          <w:rFonts w:hint="eastAsia"/>
        </w:rPr>
        <w:lastRenderedPageBreak/>
        <w:t>目信息、审批流程信息、配件更换信息、归还时资产状态（可用、</w:t>
      </w:r>
      <w:proofErr w:type="gramStart"/>
      <w:r>
        <w:rPr>
          <w:rFonts w:hint="eastAsia"/>
        </w:rPr>
        <w:t>不</w:t>
      </w:r>
      <w:proofErr w:type="gramEnd"/>
      <w:r>
        <w:rPr>
          <w:rFonts w:hint="eastAsia"/>
        </w:rPr>
        <w:t>可用）等关键信息，并可提取显示原始照片。</w:t>
      </w:r>
    </w:p>
    <w:p w:rsidR="00623290" w:rsidRDefault="00C45F99">
      <w:r>
        <w:rPr>
          <w:rFonts w:hint="eastAsia"/>
        </w:rPr>
        <w:t>钉钉客户端可以使用移动终端摄像头，识别资产标签号，进行快速查询。</w:t>
      </w:r>
    </w:p>
    <w:p w:rsidR="00623290" w:rsidRDefault="00C45F99">
      <w:r>
        <w:rPr>
          <w:rFonts w:hint="eastAsia"/>
        </w:rPr>
        <w:t>查询列表应提供便捷功能，进入资产调拨、资产信息编辑模块。</w:t>
      </w:r>
    </w:p>
    <w:p w:rsidR="00623290" w:rsidRDefault="00C45F99">
      <w:r>
        <w:rPr>
          <w:rFonts w:hint="eastAsia"/>
        </w:rPr>
        <w:t>提供导出资产</w:t>
      </w:r>
      <w:proofErr w:type="gramStart"/>
      <w:r>
        <w:rPr>
          <w:rFonts w:hint="eastAsia"/>
        </w:rPr>
        <w:t>标签套打</w:t>
      </w:r>
      <w:proofErr w:type="gramEnd"/>
      <w:r>
        <w:rPr>
          <w:rFonts w:hint="eastAsia"/>
        </w:rPr>
        <w:t>excel模版功能，方便资产管理员打印资产标签。</w:t>
      </w:r>
    </w:p>
    <w:p w:rsidR="00623290" w:rsidRDefault="00C45F99">
      <w:r>
        <w:rPr>
          <w:rFonts w:hint="eastAsia"/>
        </w:rPr>
        <w:t>提供管理界面，由资产管理员勾选待清查资产后，发送待办</w:t>
      </w:r>
      <w:proofErr w:type="gramStart"/>
      <w:r>
        <w:rPr>
          <w:rFonts w:hint="eastAsia"/>
        </w:rPr>
        <w:t>至部门</w:t>
      </w:r>
      <w:proofErr w:type="gramEnd"/>
      <w:r>
        <w:rPr>
          <w:rFonts w:hint="eastAsia"/>
        </w:rPr>
        <w:t>资产管理员，共同完成资产清查。</w:t>
      </w:r>
    </w:p>
    <w:p w:rsidR="00623290" w:rsidRDefault="00C45F99">
      <w:pPr>
        <w:pStyle w:val="4"/>
      </w:pPr>
      <w:r>
        <w:rPr>
          <w:rFonts w:hint="eastAsia"/>
        </w:rPr>
        <w:t>综合信息报表</w:t>
      </w:r>
    </w:p>
    <w:p w:rsidR="00623290" w:rsidRDefault="00C45F99">
      <w:r>
        <w:rPr>
          <w:rFonts w:hint="eastAsia"/>
        </w:rPr>
        <w:t xml:space="preserve">按人员、按部门、按项目、按时间、按物资分类、按物资状态等维度汇总展示物资列表。并可按编号导向具体物资盘点界面。 </w:t>
      </w:r>
    </w:p>
    <w:p w:rsidR="00623290" w:rsidRDefault="00C45F99">
      <w:pPr>
        <w:pStyle w:val="4"/>
      </w:pPr>
      <w:r>
        <w:rPr>
          <w:rFonts w:hint="eastAsia"/>
        </w:rPr>
        <w:t>数据补录功能</w:t>
      </w:r>
    </w:p>
    <w:p w:rsidR="00623290" w:rsidRDefault="00C45F99">
      <w:pPr>
        <w:pStyle w:val="11"/>
        <w:numPr>
          <w:ilvl w:val="0"/>
          <w:numId w:val="10"/>
        </w:numPr>
        <w:spacing w:before="120"/>
        <w:rPr>
          <w:rFonts w:hint="eastAsia"/>
        </w:rPr>
      </w:pPr>
      <w:r>
        <w:rPr>
          <w:rFonts w:hint="eastAsia"/>
        </w:rPr>
        <w:t>已办流程环节，在入库、出库时如果出现错误，可以提取归属流程信息，进入数据补录功能。但应标记补录的流程信息。与原流程关联。记录操作日志。</w:t>
      </w:r>
    </w:p>
    <w:p w:rsidR="00623290" w:rsidRDefault="00C45F99">
      <w:r>
        <w:rPr>
          <w:rFonts w:hint="eastAsia"/>
        </w:rPr>
        <w:t>补录操作应打印新的关联出库、关联入库单，支持照片上传功能。</w:t>
      </w:r>
    </w:p>
    <w:p w:rsidR="00623290" w:rsidRDefault="00C45F99">
      <w:pPr>
        <w:spacing w:before="120"/>
        <w:ind w:left="448" w:firstLineChars="0" w:firstLine="0"/>
      </w:pPr>
      <w:r>
        <w:rPr>
          <w:rFonts w:hint="eastAsia"/>
        </w:rPr>
        <w:t>使用场景，如出库环节，点选错误，或输入错误，需要增加出库项，而不必申请人重新发起流程。</w:t>
      </w:r>
    </w:p>
    <w:p w:rsidR="00623290" w:rsidRDefault="00C45F99">
      <w:pPr>
        <w:pStyle w:val="11"/>
        <w:numPr>
          <w:ilvl w:val="0"/>
          <w:numId w:val="10"/>
        </w:numPr>
        <w:spacing w:before="120"/>
        <w:rPr>
          <w:rFonts w:hint="eastAsia"/>
        </w:rPr>
      </w:pPr>
      <w:r>
        <w:rPr>
          <w:rFonts w:hint="eastAsia"/>
        </w:rPr>
        <w:t>本系统上线前已经领取的物资信息补录。方便用户发起延期申请。由资产管理员录入。并标记为补录。</w:t>
      </w:r>
    </w:p>
    <w:p w:rsidR="00623290" w:rsidRDefault="00C45F99">
      <w:pPr>
        <w:pStyle w:val="4"/>
      </w:pPr>
      <w:r>
        <w:rPr>
          <w:rFonts w:hint="eastAsia"/>
        </w:rPr>
        <w:t>台账功能</w:t>
      </w:r>
    </w:p>
    <w:p w:rsidR="00623290" w:rsidRDefault="00C45F99">
      <w:r>
        <w:rPr>
          <w:rFonts w:hint="eastAsia"/>
        </w:rPr>
        <w:t>根据流程，提取出库、入库明细信息，以及出库单、入库单，形成出库台账、</w:t>
      </w:r>
      <w:proofErr w:type="gramStart"/>
      <w:r>
        <w:rPr>
          <w:rFonts w:hint="eastAsia"/>
        </w:rPr>
        <w:t>入库台</w:t>
      </w:r>
      <w:proofErr w:type="gramEnd"/>
      <w:r>
        <w:rPr>
          <w:rFonts w:hint="eastAsia"/>
        </w:rPr>
        <w:t>账。可按人员、部门、项目、时间、物资分类、流程等信息查询。展示台账列表。可进入详情，并可打印存档。</w:t>
      </w:r>
    </w:p>
    <w:p w:rsidR="00623290" w:rsidRDefault="00C45F99">
      <w:pPr>
        <w:pStyle w:val="4"/>
      </w:pPr>
      <w:r>
        <w:rPr>
          <w:rFonts w:hint="eastAsia"/>
        </w:rPr>
        <w:t>资产管理功能</w:t>
      </w:r>
    </w:p>
    <w:p w:rsidR="00623290" w:rsidRDefault="00C45F99">
      <w:r>
        <w:rPr>
          <w:rFonts w:hint="eastAsia"/>
        </w:rPr>
        <w:t>资产管理功能包含终端类资产。下面的功能均应能够按终端类设备进行分类显示及管理。</w:t>
      </w:r>
    </w:p>
    <w:p w:rsidR="00623290" w:rsidRDefault="00C45F99">
      <w:pPr>
        <w:pStyle w:val="5"/>
      </w:pPr>
      <w:r>
        <w:rPr>
          <w:rFonts w:hint="eastAsia"/>
        </w:rPr>
        <w:t>资产入库</w:t>
      </w:r>
    </w:p>
    <w:p w:rsidR="00623290" w:rsidRDefault="00C45F99">
      <w:r>
        <w:rPr>
          <w:rFonts w:hint="eastAsia"/>
        </w:rPr>
        <w:lastRenderedPageBreak/>
        <w:t>除提起申请流程入库外,应提供单独的管理界面,</w:t>
      </w:r>
      <w:proofErr w:type="gramStart"/>
      <w:r>
        <w:rPr>
          <w:rFonts w:hint="eastAsia"/>
        </w:rPr>
        <w:t>供资产</w:t>
      </w:r>
      <w:proofErr w:type="gramEnd"/>
      <w:r>
        <w:rPr>
          <w:rFonts w:hint="eastAsia"/>
        </w:rPr>
        <w:t>管理员或采购管理员，对其渠道来源的资产,进行入库。功能要求同流程中的入库环节。</w:t>
      </w:r>
    </w:p>
    <w:p w:rsidR="00623290" w:rsidRDefault="00C45F99">
      <w:pPr>
        <w:pStyle w:val="5"/>
      </w:pPr>
      <w:r>
        <w:rPr>
          <w:rFonts w:hint="eastAsia"/>
        </w:rPr>
        <w:t>数据导入</w:t>
      </w:r>
    </w:p>
    <w:p w:rsidR="00623290" w:rsidRDefault="00C45F99">
      <w:r>
        <w:rPr>
          <w:rFonts w:hint="eastAsia"/>
        </w:rPr>
        <w:t>ERP资产信息导出后能够导入到本系统。</w:t>
      </w:r>
    </w:p>
    <w:p w:rsidR="00623290" w:rsidRDefault="00C45F99">
      <w:pPr>
        <w:pStyle w:val="5"/>
      </w:pPr>
      <w:r>
        <w:rPr>
          <w:rFonts w:hint="eastAsia"/>
        </w:rPr>
        <w:t>临时标签号管理</w:t>
      </w:r>
    </w:p>
    <w:p w:rsidR="00623290" w:rsidRDefault="00C45F99">
      <w:r>
        <w:rPr>
          <w:rFonts w:hint="eastAsia"/>
        </w:rPr>
        <w:t>如物资尚未形成资产标签号，出库时，由系统生产唯一临时资产号。且限制不能重复使用。</w:t>
      </w:r>
    </w:p>
    <w:p w:rsidR="00623290" w:rsidRDefault="00C45F99">
      <w:r>
        <w:rPr>
          <w:rFonts w:hint="eastAsia"/>
        </w:rPr>
        <w:t>等资产标签号形成后，由资产管理员，完成临时标签号替换。并通知相关人员领取正式资产标签号。</w:t>
      </w:r>
    </w:p>
    <w:p w:rsidR="00623290" w:rsidRDefault="00C45F99">
      <w:r>
        <w:rPr>
          <w:rFonts w:hint="eastAsia"/>
        </w:rPr>
        <w:t>系统应记录两个资产标签号的对应关系。提供拍照上传功能，留存临时资产标签号、正式资产标签号。</w:t>
      </w:r>
    </w:p>
    <w:p w:rsidR="00623290" w:rsidRDefault="00C45F99">
      <w:r>
        <w:rPr>
          <w:rFonts w:hint="eastAsia"/>
        </w:rPr>
        <w:t>使用场景：手机终端无资产标签号</w:t>
      </w:r>
    </w:p>
    <w:p w:rsidR="00623290" w:rsidRDefault="00C45F99">
      <w:pPr>
        <w:pStyle w:val="5"/>
      </w:pPr>
      <w:r>
        <w:rPr>
          <w:rFonts w:hint="eastAsia"/>
        </w:rPr>
        <w:t>资产信息编辑</w:t>
      </w:r>
    </w:p>
    <w:p w:rsidR="00623290" w:rsidRDefault="00C45F99">
      <w:r>
        <w:rPr>
          <w:rFonts w:hint="eastAsia"/>
        </w:rPr>
        <w:t>资产管理员对导入的数据，可以使用本模块进行编辑更正。如更正规格型号等基础信息。</w:t>
      </w:r>
    </w:p>
    <w:p w:rsidR="00623290" w:rsidRDefault="00C45F99">
      <w:pPr>
        <w:pStyle w:val="5"/>
      </w:pPr>
      <w:r>
        <w:rPr>
          <w:rFonts w:hint="eastAsia"/>
        </w:rPr>
        <w:t>配件更换管理</w:t>
      </w:r>
    </w:p>
    <w:p w:rsidR="00623290" w:rsidRDefault="00C45F99">
      <w:r>
        <w:rPr>
          <w:rFonts w:hint="eastAsia"/>
        </w:rPr>
        <w:t>物资维护管理员，在对损坏物资进行维修升级时，如更换配件，</w:t>
      </w:r>
    </w:p>
    <w:p w:rsidR="00623290" w:rsidRDefault="00C45F99">
      <w:r>
        <w:rPr>
          <w:rFonts w:hint="eastAsia"/>
        </w:rPr>
        <w:t>生成新的更换记录，需填写原始物资的材料号或资产标签号，并逐条填写更换配件的清单，包括标签号、名称、规格型号、串号、唯一编号等。</w:t>
      </w:r>
    </w:p>
    <w:p w:rsidR="00623290" w:rsidRDefault="00C45F99">
      <w:r>
        <w:rPr>
          <w:rFonts w:hint="eastAsia"/>
        </w:rPr>
        <w:t>应提供拍照上传功能，留存更换配件结果。</w:t>
      </w:r>
    </w:p>
    <w:p w:rsidR="00623290" w:rsidRDefault="00C45F99">
      <w:r>
        <w:rPr>
          <w:rFonts w:hint="eastAsia"/>
        </w:rPr>
        <w:t>更换下来的配件如需入库，应填写入库清单，并提供打印功能，签字后上传留存。</w:t>
      </w:r>
    </w:p>
    <w:p w:rsidR="00623290" w:rsidRDefault="00C45F99">
      <w:pPr>
        <w:pStyle w:val="5"/>
      </w:pPr>
      <w:r>
        <w:rPr>
          <w:rFonts w:hint="eastAsia"/>
        </w:rPr>
        <w:t>资产调拨</w:t>
      </w:r>
    </w:p>
    <w:p w:rsidR="00623290" w:rsidRDefault="00C45F99">
      <w:r>
        <w:rPr>
          <w:rFonts w:hint="eastAsia"/>
        </w:rPr>
        <w:t>对资产归属责任人进行变更。</w:t>
      </w:r>
    </w:p>
    <w:p w:rsidR="00623290" w:rsidRDefault="00C45F99">
      <w:r>
        <w:rPr>
          <w:rFonts w:hint="eastAsia"/>
        </w:rPr>
        <w:t>如新员工入职领用电脑等场景。</w:t>
      </w:r>
    </w:p>
    <w:p w:rsidR="00623290" w:rsidRDefault="00C45F99">
      <w:pPr>
        <w:pStyle w:val="5"/>
      </w:pPr>
      <w:r>
        <w:rPr>
          <w:rFonts w:hint="eastAsia"/>
        </w:rPr>
        <w:lastRenderedPageBreak/>
        <w:t>资产状态变更</w:t>
      </w:r>
    </w:p>
    <w:p w:rsidR="00623290" w:rsidRDefault="00C45F99">
      <w:r>
        <w:rPr>
          <w:rFonts w:hint="eastAsia"/>
        </w:rPr>
        <w:t>库存状态：仓库地点、送修、库存、损坏、报废等信息。</w:t>
      </w:r>
    </w:p>
    <w:p w:rsidR="00623290" w:rsidRDefault="00C45F99">
      <w:r>
        <w:rPr>
          <w:rFonts w:hint="eastAsia"/>
        </w:rPr>
        <w:t>使用状态：正常使用、损坏、维修等信息。</w:t>
      </w:r>
    </w:p>
    <w:p w:rsidR="00623290" w:rsidRDefault="00C45F99">
      <w:r>
        <w:rPr>
          <w:rFonts w:hint="eastAsia"/>
        </w:rPr>
        <w:t>现场资料：照片查看、签报资料等功能。</w:t>
      </w:r>
    </w:p>
    <w:p w:rsidR="00623290" w:rsidRDefault="00C45F99">
      <w:pPr>
        <w:pStyle w:val="5"/>
      </w:pPr>
      <w:r>
        <w:rPr>
          <w:rFonts w:hint="eastAsia"/>
        </w:rPr>
        <w:t>资产盘点</w:t>
      </w:r>
    </w:p>
    <w:p w:rsidR="00623290" w:rsidRDefault="00C45F99">
      <w:r>
        <w:rPr>
          <w:rFonts w:hint="eastAsia"/>
        </w:rPr>
        <w:t>按资产标签号查询资产信息，关联物资盘点功能。</w:t>
      </w:r>
    </w:p>
    <w:p w:rsidR="00623290" w:rsidRDefault="00C45F99">
      <w:pPr>
        <w:pStyle w:val="4"/>
      </w:pPr>
      <w:r>
        <w:rPr>
          <w:rFonts w:hint="eastAsia"/>
        </w:rPr>
        <w:t>材料管理功能</w:t>
      </w:r>
    </w:p>
    <w:p w:rsidR="00623290" w:rsidRDefault="00C45F99">
      <w:pPr>
        <w:pStyle w:val="5"/>
      </w:pPr>
      <w:r>
        <w:rPr>
          <w:rFonts w:hint="eastAsia"/>
        </w:rPr>
        <w:t>材料入库</w:t>
      </w:r>
    </w:p>
    <w:p w:rsidR="00623290" w:rsidRDefault="00C45F99">
      <w:r>
        <w:rPr>
          <w:rFonts w:hint="eastAsia"/>
        </w:rPr>
        <w:t>除提起申请流程入库外,应提供单独的管理界面,</w:t>
      </w:r>
      <w:proofErr w:type="gramStart"/>
      <w:r>
        <w:rPr>
          <w:rFonts w:hint="eastAsia"/>
        </w:rPr>
        <w:t>供资产</w:t>
      </w:r>
      <w:proofErr w:type="gramEnd"/>
      <w:r>
        <w:rPr>
          <w:rFonts w:hint="eastAsia"/>
        </w:rPr>
        <w:t>管理员或采购管理员，对其渠道来源的材料,进行入库。功能要求同流程中的入库环节。</w:t>
      </w:r>
    </w:p>
    <w:p w:rsidR="00623290" w:rsidRDefault="00C45F99">
      <w:pPr>
        <w:pStyle w:val="5"/>
      </w:pPr>
      <w:r>
        <w:rPr>
          <w:rFonts w:hint="eastAsia"/>
        </w:rPr>
        <w:t>材料标签号管理</w:t>
      </w:r>
    </w:p>
    <w:p w:rsidR="00623290" w:rsidRDefault="00C45F99">
      <w:r>
        <w:rPr>
          <w:rFonts w:hint="eastAsia"/>
        </w:rPr>
        <w:t>已入库材料，可以按照实际管理需要，为材料分配标签号。</w:t>
      </w:r>
    </w:p>
    <w:p w:rsidR="00623290" w:rsidRDefault="00C45F99">
      <w:pPr>
        <w:pStyle w:val="5"/>
      </w:pPr>
      <w:r>
        <w:rPr>
          <w:rFonts w:hint="eastAsia"/>
        </w:rPr>
        <w:t>材料信息编辑</w:t>
      </w:r>
    </w:p>
    <w:p w:rsidR="00623290" w:rsidRDefault="00C45F99">
      <w:r>
        <w:rPr>
          <w:rFonts w:hint="eastAsia"/>
        </w:rPr>
        <w:t>更正材料的规格型号、数量等基础信息。</w:t>
      </w:r>
    </w:p>
    <w:p w:rsidR="00623290" w:rsidRDefault="00C45F99">
      <w:r>
        <w:rPr>
          <w:rFonts w:hint="eastAsia"/>
        </w:rPr>
        <w:t>出库时需提供材料标签号。</w:t>
      </w:r>
    </w:p>
    <w:p w:rsidR="00623290" w:rsidRDefault="00C45F99">
      <w:pPr>
        <w:pStyle w:val="5"/>
      </w:pPr>
      <w:r>
        <w:rPr>
          <w:rFonts w:hint="eastAsia"/>
        </w:rPr>
        <w:t>材料状态变更</w:t>
      </w:r>
    </w:p>
    <w:p w:rsidR="00623290" w:rsidRDefault="00C45F99">
      <w:r>
        <w:rPr>
          <w:rFonts w:hint="eastAsia"/>
        </w:rPr>
        <w:t>库存状态：仓库地点、送修、库存、损坏、报废等信息。</w:t>
      </w:r>
    </w:p>
    <w:p w:rsidR="00623290" w:rsidRDefault="00C45F99">
      <w:r>
        <w:rPr>
          <w:rFonts w:hint="eastAsia"/>
        </w:rPr>
        <w:t>使用状态：正常使用、损坏、维修等信息。</w:t>
      </w:r>
    </w:p>
    <w:p w:rsidR="00623290" w:rsidRDefault="00C45F99">
      <w:r>
        <w:rPr>
          <w:rFonts w:hint="eastAsia"/>
        </w:rPr>
        <w:t>现场资料：照片查看、签报资料等功能。</w:t>
      </w:r>
    </w:p>
    <w:p w:rsidR="00623290" w:rsidRDefault="00C45F99">
      <w:pPr>
        <w:pStyle w:val="5"/>
      </w:pPr>
      <w:r>
        <w:rPr>
          <w:rFonts w:hint="eastAsia"/>
        </w:rPr>
        <w:t>材料盘点</w:t>
      </w:r>
    </w:p>
    <w:p w:rsidR="00623290" w:rsidRDefault="00C45F99">
      <w:r>
        <w:rPr>
          <w:rFonts w:hint="eastAsia"/>
        </w:rPr>
        <w:t>按材料标签号查询资产信息，关联物资盘点功能。</w:t>
      </w:r>
    </w:p>
    <w:p w:rsidR="00623290" w:rsidRDefault="00C45F99">
      <w:pPr>
        <w:pStyle w:val="3"/>
      </w:pPr>
      <w:r>
        <w:rPr>
          <w:rFonts w:hint="eastAsia"/>
        </w:rPr>
        <w:t>流程管理模块</w:t>
      </w:r>
    </w:p>
    <w:p w:rsidR="00623290" w:rsidRDefault="00C45F99">
      <w:pPr>
        <w:pStyle w:val="4"/>
      </w:pPr>
      <w:r>
        <w:rPr>
          <w:rFonts w:hint="eastAsia"/>
        </w:rPr>
        <w:t>用户流程功能</w:t>
      </w:r>
    </w:p>
    <w:p w:rsidR="00623290" w:rsidRDefault="00C45F99">
      <w:r>
        <w:rPr>
          <w:rFonts w:hint="eastAsia"/>
        </w:rPr>
        <w:lastRenderedPageBreak/>
        <w:t>使用角色：普通用户</w:t>
      </w:r>
    </w:p>
    <w:p w:rsidR="00623290" w:rsidRDefault="00C45F99">
      <w:pPr>
        <w:pStyle w:val="5"/>
      </w:pPr>
      <w:r>
        <w:rPr>
          <w:rFonts w:hint="eastAsia"/>
        </w:rPr>
        <w:t>发起流程</w:t>
      </w:r>
    </w:p>
    <w:p w:rsidR="00623290" w:rsidRDefault="00C45F99">
      <w:r>
        <w:rPr>
          <w:rFonts w:hint="eastAsia"/>
        </w:rPr>
        <w:t>选择业务流程，发起流程。</w:t>
      </w:r>
    </w:p>
    <w:p w:rsidR="00623290" w:rsidRDefault="00C45F99">
      <w:pPr>
        <w:pStyle w:val="5"/>
      </w:pPr>
      <w:r>
        <w:rPr>
          <w:rFonts w:hint="eastAsia"/>
        </w:rPr>
        <w:t>待办</w:t>
      </w:r>
    </w:p>
    <w:p w:rsidR="00623290" w:rsidRDefault="00C45F99">
      <w:r>
        <w:rPr>
          <w:rFonts w:hint="eastAsia"/>
        </w:rPr>
        <w:t>收到待办时应同步到云门户待办列表，以及钉钉待办。钉钉待办展示部分必要信息。云门户待办展示全部信息。</w:t>
      </w:r>
    </w:p>
    <w:p w:rsidR="00623290" w:rsidRDefault="00C45F99">
      <w:r>
        <w:rPr>
          <w:rFonts w:hint="eastAsia"/>
        </w:rPr>
        <w:t>本系统内可实现搜索，已提交的流程不可变更。</w:t>
      </w:r>
    </w:p>
    <w:p w:rsidR="00623290" w:rsidRDefault="00C45F99">
      <w:pPr>
        <w:pStyle w:val="5"/>
      </w:pPr>
      <w:r>
        <w:rPr>
          <w:rFonts w:hint="eastAsia"/>
        </w:rPr>
        <w:t>已办</w:t>
      </w:r>
    </w:p>
    <w:p w:rsidR="00623290" w:rsidRDefault="00C45F99">
      <w:r>
        <w:rPr>
          <w:rFonts w:hint="eastAsia"/>
        </w:rPr>
        <w:t>待办转为已办时，应将云门户和钉钉上的待办同步置为已办。</w:t>
      </w:r>
    </w:p>
    <w:p w:rsidR="00623290" w:rsidRDefault="00C45F99">
      <w:r>
        <w:rPr>
          <w:rFonts w:hint="eastAsia"/>
        </w:rPr>
        <w:t>本系统内可实现搜索，已办结流程不可变更。</w:t>
      </w:r>
    </w:p>
    <w:p w:rsidR="00623290" w:rsidRDefault="00C45F99">
      <w:pPr>
        <w:pStyle w:val="5"/>
      </w:pPr>
      <w:r>
        <w:rPr>
          <w:rFonts w:hint="eastAsia"/>
        </w:rPr>
        <w:t>名下物资管理</w:t>
      </w:r>
    </w:p>
    <w:p w:rsidR="00623290" w:rsidRDefault="00C45F99">
      <w:r>
        <w:rPr>
          <w:rFonts w:hint="eastAsia"/>
        </w:rPr>
        <w:t>提供界面，展示用户名下物资列表。包括审批流程、物资名称、标签号、规格型号、状态，使用期限，是否超期等关键信息。</w:t>
      </w:r>
    </w:p>
    <w:p w:rsidR="00623290" w:rsidRDefault="00C45F99">
      <w:pPr>
        <w:pStyle w:val="4"/>
      </w:pPr>
      <w:r>
        <w:rPr>
          <w:rFonts w:hint="eastAsia"/>
        </w:rPr>
        <w:t>流程配置管理功能</w:t>
      </w:r>
    </w:p>
    <w:p w:rsidR="00623290" w:rsidRDefault="00C45F99">
      <w:r>
        <w:rPr>
          <w:rFonts w:hint="eastAsia"/>
        </w:rPr>
        <w:t>使用角色：系统管理员</w:t>
      </w:r>
    </w:p>
    <w:p w:rsidR="00623290" w:rsidRDefault="00C45F99">
      <w:pPr>
        <w:pStyle w:val="5"/>
      </w:pPr>
      <w:r>
        <w:rPr>
          <w:rFonts w:hint="eastAsia"/>
        </w:rPr>
        <w:t>流程配置</w:t>
      </w:r>
    </w:p>
    <w:p w:rsidR="00623290" w:rsidRDefault="00C45F99">
      <w:r>
        <w:rPr>
          <w:rFonts w:hint="eastAsia"/>
        </w:rPr>
        <w:t>提供管理界面配置流程的环节。</w:t>
      </w:r>
    </w:p>
    <w:p w:rsidR="00623290" w:rsidRDefault="00C45F99">
      <w:pPr>
        <w:pStyle w:val="5"/>
      </w:pPr>
      <w:r>
        <w:rPr>
          <w:rFonts w:hint="eastAsia"/>
        </w:rPr>
        <w:t>流程调整</w:t>
      </w:r>
    </w:p>
    <w:p w:rsidR="00623290" w:rsidRDefault="00C45F99">
      <w:pPr>
        <w:pStyle w:val="11"/>
        <w:numPr>
          <w:ilvl w:val="0"/>
          <w:numId w:val="11"/>
        </w:numPr>
        <w:spacing w:before="120"/>
        <w:rPr>
          <w:rFonts w:hint="eastAsia"/>
        </w:rPr>
      </w:pPr>
      <w:r>
        <w:rPr>
          <w:rFonts w:hint="eastAsia"/>
        </w:rPr>
        <w:t>撤销流程。</w:t>
      </w:r>
    </w:p>
    <w:p w:rsidR="00623290" w:rsidRDefault="00C45F99">
      <w:pPr>
        <w:pStyle w:val="11"/>
        <w:numPr>
          <w:ilvl w:val="0"/>
          <w:numId w:val="11"/>
        </w:numPr>
        <w:spacing w:before="120"/>
        <w:rPr>
          <w:rFonts w:hint="eastAsia"/>
        </w:rPr>
      </w:pPr>
      <w:r>
        <w:rPr>
          <w:rFonts w:hint="eastAsia"/>
        </w:rPr>
        <w:t>重新激活流程环节。</w:t>
      </w:r>
    </w:p>
    <w:p w:rsidR="00623290" w:rsidRDefault="00C45F99">
      <w:pPr>
        <w:pStyle w:val="11"/>
        <w:numPr>
          <w:ilvl w:val="0"/>
          <w:numId w:val="11"/>
        </w:numPr>
        <w:spacing w:before="120"/>
        <w:rPr>
          <w:rFonts w:hint="eastAsia"/>
        </w:rPr>
      </w:pPr>
      <w:r>
        <w:rPr>
          <w:rFonts w:hint="eastAsia"/>
        </w:rPr>
        <w:t>云门户待办、已办消除功能。</w:t>
      </w:r>
    </w:p>
    <w:p w:rsidR="00623290" w:rsidRDefault="00C45F99">
      <w:pPr>
        <w:pStyle w:val="3"/>
      </w:pPr>
      <w:r>
        <w:rPr>
          <w:rFonts w:hint="eastAsia"/>
        </w:rPr>
        <w:t>系统配置模块</w:t>
      </w:r>
    </w:p>
    <w:p w:rsidR="00623290" w:rsidRDefault="00C45F99">
      <w:r>
        <w:rPr>
          <w:rFonts w:hint="eastAsia"/>
        </w:rPr>
        <w:t>使用角色：系统管理员</w:t>
      </w:r>
    </w:p>
    <w:p w:rsidR="00623290" w:rsidRDefault="00C45F99">
      <w:pPr>
        <w:pStyle w:val="4"/>
      </w:pPr>
      <w:r>
        <w:rPr>
          <w:rFonts w:hint="eastAsia"/>
        </w:rPr>
        <w:lastRenderedPageBreak/>
        <w:t>云门户单点登录</w:t>
      </w:r>
    </w:p>
    <w:p w:rsidR="00623290" w:rsidRDefault="00C45F99">
      <w:r>
        <w:rPr>
          <w:rFonts w:hint="eastAsia"/>
        </w:rPr>
        <w:t>对接</w:t>
      </w:r>
      <w:r>
        <w:t>工商银行北京分行</w:t>
      </w:r>
      <w:r>
        <w:rPr>
          <w:rFonts w:hint="eastAsia"/>
        </w:rPr>
        <w:t>现有单点登录系统。</w:t>
      </w:r>
    </w:p>
    <w:p w:rsidR="00623290" w:rsidRDefault="00C45F99">
      <w:pPr>
        <w:pStyle w:val="4"/>
      </w:pPr>
      <w:r>
        <w:rPr>
          <w:rFonts w:hint="eastAsia"/>
        </w:rPr>
        <w:t>钉钉单点登录</w:t>
      </w:r>
    </w:p>
    <w:p w:rsidR="00623290" w:rsidRDefault="00C45F99">
      <w:r>
        <w:rPr>
          <w:rFonts w:hint="eastAsia"/>
        </w:rPr>
        <w:t>对接钉钉单点登录，实现手机端登录识别。</w:t>
      </w:r>
    </w:p>
    <w:p w:rsidR="00623290" w:rsidRDefault="00C45F99">
      <w:pPr>
        <w:pStyle w:val="4"/>
      </w:pPr>
      <w:r>
        <w:rPr>
          <w:rFonts w:hint="eastAsia"/>
        </w:rPr>
        <w:t>组织架构用户管理</w:t>
      </w:r>
    </w:p>
    <w:p w:rsidR="00623290" w:rsidRDefault="00C45F99">
      <w:r>
        <w:rPr>
          <w:rFonts w:hint="eastAsia"/>
        </w:rPr>
        <w:t>提供组织架构、用户的管理，以及角色权限管理。</w:t>
      </w:r>
    </w:p>
    <w:p w:rsidR="00623290" w:rsidRDefault="00C45F99">
      <w:r>
        <w:rPr>
          <w:rFonts w:hint="eastAsia"/>
        </w:rPr>
        <w:t>权限按角色设置，人员属于角色。业务逻辑按角色限制。</w:t>
      </w:r>
    </w:p>
    <w:p w:rsidR="00623290" w:rsidRDefault="00C45F99">
      <w:r>
        <w:rPr>
          <w:rFonts w:hint="eastAsia"/>
        </w:rPr>
        <w:t>提供管理界面，实现动态管理功能。</w:t>
      </w:r>
    </w:p>
    <w:p w:rsidR="00623290" w:rsidRDefault="00C45F99">
      <w:pPr>
        <w:pStyle w:val="20"/>
      </w:pPr>
      <w:r>
        <w:rPr>
          <w:rFonts w:hint="eastAsia"/>
        </w:rPr>
        <w:t>系统开发要求</w:t>
      </w:r>
    </w:p>
    <w:p w:rsidR="00623290" w:rsidRDefault="00C45F99">
      <w:pPr>
        <w:pStyle w:val="3"/>
      </w:pPr>
      <w:r>
        <w:rPr>
          <w:rFonts w:hint="eastAsia"/>
        </w:rPr>
        <w:t>技术要求</w:t>
      </w:r>
    </w:p>
    <w:p w:rsidR="00623290" w:rsidRDefault="00C45F99">
      <w:r>
        <w:rPr>
          <w:rFonts w:hint="eastAsia"/>
        </w:rPr>
        <w:t>为维护系统持续稳定运行，及方便后续二次开发、维护，特提出下列要求。</w:t>
      </w:r>
    </w:p>
    <w:p w:rsidR="00623290" w:rsidRDefault="00C45F99">
      <w:r>
        <w:rPr>
          <w:rFonts w:hint="eastAsia"/>
        </w:rPr>
        <w:t>开发语言：java、html</w:t>
      </w:r>
    </w:p>
    <w:p w:rsidR="00623290" w:rsidRDefault="00C45F99">
      <w:r>
        <w:rPr>
          <w:rFonts w:hint="eastAsia"/>
        </w:rPr>
        <w:t>数据库：mysql、redis</w:t>
      </w:r>
    </w:p>
    <w:p w:rsidR="00623290" w:rsidRDefault="00C45F99">
      <w:r>
        <w:rPr>
          <w:rFonts w:hint="eastAsia"/>
        </w:rPr>
        <w:t>开发要求：使用轻量级框架、采用容器化、支持分布式部署。熟悉前后端分离。熟悉代码版本管理。熟悉HTML页面开发。熟悉手机端页面适配。熟悉流程原理，能够深入引擎或自主定制。熟悉REST接口开发。</w:t>
      </w:r>
    </w:p>
    <w:p w:rsidR="00623290" w:rsidRDefault="00C45F99">
      <w:r>
        <w:rPr>
          <w:rFonts w:hint="eastAsia"/>
        </w:rPr>
        <w:t>中间件：使用开源或自主开发。避免使用不开源组件、老旧组件、商业组件。</w:t>
      </w:r>
    </w:p>
    <w:p w:rsidR="00623290" w:rsidRDefault="00C45F99">
      <w:pPr>
        <w:pStyle w:val="3"/>
      </w:pPr>
      <w:r>
        <w:rPr>
          <w:rFonts w:hint="eastAsia"/>
        </w:rPr>
        <w:t>界面要求</w:t>
      </w:r>
    </w:p>
    <w:p w:rsidR="00623290" w:rsidRDefault="00C45F99">
      <w:r>
        <w:rPr>
          <w:rFonts w:hint="eastAsia"/>
        </w:rPr>
        <w:t>为方便用户使用，部分流程需提供移动</w:t>
      </w:r>
      <w:proofErr w:type="gramStart"/>
      <w:r>
        <w:rPr>
          <w:rFonts w:hint="eastAsia"/>
        </w:rPr>
        <w:t>端操作</w:t>
      </w:r>
      <w:proofErr w:type="gramEnd"/>
      <w:r>
        <w:rPr>
          <w:rFonts w:hint="eastAsia"/>
        </w:rPr>
        <w:t>界面。</w:t>
      </w:r>
    </w:p>
    <w:p w:rsidR="00623290" w:rsidRDefault="00C45F99">
      <w:pPr>
        <w:pStyle w:val="3"/>
      </w:pPr>
      <w:r>
        <w:rPr>
          <w:rFonts w:hint="eastAsia"/>
        </w:rPr>
        <w:t>进度要求</w:t>
      </w:r>
    </w:p>
    <w:p w:rsidR="00623290" w:rsidRDefault="00C45F99">
      <w:r>
        <w:rPr>
          <w:rFonts w:hint="eastAsia"/>
        </w:rPr>
        <w:t>按实际需求情况，优先开发紧急功能。</w:t>
      </w:r>
    </w:p>
    <w:p w:rsidR="00623290" w:rsidRDefault="00623290"/>
    <w:sectPr w:rsidR="0062329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5CC" w:rsidRDefault="00A065CC" w:rsidP="00FF5C6E">
      <w:pPr>
        <w:spacing w:line="240" w:lineRule="auto"/>
        <w:ind w:firstLine="480"/>
      </w:pPr>
      <w:r>
        <w:separator/>
      </w:r>
    </w:p>
  </w:endnote>
  <w:endnote w:type="continuationSeparator" w:id="0">
    <w:p w:rsidR="00A065CC" w:rsidRDefault="00A065CC" w:rsidP="00FF5C6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简">
    <w:altName w:val="Arial Unicode MS"/>
    <w:charset w:val="86"/>
    <w:family w:val="modern"/>
    <w:pitch w:val="default"/>
    <w:sig w:usb0="00000000" w:usb1="00000000" w:usb2="00000000" w:usb3="00000000" w:csb0="00160000"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default"/>
  </w:font>
  <w:font w:name="仿宋_GB2312">
    <w:altName w:val="仿宋"/>
    <w:charset w:val="86"/>
    <w:family w:val="modern"/>
    <w:pitch w:val="default"/>
    <w:sig w:usb0="00000000" w:usb1="0000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290" w:rsidRDefault="00623290">
    <w:pPr>
      <w:pStyle w:val="ab"/>
      <w:ind w:firstLine="38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290" w:rsidRDefault="00623290">
    <w:pPr>
      <w:pStyle w:val="ab"/>
      <w:ind w:firstLine="38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290" w:rsidRDefault="00623290">
    <w:pPr>
      <w:pStyle w:val="ab"/>
      <w:ind w:firstLine="38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5CC" w:rsidRDefault="00A065CC" w:rsidP="00FF5C6E">
      <w:pPr>
        <w:spacing w:line="240" w:lineRule="auto"/>
        <w:ind w:firstLine="480"/>
      </w:pPr>
      <w:r>
        <w:separator/>
      </w:r>
    </w:p>
  </w:footnote>
  <w:footnote w:type="continuationSeparator" w:id="0">
    <w:p w:rsidR="00A065CC" w:rsidRDefault="00A065CC" w:rsidP="00FF5C6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290" w:rsidRDefault="00623290">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290" w:rsidRDefault="00623290">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290" w:rsidRDefault="00623290">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B"/>
    <w:multiLevelType w:val="multilevel"/>
    <w:tmpl w:val="0000001B"/>
    <w:lvl w:ilvl="0">
      <w:start w:val="1"/>
      <w:numFmt w:val="bullet"/>
      <w:lvlText w:val=""/>
      <w:lvlJc w:val="left"/>
      <w:pPr>
        <w:ind w:left="420" w:hanging="420"/>
      </w:pPr>
      <w:rPr>
        <w:rFonts w:ascii="Wingdings" w:hAnsi="Wingdings" w:hint="default"/>
      </w:rPr>
    </w:lvl>
    <w:lvl w:ilvl="1">
      <w:start w:val="1"/>
      <w:numFmt w:val="bullet"/>
      <w:pStyle w:val="123"/>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68548A5"/>
    <w:multiLevelType w:val="multilevel"/>
    <w:tmpl w:val="068548A5"/>
    <w:lvl w:ilvl="0">
      <w:start w:val="1"/>
      <w:numFmt w:val="decimal"/>
      <w:pStyle w:val="CharChar7CharChar1CharCharCharCharCharCharCharCharCharCharCharChar"/>
      <w:lvlText w:val="%1)"/>
      <w:lvlJc w:val="left"/>
      <w:pPr>
        <w:tabs>
          <w:tab w:val="left" w:pos="420"/>
        </w:tabs>
        <w:ind w:left="420" w:hanging="420"/>
      </w:pPr>
    </w:lvl>
    <w:lvl w:ilvl="1">
      <w:start w:val="1"/>
      <w:numFmt w:val="lowerLetter"/>
      <w:pStyle w:val="2heading2IndentLeft025inh2heading2IndentL"/>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B3D50F3"/>
    <w:multiLevelType w:val="multilevel"/>
    <w:tmpl w:val="0B3D50F3"/>
    <w:lvl w:ilvl="0">
      <w:start w:val="1"/>
      <w:numFmt w:val="decimal"/>
      <w:pStyle w:val="2"/>
      <w:lvlText w:val="%1)"/>
      <w:lvlJc w:val="left"/>
      <w:pPr>
        <w:tabs>
          <w:tab w:val="left" w:pos="780"/>
        </w:tabs>
        <w:ind w:left="440" w:firstLine="14"/>
      </w:pPr>
      <w:rPr>
        <w:rFonts w:hAnsi="Times New Roman" w:cs="Times New Roman" w:hint="eastAsia"/>
        <w:b w:val="0"/>
        <w:bCs w:val="0"/>
        <w:i w:val="0"/>
        <w:iCs w:val="0"/>
        <w:caps w:val="0"/>
        <w:smallCaps w:val="0"/>
        <w:strike w:val="0"/>
        <w:dstrike w:val="0"/>
        <w:vanish w:val="0"/>
        <w:color w:val="000000"/>
        <w:kern w:val="0"/>
        <w:position w:val="0"/>
        <w:u w:val="none"/>
        <w:vertAlign w:val="baseline"/>
        <w:lang w:val="en-GB"/>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lvlText w:val="%2)"/>
      <w:lvlJc w:val="left"/>
      <w:pPr>
        <w:tabs>
          <w:tab w:val="left" w:pos="780"/>
        </w:tabs>
        <w:ind w:left="440" w:hanging="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0D465E98"/>
    <w:multiLevelType w:val="multilevel"/>
    <w:tmpl w:val="0D465E98"/>
    <w:lvl w:ilvl="0">
      <w:start w:val="1"/>
      <w:numFmt w:val="decimal"/>
      <w:pStyle w:val="Listnumberdoublelinewide"/>
      <w:lvlText w:val="%1"/>
      <w:lvlJc w:val="left"/>
      <w:pPr>
        <w:tabs>
          <w:tab w:val="left" w:pos="1672"/>
        </w:tabs>
        <w:ind w:left="1672" w:hanging="368"/>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340"/>
        </w:tabs>
        <w:ind w:left="2340" w:hanging="360"/>
      </w:pPr>
      <w:rPr>
        <w:rFonts w:hint="default"/>
        <w:sz w:val="22"/>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nsid w:val="1AC372AC"/>
    <w:multiLevelType w:val="multilevel"/>
    <w:tmpl w:val="1AC372AC"/>
    <w:lvl w:ilvl="0">
      <w:start w:val="1"/>
      <w:numFmt w:val="decimalEnclosedCircle"/>
      <w:lvlText w:val="%1"/>
      <w:lvlJc w:val="left"/>
      <w:pPr>
        <w:ind w:left="808" w:hanging="360"/>
      </w:pPr>
      <w:rPr>
        <w:rFonts w:hint="default"/>
      </w:rPr>
    </w:lvl>
    <w:lvl w:ilvl="1">
      <w:start w:val="1"/>
      <w:numFmt w:val="lowerLetter"/>
      <w:lvlText w:val="%2)"/>
      <w:lvlJc w:val="left"/>
      <w:pPr>
        <w:ind w:left="1288" w:hanging="420"/>
      </w:pPr>
    </w:lvl>
    <w:lvl w:ilvl="2">
      <w:start w:val="1"/>
      <w:numFmt w:val="lowerRoman"/>
      <w:lvlText w:val="%3."/>
      <w:lvlJc w:val="right"/>
      <w:pPr>
        <w:ind w:left="1708" w:hanging="420"/>
      </w:pPr>
    </w:lvl>
    <w:lvl w:ilvl="3">
      <w:start w:val="1"/>
      <w:numFmt w:val="decimal"/>
      <w:lvlText w:val="%4."/>
      <w:lvlJc w:val="left"/>
      <w:pPr>
        <w:ind w:left="2128" w:hanging="420"/>
      </w:pPr>
    </w:lvl>
    <w:lvl w:ilvl="4">
      <w:start w:val="1"/>
      <w:numFmt w:val="lowerLetter"/>
      <w:lvlText w:val="%5)"/>
      <w:lvlJc w:val="left"/>
      <w:pPr>
        <w:ind w:left="2548" w:hanging="420"/>
      </w:pPr>
    </w:lvl>
    <w:lvl w:ilvl="5">
      <w:start w:val="1"/>
      <w:numFmt w:val="lowerRoman"/>
      <w:lvlText w:val="%6."/>
      <w:lvlJc w:val="right"/>
      <w:pPr>
        <w:ind w:left="2968" w:hanging="420"/>
      </w:pPr>
    </w:lvl>
    <w:lvl w:ilvl="6">
      <w:start w:val="1"/>
      <w:numFmt w:val="decimal"/>
      <w:lvlText w:val="%7."/>
      <w:lvlJc w:val="left"/>
      <w:pPr>
        <w:ind w:left="3388" w:hanging="420"/>
      </w:pPr>
    </w:lvl>
    <w:lvl w:ilvl="7">
      <w:start w:val="1"/>
      <w:numFmt w:val="lowerLetter"/>
      <w:lvlText w:val="%8)"/>
      <w:lvlJc w:val="left"/>
      <w:pPr>
        <w:ind w:left="3808" w:hanging="420"/>
      </w:pPr>
    </w:lvl>
    <w:lvl w:ilvl="8">
      <w:start w:val="1"/>
      <w:numFmt w:val="lowerRoman"/>
      <w:lvlText w:val="%9."/>
      <w:lvlJc w:val="right"/>
      <w:pPr>
        <w:ind w:left="4228" w:hanging="420"/>
      </w:pPr>
    </w:lvl>
  </w:abstractNum>
  <w:abstractNum w:abstractNumId="5">
    <w:nsid w:val="3B987FF7"/>
    <w:multiLevelType w:val="multilevel"/>
    <w:tmpl w:val="3B987FF7"/>
    <w:lvl w:ilvl="0">
      <w:start w:val="1"/>
      <w:numFmt w:val="decimal"/>
      <w:lvlText w:val="%1、"/>
      <w:lvlJc w:val="left"/>
      <w:pPr>
        <w:ind w:left="808" w:hanging="360"/>
      </w:pPr>
      <w:rPr>
        <w:rFonts w:hint="default"/>
      </w:rPr>
    </w:lvl>
    <w:lvl w:ilvl="1">
      <w:start w:val="1"/>
      <w:numFmt w:val="lowerLetter"/>
      <w:lvlText w:val="%2)"/>
      <w:lvlJc w:val="left"/>
      <w:pPr>
        <w:ind w:left="1288" w:hanging="420"/>
      </w:pPr>
    </w:lvl>
    <w:lvl w:ilvl="2">
      <w:start w:val="1"/>
      <w:numFmt w:val="lowerRoman"/>
      <w:lvlText w:val="%3."/>
      <w:lvlJc w:val="right"/>
      <w:pPr>
        <w:ind w:left="1708" w:hanging="420"/>
      </w:pPr>
    </w:lvl>
    <w:lvl w:ilvl="3">
      <w:start w:val="1"/>
      <w:numFmt w:val="decimal"/>
      <w:lvlText w:val="%4."/>
      <w:lvlJc w:val="left"/>
      <w:pPr>
        <w:ind w:left="2128" w:hanging="420"/>
      </w:pPr>
    </w:lvl>
    <w:lvl w:ilvl="4">
      <w:start w:val="1"/>
      <w:numFmt w:val="lowerLetter"/>
      <w:lvlText w:val="%5)"/>
      <w:lvlJc w:val="left"/>
      <w:pPr>
        <w:ind w:left="2548" w:hanging="420"/>
      </w:pPr>
    </w:lvl>
    <w:lvl w:ilvl="5">
      <w:start w:val="1"/>
      <w:numFmt w:val="lowerRoman"/>
      <w:lvlText w:val="%6."/>
      <w:lvlJc w:val="right"/>
      <w:pPr>
        <w:ind w:left="2968" w:hanging="420"/>
      </w:pPr>
    </w:lvl>
    <w:lvl w:ilvl="6">
      <w:start w:val="1"/>
      <w:numFmt w:val="decimal"/>
      <w:lvlText w:val="%7."/>
      <w:lvlJc w:val="left"/>
      <w:pPr>
        <w:ind w:left="3388" w:hanging="420"/>
      </w:pPr>
    </w:lvl>
    <w:lvl w:ilvl="7">
      <w:start w:val="1"/>
      <w:numFmt w:val="lowerLetter"/>
      <w:lvlText w:val="%8)"/>
      <w:lvlJc w:val="left"/>
      <w:pPr>
        <w:ind w:left="3808" w:hanging="420"/>
      </w:pPr>
    </w:lvl>
    <w:lvl w:ilvl="8">
      <w:start w:val="1"/>
      <w:numFmt w:val="lowerRoman"/>
      <w:lvlText w:val="%9."/>
      <w:lvlJc w:val="right"/>
      <w:pPr>
        <w:ind w:left="4228" w:hanging="420"/>
      </w:pPr>
    </w:lvl>
  </w:abstractNum>
  <w:abstractNum w:abstractNumId="6">
    <w:nsid w:val="5B3485A2"/>
    <w:multiLevelType w:val="singleLevel"/>
    <w:tmpl w:val="5B3485A2"/>
    <w:lvl w:ilvl="0">
      <w:start w:val="1"/>
      <w:numFmt w:val="decimal"/>
      <w:suff w:val="nothing"/>
      <w:lvlText w:val="%1、"/>
      <w:lvlJc w:val="left"/>
    </w:lvl>
  </w:abstractNum>
  <w:abstractNum w:abstractNumId="7">
    <w:nsid w:val="61105D0A"/>
    <w:multiLevelType w:val="multilevel"/>
    <w:tmpl w:val="61105D0A"/>
    <w:lvl w:ilvl="0">
      <w:start w:val="1"/>
      <w:numFmt w:val="chineseCountingThousand"/>
      <w:pStyle w:val="1"/>
      <w:suff w:val="space"/>
      <w:lvlText w:val="%1、 "/>
      <w:lvlJc w:val="left"/>
      <w:pPr>
        <w:ind w:left="-6" w:firstLine="0"/>
      </w:pPr>
      <w:rPr>
        <w:rFonts w:eastAsia="楷体-简" w:hint="eastAsia"/>
        <w:b/>
        <w:i w:val="0"/>
        <w:spacing w:val="0"/>
        <w:sz w:val="32"/>
        <w:szCs w:val="32"/>
      </w:rPr>
    </w:lvl>
    <w:lvl w:ilvl="1">
      <w:start w:val="1"/>
      <w:numFmt w:val="decimal"/>
      <w:pStyle w:val="20"/>
      <w:suff w:val="nothing"/>
      <w:lvlText w:val="%2. "/>
      <w:lvlJc w:val="left"/>
      <w:pPr>
        <w:ind w:left="86" w:firstLine="368"/>
      </w:pPr>
      <w:rPr>
        <w:rFonts w:ascii="楷体-简" w:eastAsia="楷体-简" w:hint="eastAsia"/>
        <w:b/>
        <w:i w:val="0"/>
        <w:spacing w:val="0"/>
        <w:sz w:val="24"/>
      </w:rPr>
    </w:lvl>
    <w:lvl w:ilvl="2">
      <w:start w:val="1"/>
      <w:numFmt w:val="decimal"/>
      <w:pStyle w:val="3"/>
      <w:isLgl/>
      <w:suff w:val="nothing"/>
      <w:lvlText w:val="%2.%3 "/>
      <w:lvlJc w:val="left"/>
      <w:pPr>
        <w:ind w:left="-6" w:firstLine="454"/>
      </w:pPr>
      <w:rPr>
        <w:rFonts w:ascii="楷体-简" w:eastAsia="楷体-简" w:hAnsi="Times New Roman" w:cs="Times New Roman" w:hint="eastAsia"/>
        <w:b/>
        <w:bCs w:val="0"/>
        <w:i w:val="0"/>
        <w:iCs w:val="0"/>
        <w: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rPr>
    </w:lvl>
    <w:lvl w:ilvl="3">
      <w:start w:val="1"/>
      <w:numFmt w:val="decimal"/>
      <w:pStyle w:val="4"/>
      <w:suff w:val="nothing"/>
      <w:lvlText w:val="%2.%3.%4 "/>
      <w:lvlJc w:val="left"/>
      <w:pPr>
        <w:ind w:left="-6" w:firstLine="454"/>
      </w:pPr>
      <w:rPr>
        <w:rFonts w:hAnsi="Times New Roman" w:cs="Times New Roman" w:hint="eastAsia"/>
        <w:b/>
        <w:bCs w:val="0"/>
        <w:i w:val="0"/>
        <w:iCs w:val="0"/>
        <w:caps w:val="0"/>
        <w:smallCaps w:val="0"/>
        <w:strike w:val="0"/>
        <w:dstrike w:val="0"/>
        <w:vanish w:val="0"/>
        <w:color w:val="00000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isLgl/>
      <w:suff w:val="space"/>
      <w:lvlText w:val="%2.%3.%4.%5"/>
      <w:lvlJc w:val="left"/>
      <w:pPr>
        <w:ind w:left="-6" w:firstLine="454"/>
      </w:pPr>
      <w:rPr>
        <w:rFonts w:ascii="楷体-简" w:eastAsia="楷体-简" w:hint="eastAsia"/>
        <w:b/>
        <w:i w:val="0"/>
        <w:sz w:val="24"/>
        <w:lang w:val="en-US"/>
      </w:rPr>
    </w:lvl>
    <w:lvl w:ilvl="5">
      <w:numFmt w:val="none"/>
      <w:pStyle w:val="6"/>
      <w:lvlText w:val=""/>
      <w:lvlJc w:val="left"/>
      <w:pPr>
        <w:tabs>
          <w:tab w:val="left" w:pos="360"/>
        </w:tabs>
        <w:ind w:left="0" w:firstLine="0"/>
      </w:pPr>
      <w:rPr>
        <w:rFonts w:hint="eastAsia"/>
      </w:rPr>
    </w:lvl>
    <w:lvl w:ilvl="6">
      <w:start w:val="1"/>
      <w:numFmt w:val="none"/>
      <w:suff w:val="nothing"/>
      <w:lvlText w:val=""/>
      <w:lvlJc w:val="left"/>
      <w:pPr>
        <w:ind w:left="328" w:firstLine="120"/>
      </w:pPr>
      <w:rPr>
        <w:rFonts w:hint="eastAsia"/>
      </w:rPr>
    </w:lvl>
    <w:lvl w:ilvl="7">
      <w:start w:val="1"/>
      <w:numFmt w:val="decimal"/>
      <w:lvlRestart w:val="1"/>
      <w:pStyle w:val="8"/>
      <w:isLgl/>
      <w:suff w:val="nothing"/>
      <w:lvlText w:val="图%1-%8  "/>
      <w:lvlJc w:val="center"/>
      <w:pPr>
        <w:ind w:left="-6" w:firstLine="0"/>
      </w:pPr>
      <w:rPr>
        <w:rFonts w:ascii="楷体_GB2312" w:eastAsia="楷体_GB2312" w:hint="eastAsia"/>
        <w:b w:val="0"/>
        <w:i w:val="0"/>
        <w:sz w:val="24"/>
      </w:rPr>
    </w:lvl>
    <w:lvl w:ilvl="8">
      <w:start w:val="1"/>
      <w:numFmt w:val="decimal"/>
      <w:lvlRestart w:val="1"/>
      <w:pStyle w:val="9"/>
      <w:isLgl/>
      <w:lvlText w:val="表%1-%9 "/>
      <w:lvlJc w:val="left"/>
      <w:pPr>
        <w:tabs>
          <w:tab w:val="left" w:pos="2279"/>
        </w:tabs>
        <w:ind w:left="1559" w:firstLine="0"/>
      </w:pPr>
      <w:rPr>
        <w:rFonts w:ascii="楷体_GB2312" w:eastAsia="楷体_GB2312" w:hint="eastAsia"/>
        <w:b w:val="0"/>
        <w:i w:val="0"/>
        <w:sz w:val="24"/>
        <w:szCs w:val="24"/>
      </w:rPr>
    </w:lvl>
  </w:abstractNum>
  <w:abstractNum w:abstractNumId="8">
    <w:nsid w:val="6C927E36"/>
    <w:multiLevelType w:val="multilevel"/>
    <w:tmpl w:val="6C927E36"/>
    <w:lvl w:ilvl="0">
      <w:start w:val="1"/>
      <w:numFmt w:val="decimalEnclosedCircle"/>
      <w:lvlText w:val="%1"/>
      <w:lvlJc w:val="left"/>
      <w:pPr>
        <w:ind w:left="808" w:hanging="360"/>
      </w:pPr>
      <w:rPr>
        <w:rFonts w:hint="default"/>
      </w:rPr>
    </w:lvl>
    <w:lvl w:ilvl="1">
      <w:start w:val="1"/>
      <w:numFmt w:val="lowerLetter"/>
      <w:lvlText w:val="%2)"/>
      <w:lvlJc w:val="left"/>
      <w:pPr>
        <w:ind w:left="1288" w:hanging="420"/>
      </w:pPr>
    </w:lvl>
    <w:lvl w:ilvl="2">
      <w:start w:val="1"/>
      <w:numFmt w:val="lowerRoman"/>
      <w:lvlText w:val="%3."/>
      <w:lvlJc w:val="right"/>
      <w:pPr>
        <w:ind w:left="1708" w:hanging="420"/>
      </w:pPr>
    </w:lvl>
    <w:lvl w:ilvl="3">
      <w:start w:val="1"/>
      <w:numFmt w:val="decimal"/>
      <w:lvlText w:val="%4."/>
      <w:lvlJc w:val="left"/>
      <w:pPr>
        <w:ind w:left="2128" w:hanging="420"/>
      </w:pPr>
    </w:lvl>
    <w:lvl w:ilvl="4">
      <w:start w:val="1"/>
      <w:numFmt w:val="lowerLetter"/>
      <w:lvlText w:val="%5)"/>
      <w:lvlJc w:val="left"/>
      <w:pPr>
        <w:ind w:left="2548" w:hanging="420"/>
      </w:pPr>
    </w:lvl>
    <w:lvl w:ilvl="5">
      <w:start w:val="1"/>
      <w:numFmt w:val="lowerRoman"/>
      <w:lvlText w:val="%6."/>
      <w:lvlJc w:val="right"/>
      <w:pPr>
        <w:ind w:left="2968" w:hanging="420"/>
      </w:pPr>
    </w:lvl>
    <w:lvl w:ilvl="6">
      <w:start w:val="1"/>
      <w:numFmt w:val="decimal"/>
      <w:lvlText w:val="%7."/>
      <w:lvlJc w:val="left"/>
      <w:pPr>
        <w:ind w:left="3388" w:hanging="420"/>
      </w:pPr>
    </w:lvl>
    <w:lvl w:ilvl="7">
      <w:start w:val="1"/>
      <w:numFmt w:val="lowerLetter"/>
      <w:lvlText w:val="%8)"/>
      <w:lvlJc w:val="left"/>
      <w:pPr>
        <w:ind w:left="3808" w:hanging="420"/>
      </w:pPr>
    </w:lvl>
    <w:lvl w:ilvl="8">
      <w:start w:val="1"/>
      <w:numFmt w:val="lowerRoman"/>
      <w:lvlText w:val="%9."/>
      <w:lvlJc w:val="right"/>
      <w:pPr>
        <w:ind w:left="4228" w:hanging="420"/>
      </w:pPr>
    </w:lvl>
  </w:abstractNum>
  <w:abstractNum w:abstractNumId="9">
    <w:nsid w:val="6CA6782C"/>
    <w:multiLevelType w:val="multilevel"/>
    <w:tmpl w:val="6CA6782C"/>
    <w:lvl w:ilvl="0">
      <w:start w:val="1"/>
      <w:numFmt w:val="decimal"/>
      <w:lvlText w:val="%1、"/>
      <w:lvlJc w:val="left"/>
      <w:pPr>
        <w:ind w:left="808" w:hanging="360"/>
      </w:pPr>
      <w:rPr>
        <w:rFonts w:hint="default"/>
      </w:rPr>
    </w:lvl>
    <w:lvl w:ilvl="1">
      <w:start w:val="1"/>
      <w:numFmt w:val="lowerLetter"/>
      <w:lvlText w:val="%2)"/>
      <w:lvlJc w:val="left"/>
      <w:pPr>
        <w:ind w:left="1288" w:hanging="420"/>
      </w:pPr>
    </w:lvl>
    <w:lvl w:ilvl="2">
      <w:start w:val="1"/>
      <w:numFmt w:val="lowerRoman"/>
      <w:lvlText w:val="%3."/>
      <w:lvlJc w:val="right"/>
      <w:pPr>
        <w:ind w:left="1708" w:hanging="420"/>
      </w:pPr>
    </w:lvl>
    <w:lvl w:ilvl="3">
      <w:start w:val="1"/>
      <w:numFmt w:val="decimal"/>
      <w:lvlText w:val="%4."/>
      <w:lvlJc w:val="left"/>
      <w:pPr>
        <w:ind w:left="2128" w:hanging="420"/>
      </w:pPr>
    </w:lvl>
    <w:lvl w:ilvl="4">
      <w:start w:val="1"/>
      <w:numFmt w:val="lowerLetter"/>
      <w:lvlText w:val="%5)"/>
      <w:lvlJc w:val="left"/>
      <w:pPr>
        <w:ind w:left="2548" w:hanging="420"/>
      </w:pPr>
    </w:lvl>
    <w:lvl w:ilvl="5">
      <w:start w:val="1"/>
      <w:numFmt w:val="lowerRoman"/>
      <w:lvlText w:val="%6."/>
      <w:lvlJc w:val="right"/>
      <w:pPr>
        <w:ind w:left="2968" w:hanging="420"/>
      </w:pPr>
    </w:lvl>
    <w:lvl w:ilvl="6">
      <w:start w:val="1"/>
      <w:numFmt w:val="decimal"/>
      <w:lvlText w:val="%7."/>
      <w:lvlJc w:val="left"/>
      <w:pPr>
        <w:ind w:left="3388" w:hanging="420"/>
      </w:pPr>
    </w:lvl>
    <w:lvl w:ilvl="7">
      <w:start w:val="1"/>
      <w:numFmt w:val="lowerLetter"/>
      <w:lvlText w:val="%8)"/>
      <w:lvlJc w:val="left"/>
      <w:pPr>
        <w:ind w:left="3808" w:hanging="420"/>
      </w:pPr>
    </w:lvl>
    <w:lvl w:ilvl="8">
      <w:start w:val="1"/>
      <w:numFmt w:val="lowerRoman"/>
      <w:lvlText w:val="%9."/>
      <w:lvlJc w:val="right"/>
      <w:pPr>
        <w:ind w:left="4228" w:hanging="420"/>
      </w:pPr>
    </w:lvl>
  </w:abstractNum>
  <w:num w:numId="1">
    <w:abstractNumId w:val="7"/>
  </w:num>
  <w:num w:numId="2">
    <w:abstractNumId w:val="2"/>
  </w:num>
  <w:num w:numId="3">
    <w:abstractNumId w:val="1"/>
  </w:num>
  <w:num w:numId="4">
    <w:abstractNumId w:val="3"/>
  </w:num>
  <w:num w:numId="5">
    <w:abstractNumId w:val="0"/>
  </w:num>
  <w:num w:numId="6">
    <w:abstractNumId w:val="9"/>
  </w:num>
  <w:num w:numId="7">
    <w:abstractNumId w:val="6"/>
  </w:num>
  <w:num w:numId="8">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doNotDisplayPageBoundaries/>
  <w:bordersDoNotSurroundHeader/>
  <w:bordersDoNotSurroundFooter/>
  <w:hideSpellingErrors/>
  <w:proofState w:grammar="clean"/>
  <w:attachedTemplate r:id="rId1"/>
  <w:defaultTabStop w:val="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ED"/>
    <w:rsid w:val="CBFF7CE9"/>
    <w:rsid w:val="D7791C58"/>
    <w:rsid w:val="EFAE8D65"/>
    <w:rsid w:val="F3BF6F6B"/>
    <w:rsid w:val="F3EFA638"/>
    <w:rsid w:val="FBCF60EB"/>
    <w:rsid w:val="FBFF81C9"/>
    <w:rsid w:val="FCFD3509"/>
    <w:rsid w:val="00001003"/>
    <w:rsid w:val="00003024"/>
    <w:rsid w:val="000063FD"/>
    <w:rsid w:val="000064C1"/>
    <w:rsid w:val="00007530"/>
    <w:rsid w:val="00010332"/>
    <w:rsid w:val="00010F1A"/>
    <w:rsid w:val="000122E4"/>
    <w:rsid w:val="0001329A"/>
    <w:rsid w:val="000134D9"/>
    <w:rsid w:val="00014246"/>
    <w:rsid w:val="00014A99"/>
    <w:rsid w:val="00015234"/>
    <w:rsid w:val="0001545A"/>
    <w:rsid w:val="00015CA6"/>
    <w:rsid w:val="00015D69"/>
    <w:rsid w:val="00015D9A"/>
    <w:rsid w:val="00016210"/>
    <w:rsid w:val="00022639"/>
    <w:rsid w:val="000237DD"/>
    <w:rsid w:val="00023ABE"/>
    <w:rsid w:val="00026436"/>
    <w:rsid w:val="000265D0"/>
    <w:rsid w:val="00030552"/>
    <w:rsid w:val="0003085F"/>
    <w:rsid w:val="00033310"/>
    <w:rsid w:val="000343B7"/>
    <w:rsid w:val="00034FC6"/>
    <w:rsid w:val="000368E1"/>
    <w:rsid w:val="00036E6C"/>
    <w:rsid w:val="00036FAA"/>
    <w:rsid w:val="00037857"/>
    <w:rsid w:val="000415D9"/>
    <w:rsid w:val="00042D57"/>
    <w:rsid w:val="00043FEC"/>
    <w:rsid w:val="00045277"/>
    <w:rsid w:val="00045EF8"/>
    <w:rsid w:val="00046042"/>
    <w:rsid w:val="0005027E"/>
    <w:rsid w:val="00050949"/>
    <w:rsid w:val="00052057"/>
    <w:rsid w:val="0005294F"/>
    <w:rsid w:val="00053933"/>
    <w:rsid w:val="00054119"/>
    <w:rsid w:val="00054C18"/>
    <w:rsid w:val="00055D89"/>
    <w:rsid w:val="0005625D"/>
    <w:rsid w:val="00061B59"/>
    <w:rsid w:val="00061CD3"/>
    <w:rsid w:val="000624E2"/>
    <w:rsid w:val="00062B94"/>
    <w:rsid w:val="000638C6"/>
    <w:rsid w:val="00063CC2"/>
    <w:rsid w:val="000646D2"/>
    <w:rsid w:val="00064E74"/>
    <w:rsid w:val="00065117"/>
    <w:rsid w:val="0006656A"/>
    <w:rsid w:val="00070B7F"/>
    <w:rsid w:val="000726D9"/>
    <w:rsid w:val="00072F9B"/>
    <w:rsid w:val="00076083"/>
    <w:rsid w:val="00080BD5"/>
    <w:rsid w:val="00081F8C"/>
    <w:rsid w:val="000829F8"/>
    <w:rsid w:val="000837D5"/>
    <w:rsid w:val="000851E2"/>
    <w:rsid w:val="000860F9"/>
    <w:rsid w:val="00086E0C"/>
    <w:rsid w:val="000874F6"/>
    <w:rsid w:val="00091345"/>
    <w:rsid w:val="00091554"/>
    <w:rsid w:val="00097B56"/>
    <w:rsid w:val="000A0628"/>
    <w:rsid w:val="000A294C"/>
    <w:rsid w:val="000A2A5E"/>
    <w:rsid w:val="000A322F"/>
    <w:rsid w:val="000A4A41"/>
    <w:rsid w:val="000A527A"/>
    <w:rsid w:val="000A53F3"/>
    <w:rsid w:val="000A644A"/>
    <w:rsid w:val="000A70D1"/>
    <w:rsid w:val="000A76A4"/>
    <w:rsid w:val="000C125A"/>
    <w:rsid w:val="000C1E5F"/>
    <w:rsid w:val="000C23CE"/>
    <w:rsid w:val="000C36D6"/>
    <w:rsid w:val="000C48E7"/>
    <w:rsid w:val="000C6F19"/>
    <w:rsid w:val="000D676D"/>
    <w:rsid w:val="000E1BAD"/>
    <w:rsid w:val="000E2F00"/>
    <w:rsid w:val="000E38D8"/>
    <w:rsid w:val="000E41F4"/>
    <w:rsid w:val="000E553D"/>
    <w:rsid w:val="000E5DD1"/>
    <w:rsid w:val="000E61F5"/>
    <w:rsid w:val="000F0005"/>
    <w:rsid w:val="000F0B6B"/>
    <w:rsid w:val="000F1993"/>
    <w:rsid w:val="000F19C6"/>
    <w:rsid w:val="000F4682"/>
    <w:rsid w:val="000F491C"/>
    <w:rsid w:val="000F49C5"/>
    <w:rsid w:val="001055C1"/>
    <w:rsid w:val="001126A6"/>
    <w:rsid w:val="00113875"/>
    <w:rsid w:val="00114096"/>
    <w:rsid w:val="00114758"/>
    <w:rsid w:val="001179E5"/>
    <w:rsid w:val="00120A5E"/>
    <w:rsid w:val="00121DE9"/>
    <w:rsid w:val="001234F4"/>
    <w:rsid w:val="00124227"/>
    <w:rsid w:val="00125D84"/>
    <w:rsid w:val="00131AEE"/>
    <w:rsid w:val="001324E1"/>
    <w:rsid w:val="001325CA"/>
    <w:rsid w:val="0013378A"/>
    <w:rsid w:val="00133CDD"/>
    <w:rsid w:val="00136B6B"/>
    <w:rsid w:val="00136D46"/>
    <w:rsid w:val="00137247"/>
    <w:rsid w:val="0013724E"/>
    <w:rsid w:val="0013789D"/>
    <w:rsid w:val="00141757"/>
    <w:rsid w:val="0014245C"/>
    <w:rsid w:val="00142954"/>
    <w:rsid w:val="00143214"/>
    <w:rsid w:val="001447BC"/>
    <w:rsid w:val="001447D6"/>
    <w:rsid w:val="001455D1"/>
    <w:rsid w:val="00147046"/>
    <w:rsid w:val="00147650"/>
    <w:rsid w:val="0015084A"/>
    <w:rsid w:val="00151047"/>
    <w:rsid w:val="00152ECF"/>
    <w:rsid w:val="00154BB9"/>
    <w:rsid w:val="00154CA0"/>
    <w:rsid w:val="0015559A"/>
    <w:rsid w:val="001563BD"/>
    <w:rsid w:val="001612A9"/>
    <w:rsid w:val="00163BDB"/>
    <w:rsid w:val="001646F4"/>
    <w:rsid w:val="00166C9C"/>
    <w:rsid w:val="00166D21"/>
    <w:rsid w:val="00167322"/>
    <w:rsid w:val="0016739A"/>
    <w:rsid w:val="00170817"/>
    <w:rsid w:val="00172001"/>
    <w:rsid w:val="001726D3"/>
    <w:rsid w:val="00172E1A"/>
    <w:rsid w:val="00172E86"/>
    <w:rsid w:val="00174B4C"/>
    <w:rsid w:val="00175441"/>
    <w:rsid w:val="00177C56"/>
    <w:rsid w:val="00177D71"/>
    <w:rsid w:val="0018150D"/>
    <w:rsid w:val="0018177E"/>
    <w:rsid w:val="00182618"/>
    <w:rsid w:val="00183AAE"/>
    <w:rsid w:val="00183DA0"/>
    <w:rsid w:val="001840A0"/>
    <w:rsid w:val="00184BB0"/>
    <w:rsid w:val="00184F1E"/>
    <w:rsid w:val="001871D7"/>
    <w:rsid w:val="00190A59"/>
    <w:rsid w:val="00191CC0"/>
    <w:rsid w:val="00192174"/>
    <w:rsid w:val="001924A7"/>
    <w:rsid w:val="0019306E"/>
    <w:rsid w:val="001939CD"/>
    <w:rsid w:val="001941CC"/>
    <w:rsid w:val="00195E3E"/>
    <w:rsid w:val="00197661"/>
    <w:rsid w:val="001A057E"/>
    <w:rsid w:val="001A0611"/>
    <w:rsid w:val="001A1B9A"/>
    <w:rsid w:val="001A31E4"/>
    <w:rsid w:val="001A4E99"/>
    <w:rsid w:val="001A5350"/>
    <w:rsid w:val="001A6DDA"/>
    <w:rsid w:val="001B08CF"/>
    <w:rsid w:val="001B37ED"/>
    <w:rsid w:val="001B3DF9"/>
    <w:rsid w:val="001B4BE2"/>
    <w:rsid w:val="001B4EE3"/>
    <w:rsid w:val="001B7053"/>
    <w:rsid w:val="001B7B35"/>
    <w:rsid w:val="001C0183"/>
    <w:rsid w:val="001C03A7"/>
    <w:rsid w:val="001C1493"/>
    <w:rsid w:val="001C19B9"/>
    <w:rsid w:val="001C22BF"/>
    <w:rsid w:val="001C542B"/>
    <w:rsid w:val="001C6E24"/>
    <w:rsid w:val="001D27A1"/>
    <w:rsid w:val="001D4167"/>
    <w:rsid w:val="001D68BB"/>
    <w:rsid w:val="001D707E"/>
    <w:rsid w:val="001E4ACC"/>
    <w:rsid w:val="001E54D7"/>
    <w:rsid w:val="001E5C17"/>
    <w:rsid w:val="001F0D86"/>
    <w:rsid w:val="001F0E9D"/>
    <w:rsid w:val="001F107C"/>
    <w:rsid w:val="001F2581"/>
    <w:rsid w:val="001F40DA"/>
    <w:rsid w:val="001F5FB4"/>
    <w:rsid w:val="001F62FF"/>
    <w:rsid w:val="001F6C73"/>
    <w:rsid w:val="00200064"/>
    <w:rsid w:val="00203022"/>
    <w:rsid w:val="002049F1"/>
    <w:rsid w:val="00204CF1"/>
    <w:rsid w:val="0020555B"/>
    <w:rsid w:val="002057EB"/>
    <w:rsid w:val="00205EAE"/>
    <w:rsid w:val="00206AD3"/>
    <w:rsid w:val="00207E79"/>
    <w:rsid w:val="00207F1D"/>
    <w:rsid w:val="0021018E"/>
    <w:rsid w:val="00211CFB"/>
    <w:rsid w:val="00212074"/>
    <w:rsid w:val="00216AF5"/>
    <w:rsid w:val="00216DDA"/>
    <w:rsid w:val="00216FCD"/>
    <w:rsid w:val="00220917"/>
    <w:rsid w:val="00221528"/>
    <w:rsid w:val="00223A89"/>
    <w:rsid w:val="00224750"/>
    <w:rsid w:val="00226302"/>
    <w:rsid w:val="002277DD"/>
    <w:rsid w:val="00230C61"/>
    <w:rsid w:val="00230E79"/>
    <w:rsid w:val="00232221"/>
    <w:rsid w:val="002331AF"/>
    <w:rsid w:val="00233817"/>
    <w:rsid w:val="00234D50"/>
    <w:rsid w:val="002355FD"/>
    <w:rsid w:val="00235C5C"/>
    <w:rsid w:val="002368F2"/>
    <w:rsid w:val="00237CD4"/>
    <w:rsid w:val="00240561"/>
    <w:rsid w:val="0024065C"/>
    <w:rsid w:val="00240E07"/>
    <w:rsid w:val="00241444"/>
    <w:rsid w:val="00242B09"/>
    <w:rsid w:val="00242B42"/>
    <w:rsid w:val="00243E53"/>
    <w:rsid w:val="002455B5"/>
    <w:rsid w:val="00245CE9"/>
    <w:rsid w:val="0024631B"/>
    <w:rsid w:val="0024665F"/>
    <w:rsid w:val="00247E15"/>
    <w:rsid w:val="00250A5E"/>
    <w:rsid w:val="002511CA"/>
    <w:rsid w:val="002540AD"/>
    <w:rsid w:val="0025449B"/>
    <w:rsid w:val="00254B3E"/>
    <w:rsid w:val="002563B0"/>
    <w:rsid w:val="00256D50"/>
    <w:rsid w:val="002602D9"/>
    <w:rsid w:val="00260AC1"/>
    <w:rsid w:val="002612A5"/>
    <w:rsid w:val="00263A30"/>
    <w:rsid w:val="00263E3B"/>
    <w:rsid w:val="0026698F"/>
    <w:rsid w:val="00267804"/>
    <w:rsid w:val="002707F5"/>
    <w:rsid w:val="002720CE"/>
    <w:rsid w:val="00272A38"/>
    <w:rsid w:val="0027767A"/>
    <w:rsid w:val="002777BC"/>
    <w:rsid w:val="0028230B"/>
    <w:rsid w:val="002841D3"/>
    <w:rsid w:val="00285783"/>
    <w:rsid w:val="00286706"/>
    <w:rsid w:val="002869B3"/>
    <w:rsid w:val="00287D80"/>
    <w:rsid w:val="00290CB6"/>
    <w:rsid w:val="002912A6"/>
    <w:rsid w:val="0029213A"/>
    <w:rsid w:val="00292B92"/>
    <w:rsid w:val="00292C91"/>
    <w:rsid w:val="00295927"/>
    <w:rsid w:val="00296E0E"/>
    <w:rsid w:val="0029783C"/>
    <w:rsid w:val="00297845"/>
    <w:rsid w:val="002A0321"/>
    <w:rsid w:val="002A1087"/>
    <w:rsid w:val="002A136A"/>
    <w:rsid w:val="002A3314"/>
    <w:rsid w:val="002A3ADD"/>
    <w:rsid w:val="002A3DA9"/>
    <w:rsid w:val="002A3E0D"/>
    <w:rsid w:val="002A447F"/>
    <w:rsid w:val="002B060A"/>
    <w:rsid w:val="002B0F92"/>
    <w:rsid w:val="002B596B"/>
    <w:rsid w:val="002B5A8C"/>
    <w:rsid w:val="002B7167"/>
    <w:rsid w:val="002B73F5"/>
    <w:rsid w:val="002C0C37"/>
    <w:rsid w:val="002C1C8A"/>
    <w:rsid w:val="002C3058"/>
    <w:rsid w:val="002C378B"/>
    <w:rsid w:val="002C5582"/>
    <w:rsid w:val="002C6954"/>
    <w:rsid w:val="002C6D8A"/>
    <w:rsid w:val="002D1E92"/>
    <w:rsid w:val="002D4B21"/>
    <w:rsid w:val="002D5E1E"/>
    <w:rsid w:val="002D6169"/>
    <w:rsid w:val="002D7B85"/>
    <w:rsid w:val="002E161F"/>
    <w:rsid w:val="002E1D42"/>
    <w:rsid w:val="002E3523"/>
    <w:rsid w:val="002E3870"/>
    <w:rsid w:val="002E4A7E"/>
    <w:rsid w:val="002E4F85"/>
    <w:rsid w:val="002E51EE"/>
    <w:rsid w:val="002F163F"/>
    <w:rsid w:val="002F20C6"/>
    <w:rsid w:val="002F21B8"/>
    <w:rsid w:val="002F5FB8"/>
    <w:rsid w:val="002F6282"/>
    <w:rsid w:val="002F63E4"/>
    <w:rsid w:val="002F729B"/>
    <w:rsid w:val="002F7330"/>
    <w:rsid w:val="00302E78"/>
    <w:rsid w:val="003031B0"/>
    <w:rsid w:val="00304E52"/>
    <w:rsid w:val="0030565A"/>
    <w:rsid w:val="0030600C"/>
    <w:rsid w:val="00306D86"/>
    <w:rsid w:val="0031104E"/>
    <w:rsid w:val="00313205"/>
    <w:rsid w:val="003134BE"/>
    <w:rsid w:val="00313980"/>
    <w:rsid w:val="00313B3F"/>
    <w:rsid w:val="00315D67"/>
    <w:rsid w:val="00317018"/>
    <w:rsid w:val="003202C1"/>
    <w:rsid w:val="00320975"/>
    <w:rsid w:val="00320E34"/>
    <w:rsid w:val="00321C99"/>
    <w:rsid w:val="00321D5A"/>
    <w:rsid w:val="0032269B"/>
    <w:rsid w:val="00322700"/>
    <w:rsid w:val="00323C53"/>
    <w:rsid w:val="00323CD1"/>
    <w:rsid w:val="00323F2D"/>
    <w:rsid w:val="0032498F"/>
    <w:rsid w:val="00324BF7"/>
    <w:rsid w:val="003256D9"/>
    <w:rsid w:val="00325840"/>
    <w:rsid w:val="00325B3C"/>
    <w:rsid w:val="00327DF3"/>
    <w:rsid w:val="0033030B"/>
    <w:rsid w:val="00331BAD"/>
    <w:rsid w:val="00331E7E"/>
    <w:rsid w:val="00332826"/>
    <w:rsid w:val="003328F7"/>
    <w:rsid w:val="00332F15"/>
    <w:rsid w:val="003330B5"/>
    <w:rsid w:val="00333E31"/>
    <w:rsid w:val="00334C54"/>
    <w:rsid w:val="00335093"/>
    <w:rsid w:val="003372BD"/>
    <w:rsid w:val="00341FF7"/>
    <w:rsid w:val="00342530"/>
    <w:rsid w:val="00345882"/>
    <w:rsid w:val="003458AD"/>
    <w:rsid w:val="00346475"/>
    <w:rsid w:val="00346525"/>
    <w:rsid w:val="003469FB"/>
    <w:rsid w:val="00346BA9"/>
    <w:rsid w:val="00346F7F"/>
    <w:rsid w:val="00347874"/>
    <w:rsid w:val="00350B1F"/>
    <w:rsid w:val="003566FD"/>
    <w:rsid w:val="003622B9"/>
    <w:rsid w:val="00363735"/>
    <w:rsid w:val="00363C6C"/>
    <w:rsid w:val="0036504D"/>
    <w:rsid w:val="0036614E"/>
    <w:rsid w:val="003675C3"/>
    <w:rsid w:val="003706E8"/>
    <w:rsid w:val="00370EEA"/>
    <w:rsid w:val="00371973"/>
    <w:rsid w:val="0037313D"/>
    <w:rsid w:val="00374D74"/>
    <w:rsid w:val="0037721C"/>
    <w:rsid w:val="00382837"/>
    <w:rsid w:val="00383843"/>
    <w:rsid w:val="00383DC4"/>
    <w:rsid w:val="00386FCF"/>
    <w:rsid w:val="00387597"/>
    <w:rsid w:val="00390108"/>
    <w:rsid w:val="003905D3"/>
    <w:rsid w:val="00390858"/>
    <w:rsid w:val="00391031"/>
    <w:rsid w:val="00391456"/>
    <w:rsid w:val="003917CB"/>
    <w:rsid w:val="00391F5D"/>
    <w:rsid w:val="00392DAB"/>
    <w:rsid w:val="0039374B"/>
    <w:rsid w:val="003942C6"/>
    <w:rsid w:val="003959CC"/>
    <w:rsid w:val="00396847"/>
    <w:rsid w:val="003968F4"/>
    <w:rsid w:val="00396A71"/>
    <w:rsid w:val="003A515E"/>
    <w:rsid w:val="003A63C8"/>
    <w:rsid w:val="003A6D68"/>
    <w:rsid w:val="003A6F90"/>
    <w:rsid w:val="003A741B"/>
    <w:rsid w:val="003A7B6C"/>
    <w:rsid w:val="003B1DDE"/>
    <w:rsid w:val="003B3687"/>
    <w:rsid w:val="003B3B1D"/>
    <w:rsid w:val="003B5494"/>
    <w:rsid w:val="003B59C1"/>
    <w:rsid w:val="003C164B"/>
    <w:rsid w:val="003C1D23"/>
    <w:rsid w:val="003C2026"/>
    <w:rsid w:val="003C23FD"/>
    <w:rsid w:val="003C3558"/>
    <w:rsid w:val="003C3C8E"/>
    <w:rsid w:val="003C46D5"/>
    <w:rsid w:val="003C4D78"/>
    <w:rsid w:val="003C4EA9"/>
    <w:rsid w:val="003C5B56"/>
    <w:rsid w:val="003C5BB8"/>
    <w:rsid w:val="003C7A81"/>
    <w:rsid w:val="003D149B"/>
    <w:rsid w:val="003D160B"/>
    <w:rsid w:val="003D468F"/>
    <w:rsid w:val="003E3CB3"/>
    <w:rsid w:val="003E4D6A"/>
    <w:rsid w:val="003E6D4E"/>
    <w:rsid w:val="003E70A8"/>
    <w:rsid w:val="003E77B1"/>
    <w:rsid w:val="003E7E7D"/>
    <w:rsid w:val="003F103B"/>
    <w:rsid w:val="003F68FF"/>
    <w:rsid w:val="003F739C"/>
    <w:rsid w:val="003F7727"/>
    <w:rsid w:val="00400CAA"/>
    <w:rsid w:val="00400D82"/>
    <w:rsid w:val="00400DC8"/>
    <w:rsid w:val="0040224A"/>
    <w:rsid w:val="00403998"/>
    <w:rsid w:val="00404809"/>
    <w:rsid w:val="0040518F"/>
    <w:rsid w:val="00407225"/>
    <w:rsid w:val="00410385"/>
    <w:rsid w:val="004108E1"/>
    <w:rsid w:val="00410EBB"/>
    <w:rsid w:val="00411244"/>
    <w:rsid w:val="00413DDB"/>
    <w:rsid w:val="00415185"/>
    <w:rsid w:val="0041597F"/>
    <w:rsid w:val="00417E57"/>
    <w:rsid w:val="00421670"/>
    <w:rsid w:val="00421A59"/>
    <w:rsid w:val="0042228D"/>
    <w:rsid w:val="004229F8"/>
    <w:rsid w:val="00423AFB"/>
    <w:rsid w:val="00426663"/>
    <w:rsid w:val="00426E4E"/>
    <w:rsid w:val="00427E08"/>
    <w:rsid w:val="00430A9D"/>
    <w:rsid w:val="004317E9"/>
    <w:rsid w:val="00432CF8"/>
    <w:rsid w:val="00434D90"/>
    <w:rsid w:val="00435F19"/>
    <w:rsid w:val="00437969"/>
    <w:rsid w:val="0044222D"/>
    <w:rsid w:val="00445FEE"/>
    <w:rsid w:val="00450096"/>
    <w:rsid w:val="00454E96"/>
    <w:rsid w:val="004551C0"/>
    <w:rsid w:val="0045542A"/>
    <w:rsid w:val="004577BE"/>
    <w:rsid w:val="00460692"/>
    <w:rsid w:val="004606F4"/>
    <w:rsid w:val="00460C47"/>
    <w:rsid w:val="0046296E"/>
    <w:rsid w:val="00465849"/>
    <w:rsid w:val="00465E55"/>
    <w:rsid w:val="00466527"/>
    <w:rsid w:val="00466675"/>
    <w:rsid w:val="00467632"/>
    <w:rsid w:val="004717E1"/>
    <w:rsid w:val="00471D12"/>
    <w:rsid w:val="00473C04"/>
    <w:rsid w:val="004747DD"/>
    <w:rsid w:val="00474BEB"/>
    <w:rsid w:val="00476836"/>
    <w:rsid w:val="00476F83"/>
    <w:rsid w:val="00476FA3"/>
    <w:rsid w:val="00477A1D"/>
    <w:rsid w:val="00482059"/>
    <w:rsid w:val="00486920"/>
    <w:rsid w:val="0049224B"/>
    <w:rsid w:val="00493D77"/>
    <w:rsid w:val="00494ABA"/>
    <w:rsid w:val="00495301"/>
    <w:rsid w:val="004959F7"/>
    <w:rsid w:val="004968D6"/>
    <w:rsid w:val="00497C0B"/>
    <w:rsid w:val="00497EA4"/>
    <w:rsid w:val="004A0ED6"/>
    <w:rsid w:val="004A2759"/>
    <w:rsid w:val="004A27C5"/>
    <w:rsid w:val="004A59E3"/>
    <w:rsid w:val="004A633F"/>
    <w:rsid w:val="004A6A87"/>
    <w:rsid w:val="004B01DB"/>
    <w:rsid w:val="004B1751"/>
    <w:rsid w:val="004B1D42"/>
    <w:rsid w:val="004B1EC4"/>
    <w:rsid w:val="004B3E25"/>
    <w:rsid w:val="004B65D7"/>
    <w:rsid w:val="004B6B9A"/>
    <w:rsid w:val="004B6F6B"/>
    <w:rsid w:val="004C14E5"/>
    <w:rsid w:val="004C1661"/>
    <w:rsid w:val="004C185B"/>
    <w:rsid w:val="004C1A62"/>
    <w:rsid w:val="004C4F40"/>
    <w:rsid w:val="004C5E09"/>
    <w:rsid w:val="004C6638"/>
    <w:rsid w:val="004C6898"/>
    <w:rsid w:val="004C7EEC"/>
    <w:rsid w:val="004D1B4E"/>
    <w:rsid w:val="004D469F"/>
    <w:rsid w:val="004D46B7"/>
    <w:rsid w:val="004D48E5"/>
    <w:rsid w:val="004D6C67"/>
    <w:rsid w:val="004D7E9B"/>
    <w:rsid w:val="004E385A"/>
    <w:rsid w:val="004E414F"/>
    <w:rsid w:val="004E4E3D"/>
    <w:rsid w:val="004E535B"/>
    <w:rsid w:val="004E5B94"/>
    <w:rsid w:val="004E5F64"/>
    <w:rsid w:val="004F06E6"/>
    <w:rsid w:val="004F1715"/>
    <w:rsid w:val="004F3B7C"/>
    <w:rsid w:val="004F4651"/>
    <w:rsid w:val="004F7A62"/>
    <w:rsid w:val="00501FAD"/>
    <w:rsid w:val="00502BCD"/>
    <w:rsid w:val="00504037"/>
    <w:rsid w:val="00504131"/>
    <w:rsid w:val="00505979"/>
    <w:rsid w:val="0050683B"/>
    <w:rsid w:val="005070D8"/>
    <w:rsid w:val="00507EA9"/>
    <w:rsid w:val="00512903"/>
    <w:rsid w:val="00513193"/>
    <w:rsid w:val="005135DD"/>
    <w:rsid w:val="00514B4D"/>
    <w:rsid w:val="00514B96"/>
    <w:rsid w:val="00515664"/>
    <w:rsid w:val="005178FF"/>
    <w:rsid w:val="005222DB"/>
    <w:rsid w:val="00522670"/>
    <w:rsid w:val="0052426C"/>
    <w:rsid w:val="005242E2"/>
    <w:rsid w:val="00524971"/>
    <w:rsid w:val="00524A4F"/>
    <w:rsid w:val="00524E93"/>
    <w:rsid w:val="005252FD"/>
    <w:rsid w:val="0052548A"/>
    <w:rsid w:val="00526C29"/>
    <w:rsid w:val="00526CE2"/>
    <w:rsid w:val="00530A54"/>
    <w:rsid w:val="00530BD5"/>
    <w:rsid w:val="00532DA9"/>
    <w:rsid w:val="005330CB"/>
    <w:rsid w:val="00534D19"/>
    <w:rsid w:val="00537BDC"/>
    <w:rsid w:val="00543562"/>
    <w:rsid w:val="00544A44"/>
    <w:rsid w:val="00545BCC"/>
    <w:rsid w:val="00550530"/>
    <w:rsid w:val="005506F8"/>
    <w:rsid w:val="00550792"/>
    <w:rsid w:val="0055109C"/>
    <w:rsid w:val="00551841"/>
    <w:rsid w:val="00551D56"/>
    <w:rsid w:val="00552E2A"/>
    <w:rsid w:val="005537B0"/>
    <w:rsid w:val="005547CC"/>
    <w:rsid w:val="005561F0"/>
    <w:rsid w:val="00557742"/>
    <w:rsid w:val="005607DE"/>
    <w:rsid w:val="00560E22"/>
    <w:rsid w:val="005613F8"/>
    <w:rsid w:val="00561FF1"/>
    <w:rsid w:val="005626AC"/>
    <w:rsid w:val="00562952"/>
    <w:rsid w:val="0056428C"/>
    <w:rsid w:val="00566004"/>
    <w:rsid w:val="00566521"/>
    <w:rsid w:val="00566576"/>
    <w:rsid w:val="005714CE"/>
    <w:rsid w:val="00572A8F"/>
    <w:rsid w:val="00572DDB"/>
    <w:rsid w:val="005740EB"/>
    <w:rsid w:val="00575650"/>
    <w:rsid w:val="00580C47"/>
    <w:rsid w:val="00586B31"/>
    <w:rsid w:val="00587EAB"/>
    <w:rsid w:val="005940F9"/>
    <w:rsid w:val="00594890"/>
    <w:rsid w:val="0059648B"/>
    <w:rsid w:val="00597CD7"/>
    <w:rsid w:val="005A06BF"/>
    <w:rsid w:val="005A1143"/>
    <w:rsid w:val="005A1E17"/>
    <w:rsid w:val="005A258D"/>
    <w:rsid w:val="005A3B5A"/>
    <w:rsid w:val="005A3E17"/>
    <w:rsid w:val="005A436F"/>
    <w:rsid w:val="005A48E5"/>
    <w:rsid w:val="005A51DA"/>
    <w:rsid w:val="005A5B8D"/>
    <w:rsid w:val="005A5F0C"/>
    <w:rsid w:val="005A6C8C"/>
    <w:rsid w:val="005B132A"/>
    <w:rsid w:val="005B15E6"/>
    <w:rsid w:val="005B1988"/>
    <w:rsid w:val="005B4744"/>
    <w:rsid w:val="005B4E60"/>
    <w:rsid w:val="005B66BC"/>
    <w:rsid w:val="005B674A"/>
    <w:rsid w:val="005C2D40"/>
    <w:rsid w:val="005C52D2"/>
    <w:rsid w:val="005C5B75"/>
    <w:rsid w:val="005C699B"/>
    <w:rsid w:val="005D4E83"/>
    <w:rsid w:val="005D5CD6"/>
    <w:rsid w:val="005D6297"/>
    <w:rsid w:val="005D6529"/>
    <w:rsid w:val="005E0207"/>
    <w:rsid w:val="005E1D3C"/>
    <w:rsid w:val="005E2B3A"/>
    <w:rsid w:val="005E4003"/>
    <w:rsid w:val="005E4791"/>
    <w:rsid w:val="005E642C"/>
    <w:rsid w:val="005E738D"/>
    <w:rsid w:val="005F2B4C"/>
    <w:rsid w:val="005F5F6F"/>
    <w:rsid w:val="005F61EB"/>
    <w:rsid w:val="0060650A"/>
    <w:rsid w:val="0061016B"/>
    <w:rsid w:val="00613D3B"/>
    <w:rsid w:val="0061437E"/>
    <w:rsid w:val="006164C3"/>
    <w:rsid w:val="00616842"/>
    <w:rsid w:val="00622A06"/>
    <w:rsid w:val="00623290"/>
    <w:rsid w:val="00623AA5"/>
    <w:rsid w:val="0062533C"/>
    <w:rsid w:val="0062740D"/>
    <w:rsid w:val="00630DFF"/>
    <w:rsid w:val="00632A7F"/>
    <w:rsid w:val="00632B47"/>
    <w:rsid w:val="00634F8D"/>
    <w:rsid w:val="00636E25"/>
    <w:rsid w:val="00636FA5"/>
    <w:rsid w:val="0063745E"/>
    <w:rsid w:val="00640091"/>
    <w:rsid w:val="0064170F"/>
    <w:rsid w:val="00641896"/>
    <w:rsid w:val="006438AB"/>
    <w:rsid w:val="00646669"/>
    <w:rsid w:val="0064688D"/>
    <w:rsid w:val="00647BE1"/>
    <w:rsid w:val="0065009C"/>
    <w:rsid w:val="006532EE"/>
    <w:rsid w:val="0065347E"/>
    <w:rsid w:val="0065408D"/>
    <w:rsid w:val="006540AB"/>
    <w:rsid w:val="00654CEE"/>
    <w:rsid w:val="006558FA"/>
    <w:rsid w:val="00655F71"/>
    <w:rsid w:val="0065625B"/>
    <w:rsid w:val="00657556"/>
    <w:rsid w:val="00657A88"/>
    <w:rsid w:val="00657C99"/>
    <w:rsid w:val="0066259C"/>
    <w:rsid w:val="00662FDB"/>
    <w:rsid w:val="00662FDC"/>
    <w:rsid w:val="0066450D"/>
    <w:rsid w:val="0066485F"/>
    <w:rsid w:val="00666605"/>
    <w:rsid w:val="00670913"/>
    <w:rsid w:val="00672585"/>
    <w:rsid w:val="00673BF1"/>
    <w:rsid w:val="00674123"/>
    <w:rsid w:val="00676279"/>
    <w:rsid w:val="0067633E"/>
    <w:rsid w:val="00684DCE"/>
    <w:rsid w:val="00686D44"/>
    <w:rsid w:val="0068752C"/>
    <w:rsid w:val="00687FF9"/>
    <w:rsid w:val="00692C7B"/>
    <w:rsid w:val="00693406"/>
    <w:rsid w:val="006944BD"/>
    <w:rsid w:val="0069560C"/>
    <w:rsid w:val="00695C89"/>
    <w:rsid w:val="006A0439"/>
    <w:rsid w:val="006A18AF"/>
    <w:rsid w:val="006A1B5B"/>
    <w:rsid w:val="006A24A0"/>
    <w:rsid w:val="006A29E1"/>
    <w:rsid w:val="006A3177"/>
    <w:rsid w:val="006A35DA"/>
    <w:rsid w:val="006A4362"/>
    <w:rsid w:val="006A596A"/>
    <w:rsid w:val="006A5A90"/>
    <w:rsid w:val="006A5F77"/>
    <w:rsid w:val="006A6A4A"/>
    <w:rsid w:val="006B0DDB"/>
    <w:rsid w:val="006B193B"/>
    <w:rsid w:val="006B23ED"/>
    <w:rsid w:val="006B28C5"/>
    <w:rsid w:val="006B2A3F"/>
    <w:rsid w:val="006B390C"/>
    <w:rsid w:val="006B3DFE"/>
    <w:rsid w:val="006B5EE6"/>
    <w:rsid w:val="006B6B7B"/>
    <w:rsid w:val="006C00A2"/>
    <w:rsid w:val="006C0599"/>
    <w:rsid w:val="006C27FA"/>
    <w:rsid w:val="006C4A9B"/>
    <w:rsid w:val="006C4DF2"/>
    <w:rsid w:val="006C5D18"/>
    <w:rsid w:val="006D0D73"/>
    <w:rsid w:val="006D4323"/>
    <w:rsid w:val="006D60BF"/>
    <w:rsid w:val="006E0686"/>
    <w:rsid w:val="006E1E6E"/>
    <w:rsid w:val="006E1F02"/>
    <w:rsid w:val="006E6133"/>
    <w:rsid w:val="006F079F"/>
    <w:rsid w:val="006F0C1D"/>
    <w:rsid w:val="006F0DCA"/>
    <w:rsid w:val="006F5331"/>
    <w:rsid w:val="006F605C"/>
    <w:rsid w:val="006F73C7"/>
    <w:rsid w:val="00700459"/>
    <w:rsid w:val="007006A2"/>
    <w:rsid w:val="00703964"/>
    <w:rsid w:val="007046D9"/>
    <w:rsid w:val="00706A97"/>
    <w:rsid w:val="00711017"/>
    <w:rsid w:val="00712ADF"/>
    <w:rsid w:val="00712E0E"/>
    <w:rsid w:val="00714BC5"/>
    <w:rsid w:val="007155B9"/>
    <w:rsid w:val="0071785D"/>
    <w:rsid w:val="007228CB"/>
    <w:rsid w:val="00725064"/>
    <w:rsid w:val="00725643"/>
    <w:rsid w:val="007265C9"/>
    <w:rsid w:val="007268DB"/>
    <w:rsid w:val="00726D55"/>
    <w:rsid w:val="007276F4"/>
    <w:rsid w:val="0073183F"/>
    <w:rsid w:val="0073262E"/>
    <w:rsid w:val="0073292C"/>
    <w:rsid w:val="0073323D"/>
    <w:rsid w:val="0073511F"/>
    <w:rsid w:val="00735562"/>
    <w:rsid w:val="007366D0"/>
    <w:rsid w:val="00736CD9"/>
    <w:rsid w:val="00737362"/>
    <w:rsid w:val="00737452"/>
    <w:rsid w:val="00740EAD"/>
    <w:rsid w:val="0074178E"/>
    <w:rsid w:val="00741BBE"/>
    <w:rsid w:val="00745532"/>
    <w:rsid w:val="00746D4B"/>
    <w:rsid w:val="00747C07"/>
    <w:rsid w:val="00747E1A"/>
    <w:rsid w:val="00747ECA"/>
    <w:rsid w:val="0075046D"/>
    <w:rsid w:val="00750DB8"/>
    <w:rsid w:val="007512A2"/>
    <w:rsid w:val="00751693"/>
    <w:rsid w:val="00751DC0"/>
    <w:rsid w:val="007550FE"/>
    <w:rsid w:val="00761C16"/>
    <w:rsid w:val="007639D8"/>
    <w:rsid w:val="00765831"/>
    <w:rsid w:val="00766F6B"/>
    <w:rsid w:val="00767AAE"/>
    <w:rsid w:val="007715EA"/>
    <w:rsid w:val="007718DF"/>
    <w:rsid w:val="00772B88"/>
    <w:rsid w:val="007738B7"/>
    <w:rsid w:val="00773AB1"/>
    <w:rsid w:val="00774C36"/>
    <w:rsid w:val="00775572"/>
    <w:rsid w:val="00775B7C"/>
    <w:rsid w:val="00775D41"/>
    <w:rsid w:val="00776209"/>
    <w:rsid w:val="0077665F"/>
    <w:rsid w:val="00776EBA"/>
    <w:rsid w:val="00782AC2"/>
    <w:rsid w:val="00782F5B"/>
    <w:rsid w:val="00783E14"/>
    <w:rsid w:val="00784513"/>
    <w:rsid w:val="007849A6"/>
    <w:rsid w:val="00786B4F"/>
    <w:rsid w:val="00787001"/>
    <w:rsid w:val="00792083"/>
    <w:rsid w:val="00792D15"/>
    <w:rsid w:val="00793598"/>
    <w:rsid w:val="00794324"/>
    <w:rsid w:val="00794695"/>
    <w:rsid w:val="00796046"/>
    <w:rsid w:val="00797D7E"/>
    <w:rsid w:val="007A1C9A"/>
    <w:rsid w:val="007A1F00"/>
    <w:rsid w:val="007A247F"/>
    <w:rsid w:val="007A412D"/>
    <w:rsid w:val="007A5889"/>
    <w:rsid w:val="007A7DC1"/>
    <w:rsid w:val="007B473C"/>
    <w:rsid w:val="007B5640"/>
    <w:rsid w:val="007B58C7"/>
    <w:rsid w:val="007B5DD5"/>
    <w:rsid w:val="007B60A5"/>
    <w:rsid w:val="007B6CDE"/>
    <w:rsid w:val="007B7F7D"/>
    <w:rsid w:val="007C010B"/>
    <w:rsid w:val="007C1838"/>
    <w:rsid w:val="007C1F4C"/>
    <w:rsid w:val="007C6C70"/>
    <w:rsid w:val="007C6D06"/>
    <w:rsid w:val="007D03E7"/>
    <w:rsid w:val="007D14B2"/>
    <w:rsid w:val="007D46DC"/>
    <w:rsid w:val="007D4735"/>
    <w:rsid w:val="007D51A9"/>
    <w:rsid w:val="007D62F0"/>
    <w:rsid w:val="007D6D34"/>
    <w:rsid w:val="007D7185"/>
    <w:rsid w:val="007E0F12"/>
    <w:rsid w:val="007E11A4"/>
    <w:rsid w:val="007E33E5"/>
    <w:rsid w:val="007E38BD"/>
    <w:rsid w:val="007E3D8F"/>
    <w:rsid w:val="007E4D1A"/>
    <w:rsid w:val="007E5245"/>
    <w:rsid w:val="007E5A53"/>
    <w:rsid w:val="007E6E26"/>
    <w:rsid w:val="007F153F"/>
    <w:rsid w:val="007F3D38"/>
    <w:rsid w:val="007F3DEC"/>
    <w:rsid w:val="007F40E7"/>
    <w:rsid w:val="007F543D"/>
    <w:rsid w:val="00800353"/>
    <w:rsid w:val="00800516"/>
    <w:rsid w:val="00800F70"/>
    <w:rsid w:val="00801604"/>
    <w:rsid w:val="00801CA7"/>
    <w:rsid w:val="00803826"/>
    <w:rsid w:val="00804931"/>
    <w:rsid w:val="00804DB3"/>
    <w:rsid w:val="008051B9"/>
    <w:rsid w:val="00805482"/>
    <w:rsid w:val="00807081"/>
    <w:rsid w:val="00810428"/>
    <w:rsid w:val="0081051C"/>
    <w:rsid w:val="00812EF5"/>
    <w:rsid w:val="00813E04"/>
    <w:rsid w:val="0081491D"/>
    <w:rsid w:val="00815D86"/>
    <w:rsid w:val="00816FF8"/>
    <w:rsid w:val="0082045E"/>
    <w:rsid w:val="00820AFE"/>
    <w:rsid w:val="00821261"/>
    <w:rsid w:val="008215BA"/>
    <w:rsid w:val="00822621"/>
    <w:rsid w:val="00823B73"/>
    <w:rsid w:val="00823ECD"/>
    <w:rsid w:val="008240BD"/>
    <w:rsid w:val="008262BB"/>
    <w:rsid w:val="0082713C"/>
    <w:rsid w:val="00830F37"/>
    <w:rsid w:val="00831510"/>
    <w:rsid w:val="008331CB"/>
    <w:rsid w:val="0083458D"/>
    <w:rsid w:val="008346B0"/>
    <w:rsid w:val="008351F5"/>
    <w:rsid w:val="00836206"/>
    <w:rsid w:val="00837100"/>
    <w:rsid w:val="00842840"/>
    <w:rsid w:val="00843E88"/>
    <w:rsid w:val="008463E9"/>
    <w:rsid w:val="00847A75"/>
    <w:rsid w:val="00851FCA"/>
    <w:rsid w:val="00853EB6"/>
    <w:rsid w:val="00855AC4"/>
    <w:rsid w:val="00855BE2"/>
    <w:rsid w:val="0085609A"/>
    <w:rsid w:val="00870D37"/>
    <w:rsid w:val="00873538"/>
    <w:rsid w:val="00873B14"/>
    <w:rsid w:val="00874AC6"/>
    <w:rsid w:val="00874E59"/>
    <w:rsid w:val="008750E0"/>
    <w:rsid w:val="00875E38"/>
    <w:rsid w:val="00876815"/>
    <w:rsid w:val="00877E09"/>
    <w:rsid w:val="00880F4F"/>
    <w:rsid w:val="008816CC"/>
    <w:rsid w:val="00883DBC"/>
    <w:rsid w:val="008849B2"/>
    <w:rsid w:val="00886A25"/>
    <w:rsid w:val="00890524"/>
    <w:rsid w:val="00891195"/>
    <w:rsid w:val="0089119B"/>
    <w:rsid w:val="00892012"/>
    <w:rsid w:val="008938DB"/>
    <w:rsid w:val="008944C4"/>
    <w:rsid w:val="008947C3"/>
    <w:rsid w:val="00895D1B"/>
    <w:rsid w:val="00896A0B"/>
    <w:rsid w:val="00896A86"/>
    <w:rsid w:val="00897BB7"/>
    <w:rsid w:val="008A01B7"/>
    <w:rsid w:val="008A297C"/>
    <w:rsid w:val="008A3B9D"/>
    <w:rsid w:val="008A3D41"/>
    <w:rsid w:val="008A4958"/>
    <w:rsid w:val="008A4E32"/>
    <w:rsid w:val="008A5BD7"/>
    <w:rsid w:val="008A6E9A"/>
    <w:rsid w:val="008A70E0"/>
    <w:rsid w:val="008B55CB"/>
    <w:rsid w:val="008B74B8"/>
    <w:rsid w:val="008C04EE"/>
    <w:rsid w:val="008C15EF"/>
    <w:rsid w:val="008C16A0"/>
    <w:rsid w:val="008C3D37"/>
    <w:rsid w:val="008C43A7"/>
    <w:rsid w:val="008C44FB"/>
    <w:rsid w:val="008C5D74"/>
    <w:rsid w:val="008C6E97"/>
    <w:rsid w:val="008C77E3"/>
    <w:rsid w:val="008C7E7D"/>
    <w:rsid w:val="008D29E1"/>
    <w:rsid w:val="008D351A"/>
    <w:rsid w:val="008D5209"/>
    <w:rsid w:val="008D75D4"/>
    <w:rsid w:val="008E0289"/>
    <w:rsid w:val="008E0677"/>
    <w:rsid w:val="008E1E39"/>
    <w:rsid w:val="008E4856"/>
    <w:rsid w:val="008F0A85"/>
    <w:rsid w:val="008F4520"/>
    <w:rsid w:val="008F50A7"/>
    <w:rsid w:val="008F5EBF"/>
    <w:rsid w:val="008F6407"/>
    <w:rsid w:val="008F6FC0"/>
    <w:rsid w:val="00904AA4"/>
    <w:rsid w:val="00905F38"/>
    <w:rsid w:val="009068C7"/>
    <w:rsid w:val="00910850"/>
    <w:rsid w:val="009152E8"/>
    <w:rsid w:val="009210C4"/>
    <w:rsid w:val="00921E46"/>
    <w:rsid w:val="0092215E"/>
    <w:rsid w:val="009225BB"/>
    <w:rsid w:val="00924D51"/>
    <w:rsid w:val="009256B3"/>
    <w:rsid w:val="00926336"/>
    <w:rsid w:val="00926A64"/>
    <w:rsid w:val="00926E81"/>
    <w:rsid w:val="0092726C"/>
    <w:rsid w:val="009278EE"/>
    <w:rsid w:val="00927B64"/>
    <w:rsid w:val="00927C81"/>
    <w:rsid w:val="00932410"/>
    <w:rsid w:val="009325D9"/>
    <w:rsid w:val="00933C3F"/>
    <w:rsid w:val="0093582C"/>
    <w:rsid w:val="00935A3B"/>
    <w:rsid w:val="00936E1B"/>
    <w:rsid w:val="009370E1"/>
    <w:rsid w:val="00937CC5"/>
    <w:rsid w:val="009403C9"/>
    <w:rsid w:val="00941F05"/>
    <w:rsid w:val="00942756"/>
    <w:rsid w:val="009444D9"/>
    <w:rsid w:val="0094567A"/>
    <w:rsid w:val="00951E68"/>
    <w:rsid w:val="00953E59"/>
    <w:rsid w:val="00954070"/>
    <w:rsid w:val="009540B0"/>
    <w:rsid w:val="0095488D"/>
    <w:rsid w:val="00956C2F"/>
    <w:rsid w:val="00960430"/>
    <w:rsid w:val="0096100E"/>
    <w:rsid w:val="00966A62"/>
    <w:rsid w:val="0096789A"/>
    <w:rsid w:val="0096797C"/>
    <w:rsid w:val="009738F5"/>
    <w:rsid w:val="00976EB2"/>
    <w:rsid w:val="00977DE8"/>
    <w:rsid w:val="009808ED"/>
    <w:rsid w:val="009810FD"/>
    <w:rsid w:val="00981D18"/>
    <w:rsid w:val="009821B1"/>
    <w:rsid w:val="0098226E"/>
    <w:rsid w:val="00982C1E"/>
    <w:rsid w:val="009839A1"/>
    <w:rsid w:val="00985126"/>
    <w:rsid w:val="009862C0"/>
    <w:rsid w:val="00987563"/>
    <w:rsid w:val="009909FD"/>
    <w:rsid w:val="009917F3"/>
    <w:rsid w:val="009921F5"/>
    <w:rsid w:val="009923A7"/>
    <w:rsid w:val="00993404"/>
    <w:rsid w:val="009945E8"/>
    <w:rsid w:val="009949B3"/>
    <w:rsid w:val="009953E2"/>
    <w:rsid w:val="009977D6"/>
    <w:rsid w:val="0099784C"/>
    <w:rsid w:val="009A07AE"/>
    <w:rsid w:val="009A0890"/>
    <w:rsid w:val="009A36A3"/>
    <w:rsid w:val="009A6519"/>
    <w:rsid w:val="009A6A2D"/>
    <w:rsid w:val="009B0BCA"/>
    <w:rsid w:val="009B1AD6"/>
    <w:rsid w:val="009B22EC"/>
    <w:rsid w:val="009B31FB"/>
    <w:rsid w:val="009B4114"/>
    <w:rsid w:val="009B476B"/>
    <w:rsid w:val="009B57AB"/>
    <w:rsid w:val="009B799C"/>
    <w:rsid w:val="009C0367"/>
    <w:rsid w:val="009C04E8"/>
    <w:rsid w:val="009C0686"/>
    <w:rsid w:val="009C17F9"/>
    <w:rsid w:val="009C1A18"/>
    <w:rsid w:val="009C5331"/>
    <w:rsid w:val="009C5809"/>
    <w:rsid w:val="009C6634"/>
    <w:rsid w:val="009C6C65"/>
    <w:rsid w:val="009C792B"/>
    <w:rsid w:val="009C7FDE"/>
    <w:rsid w:val="009D1238"/>
    <w:rsid w:val="009D5572"/>
    <w:rsid w:val="009D72D8"/>
    <w:rsid w:val="009E3369"/>
    <w:rsid w:val="009E375B"/>
    <w:rsid w:val="009E37BE"/>
    <w:rsid w:val="009E45DA"/>
    <w:rsid w:val="009E574E"/>
    <w:rsid w:val="009E5B15"/>
    <w:rsid w:val="009E6319"/>
    <w:rsid w:val="009E67B1"/>
    <w:rsid w:val="009E7CCA"/>
    <w:rsid w:val="009F151F"/>
    <w:rsid w:val="009F1C96"/>
    <w:rsid w:val="009F413D"/>
    <w:rsid w:val="009F5B79"/>
    <w:rsid w:val="009F6A97"/>
    <w:rsid w:val="009F76EB"/>
    <w:rsid w:val="00A0054E"/>
    <w:rsid w:val="00A0134A"/>
    <w:rsid w:val="00A035C3"/>
    <w:rsid w:val="00A052B0"/>
    <w:rsid w:val="00A0538E"/>
    <w:rsid w:val="00A0634F"/>
    <w:rsid w:val="00A064A9"/>
    <w:rsid w:val="00A065CC"/>
    <w:rsid w:val="00A06A5A"/>
    <w:rsid w:val="00A06EAA"/>
    <w:rsid w:val="00A06F45"/>
    <w:rsid w:val="00A10ED5"/>
    <w:rsid w:val="00A13345"/>
    <w:rsid w:val="00A1697C"/>
    <w:rsid w:val="00A1698E"/>
    <w:rsid w:val="00A17410"/>
    <w:rsid w:val="00A243D4"/>
    <w:rsid w:val="00A2469D"/>
    <w:rsid w:val="00A2564D"/>
    <w:rsid w:val="00A257D8"/>
    <w:rsid w:val="00A26240"/>
    <w:rsid w:val="00A2632E"/>
    <w:rsid w:val="00A26354"/>
    <w:rsid w:val="00A264C9"/>
    <w:rsid w:val="00A27E17"/>
    <w:rsid w:val="00A30369"/>
    <w:rsid w:val="00A32275"/>
    <w:rsid w:val="00A33231"/>
    <w:rsid w:val="00A33846"/>
    <w:rsid w:val="00A3707C"/>
    <w:rsid w:val="00A37570"/>
    <w:rsid w:val="00A41BE9"/>
    <w:rsid w:val="00A42420"/>
    <w:rsid w:val="00A42EF7"/>
    <w:rsid w:val="00A43D39"/>
    <w:rsid w:val="00A4418A"/>
    <w:rsid w:val="00A44B68"/>
    <w:rsid w:val="00A46422"/>
    <w:rsid w:val="00A471BE"/>
    <w:rsid w:val="00A47AA5"/>
    <w:rsid w:val="00A47B7C"/>
    <w:rsid w:val="00A51596"/>
    <w:rsid w:val="00A527B7"/>
    <w:rsid w:val="00A52BD2"/>
    <w:rsid w:val="00A53403"/>
    <w:rsid w:val="00A56C09"/>
    <w:rsid w:val="00A576A4"/>
    <w:rsid w:val="00A578E1"/>
    <w:rsid w:val="00A57E39"/>
    <w:rsid w:val="00A605D5"/>
    <w:rsid w:val="00A60915"/>
    <w:rsid w:val="00A616DF"/>
    <w:rsid w:val="00A61E68"/>
    <w:rsid w:val="00A62FBC"/>
    <w:rsid w:val="00A641C3"/>
    <w:rsid w:val="00A70524"/>
    <w:rsid w:val="00A708F4"/>
    <w:rsid w:val="00A70C60"/>
    <w:rsid w:val="00A719C8"/>
    <w:rsid w:val="00A71D82"/>
    <w:rsid w:val="00A73323"/>
    <w:rsid w:val="00A7384B"/>
    <w:rsid w:val="00A74F10"/>
    <w:rsid w:val="00A7760D"/>
    <w:rsid w:val="00A8299B"/>
    <w:rsid w:val="00A835C3"/>
    <w:rsid w:val="00A8540F"/>
    <w:rsid w:val="00A85469"/>
    <w:rsid w:val="00A85838"/>
    <w:rsid w:val="00A866ED"/>
    <w:rsid w:val="00A867B7"/>
    <w:rsid w:val="00A9081F"/>
    <w:rsid w:val="00A9109C"/>
    <w:rsid w:val="00A91426"/>
    <w:rsid w:val="00A924FC"/>
    <w:rsid w:val="00A92DF5"/>
    <w:rsid w:val="00A93254"/>
    <w:rsid w:val="00A9372A"/>
    <w:rsid w:val="00A93746"/>
    <w:rsid w:val="00A95878"/>
    <w:rsid w:val="00A95EDC"/>
    <w:rsid w:val="00A977AD"/>
    <w:rsid w:val="00A979D9"/>
    <w:rsid w:val="00A97F0C"/>
    <w:rsid w:val="00AA0D1D"/>
    <w:rsid w:val="00AA4FAF"/>
    <w:rsid w:val="00AA5B8A"/>
    <w:rsid w:val="00AB06DB"/>
    <w:rsid w:val="00AB0C77"/>
    <w:rsid w:val="00AB1C5A"/>
    <w:rsid w:val="00AB1CC0"/>
    <w:rsid w:val="00AB4429"/>
    <w:rsid w:val="00AB44B2"/>
    <w:rsid w:val="00AB574F"/>
    <w:rsid w:val="00AB71D2"/>
    <w:rsid w:val="00AC1E54"/>
    <w:rsid w:val="00AC2C88"/>
    <w:rsid w:val="00AC41FD"/>
    <w:rsid w:val="00AC45A7"/>
    <w:rsid w:val="00AC5A17"/>
    <w:rsid w:val="00AD27DB"/>
    <w:rsid w:val="00AD3754"/>
    <w:rsid w:val="00AD54E1"/>
    <w:rsid w:val="00AD5EFD"/>
    <w:rsid w:val="00AE0E44"/>
    <w:rsid w:val="00AE1A04"/>
    <w:rsid w:val="00AE31C8"/>
    <w:rsid w:val="00AE418E"/>
    <w:rsid w:val="00AE4DF7"/>
    <w:rsid w:val="00AE5A99"/>
    <w:rsid w:val="00AE5B07"/>
    <w:rsid w:val="00AE5EF9"/>
    <w:rsid w:val="00AF4C77"/>
    <w:rsid w:val="00AF4EB9"/>
    <w:rsid w:val="00AF60D0"/>
    <w:rsid w:val="00B01AC0"/>
    <w:rsid w:val="00B01CC3"/>
    <w:rsid w:val="00B02531"/>
    <w:rsid w:val="00B03106"/>
    <w:rsid w:val="00B03F6A"/>
    <w:rsid w:val="00B04185"/>
    <w:rsid w:val="00B052D7"/>
    <w:rsid w:val="00B06ECD"/>
    <w:rsid w:val="00B11562"/>
    <w:rsid w:val="00B11F9B"/>
    <w:rsid w:val="00B14F54"/>
    <w:rsid w:val="00B16FA3"/>
    <w:rsid w:val="00B17081"/>
    <w:rsid w:val="00B173B5"/>
    <w:rsid w:val="00B201D5"/>
    <w:rsid w:val="00B225C3"/>
    <w:rsid w:val="00B22D54"/>
    <w:rsid w:val="00B2343F"/>
    <w:rsid w:val="00B23B52"/>
    <w:rsid w:val="00B2648F"/>
    <w:rsid w:val="00B26AE3"/>
    <w:rsid w:val="00B31E2D"/>
    <w:rsid w:val="00B32E71"/>
    <w:rsid w:val="00B339E1"/>
    <w:rsid w:val="00B33DE1"/>
    <w:rsid w:val="00B34131"/>
    <w:rsid w:val="00B34553"/>
    <w:rsid w:val="00B36C30"/>
    <w:rsid w:val="00B375D3"/>
    <w:rsid w:val="00B3764A"/>
    <w:rsid w:val="00B41368"/>
    <w:rsid w:val="00B42772"/>
    <w:rsid w:val="00B42D1E"/>
    <w:rsid w:val="00B43345"/>
    <w:rsid w:val="00B43812"/>
    <w:rsid w:val="00B442EB"/>
    <w:rsid w:val="00B4435D"/>
    <w:rsid w:val="00B452C3"/>
    <w:rsid w:val="00B47DEF"/>
    <w:rsid w:val="00B50F23"/>
    <w:rsid w:val="00B52E60"/>
    <w:rsid w:val="00B53C6F"/>
    <w:rsid w:val="00B54445"/>
    <w:rsid w:val="00B57517"/>
    <w:rsid w:val="00B60406"/>
    <w:rsid w:val="00B607B3"/>
    <w:rsid w:val="00B6181A"/>
    <w:rsid w:val="00B61844"/>
    <w:rsid w:val="00B61AF8"/>
    <w:rsid w:val="00B62410"/>
    <w:rsid w:val="00B6344C"/>
    <w:rsid w:val="00B64196"/>
    <w:rsid w:val="00B643D2"/>
    <w:rsid w:val="00B648C8"/>
    <w:rsid w:val="00B656DD"/>
    <w:rsid w:val="00B6663B"/>
    <w:rsid w:val="00B667D3"/>
    <w:rsid w:val="00B67D6E"/>
    <w:rsid w:val="00B707AC"/>
    <w:rsid w:val="00B726AB"/>
    <w:rsid w:val="00B727DA"/>
    <w:rsid w:val="00B72AC0"/>
    <w:rsid w:val="00B72C20"/>
    <w:rsid w:val="00B72C98"/>
    <w:rsid w:val="00B736DE"/>
    <w:rsid w:val="00B73955"/>
    <w:rsid w:val="00B74DD5"/>
    <w:rsid w:val="00B76C3C"/>
    <w:rsid w:val="00B82327"/>
    <w:rsid w:val="00B82983"/>
    <w:rsid w:val="00B84AF8"/>
    <w:rsid w:val="00B86536"/>
    <w:rsid w:val="00B8698A"/>
    <w:rsid w:val="00B87BE1"/>
    <w:rsid w:val="00B912E7"/>
    <w:rsid w:val="00B91843"/>
    <w:rsid w:val="00B940D8"/>
    <w:rsid w:val="00B947A7"/>
    <w:rsid w:val="00B94DEB"/>
    <w:rsid w:val="00B96961"/>
    <w:rsid w:val="00B96DC7"/>
    <w:rsid w:val="00BA1159"/>
    <w:rsid w:val="00BA18BF"/>
    <w:rsid w:val="00BA1A56"/>
    <w:rsid w:val="00BA3407"/>
    <w:rsid w:val="00BA3505"/>
    <w:rsid w:val="00BA3F4F"/>
    <w:rsid w:val="00BA425B"/>
    <w:rsid w:val="00BA461D"/>
    <w:rsid w:val="00BA6233"/>
    <w:rsid w:val="00BA6CF5"/>
    <w:rsid w:val="00BA6DC6"/>
    <w:rsid w:val="00BA6ED9"/>
    <w:rsid w:val="00BB13BD"/>
    <w:rsid w:val="00BB1693"/>
    <w:rsid w:val="00BB1788"/>
    <w:rsid w:val="00BB1AFD"/>
    <w:rsid w:val="00BB2609"/>
    <w:rsid w:val="00BB4CE4"/>
    <w:rsid w:val="00BC08F7"/>
    <w:rsid w:val="00BC1956"/>
    <w:rsid w:val="00BC261D"/>
    <w:rsid w:val="00BC29F2"/>
    <w:rsid w:val="00BC5036"/>
    <w:rsid w:val="00BC5305"/>
    <w:rsid w:val="00BC75FA"/>
    <w:rsid w:val="00BD72A5"/>
    <w:rsid w:val="00BD7416"/>
    <w:rsid w:val="00BE249B"/>
    <w:rsid w:val="00BE34C4"/>
    <w:rsid w:val="00BE4CE8"/>
    <w:rsid w:val="00BE722D"/>
    <w:rsid w:val="00BF0B0B"/>
    <w:rsid w:val="00BF132A"/>
    <w:rsid w:val="00BF29BF"/>
    <w:rsid w:val="00BF4F00"/>
    <w:rsid w:val="00BF5334"/>
    <w:rsid w:val="00BF6CC3"/>
    <w:rsid w:val="00C0141F"/>
    <w:rsid w:val="00C049A3"/>
    <w:rsid w:val="00C06337"/>
    <w:rsid w:val="00C07239"/>
    <w:rsid w:val="00C078E6"/>
    <w:rsid w:val="00C1189C"/>
    <w:rsid w:val="00C129EF"/>
    <w:rsid w:val="00C130E9"/>
    <w:rsid w:val="00C13E7E"/>
    <w:rsid w:val="00C20583"/>
    <w:rsid w:val="00C207A6"/>
    <w:rsid w:val="00C21536"/>
    <w:rsid w:val="00C22326"/>
    <w:rsid w:val="00C22C07"/>
    <w:rsid w:val="00C22E1E"/>
    <w:rsid w:val="00C22FCD"/>
    <w:rsid w:val="00C2582D"/>
    <w:rsid w:val="00C25D78"/>
    <w:rsid w:val="00C260F0"/>
    <w:rsid w:val="00C26BB1"/>
    <w:rsid w:val="00C26E33"/>
    <w:rsid w:val="00C271CD"/>
    <w:rsid w:val="00C2789C"/>
    <w:rsid w:val="00C27ECF"/>
    <w:rsid w:val="00C30072"/>
    <w:rsid w:val="00C30FDF"/>
    <w:rsid w:val="00C31920"/>
    <w:rsid w:val="00C32E30"/>
    <w:rsid w:val="00C33185"/>
    <w:rsid w:val="00C343E1"/>
    <w:rsid w:val="00C34A63"/>
    <w:rsid w:val="00C3772E"/>
    <w:rsid w:val="00C43461"/>
    <w:rsid w:val="00C43C38"/>
    <w:rsid w:val="00C440D3"/>
    <w:rsid w:val="00C44963"/>
    <w:rsid w:val="00C44C8D"/>
    <w:rsid w:val="00C45DAA"/>
    <w:rsid w:val="00C45F99"/>
    <w:rsid w:val="00C46026"/>
    <w:rsid w:val="00C472C6"/>
    <w:rsid w:val="00C47E7B"/>
    <w:rsid w:val="00C51B87"/>
    <w:rsid w:val="00C51BC1"/>
    <w:rsid w:val="00C53E99"/>
    <w:rsid w:val="00C56A4A"/>
    <w:rsid w:val="00C62043"/>
    <w:rsid w:val="00C63209"/>
    <w:rsid w:val="00C6398D"/>
    <w:rsid w:val="00C63D16"/>
    <w:rsid w:val="00C648B1"/>
    <w:rsid w:val="00C672BA"/>
    <w:rsid w:val="00C6788F"/>
    <w:rsid w:val="00C67A69"/>
    <w:rsid w:val="00C67E8A"/>
    <w:rsid w:val="00C71C14"/>
    <w:rsid w:val="00C7224A"/>
    <w:rsid w:val="00C72285"/>
    <w:rsid w:val="00C72572"/>
    <w:rsid w:val="00C72BEA"/>
    <w:rsid w:val="00C73870"/>
    <w:rsid w:val="00C73BB0"/>
    <w:rsid w:val="00C74176"/>
    <w:rsid w:val="00C7539B"/>
    <w:rsid w:val="00C75C7E"/>
    <w:rsid w:val="00C75E01"/>
    <w:rsid w:val="00C774AF"/>
    <w:rsid w:val="00C82F73"/>
    <w:rsid w:val="00C831F3"/>
    <w:rsid w:val="00C84D9C"/>
    <w:rsid w:val="00C8653F"/>
    <w:rsid w:val="00C86B90"/>
    <w:rsid w:val="00C87A66"/>
    <w:rsid w:val="00C90C10"/>
    <w:rsid w:val="00C90DE1"/>
    <w:rsid w:val="00C92DB9"/>
    <w:rsid w:val="00C93DB0"/>
    <w:rsid w:val="00C958E0"/>
    <w:rsid w:val="00C95FC3"/>
    <w:rsid w:val="00CA058E"/>
    <w:rsid w:val="00CA1475"/>
    <w:rsid w:val="00CA20BC"/>
    <w:rsid w:val="00CA26BB"/>
    <w:rsid w:val="00CA2C2F"/>
    <w:rsid w:val="00CA3011"/>
    <w:rsid w:val="00CA3FBD"/>
    <w:rsid w:val="00CA6EBD"/>
    <w:rsid w:val="00CA75FC"/>
    <w:rsid w:val="00CA7FF9"/>
    <w:rsid w:val="00CB4555"/>
    <w:rsid w:val="00CB4D47"/>
    <w:rsid w:val="00CB6189"/>
    <w:rsid w:val="00CB6E0A"/>
    <w:rsid w:val="00CB7647"/>
    <w:rsid w:val="00CC1A78"/>
    <w:rsid w:val="00CC1C81"/>
    <w:rsid w:val="00CC47A9"/>
    <w:rsid w:val="00CC5F8C"/>
    <w:rsid w:val="00CC7B54"/>
    <w:rsid w:val="00CD0174"/>
    <w:rsid w:val="00CD1666"/>
    <w:rsid w:val="00CD1CAC"/>
    <w:rsid w:val="00CD2C8E"/>
    <w:rsid w:val="00CD2ED7"/>
    <w:rsid w:val="00CD34C8"/>
    <w:rsid w:val="00CD35F3"/>
    <w:rsid w:val="00CD4E46"/>
    <w:rsid w:val="00CD5373"/>
    <w:rsid w:val="00CD58F1"/>
    <w:rsid w:val="00CD639D"/>
    <w:rsid w:val="00CD7633"/>
    <w:rsid w:val="00CD7CB9"/>
    <w:rsid w:val="00CD7DA5"/>
    <w:rsid w:val="00CE00F9"/>
    <w:rsid w:val="00CE0CD4"/>
    <w:rsid w:val="00CE2722"/>
    <w:rsid w:val="00CE2BA6"/>
    <w:rsid w:val="00CE334F"/>
    <w:rsid w:val="00CE41A0"/>
    <w:rsid w:val="00CE4A46"/>
    <w:rsid w:val="00CE5F9A"/>
    <w:rsid w:val="00CE6185"/>
    <w:rsid w:val="00CE6264"/>
    <w:rsid w:val="00CE6893"/>
    <w:rsid w:val="00CE7631"/>
    <w:rsid w:val="00CE7652"/>
    <w:rsid w:val="00CF17AA"/>
    <w:rsid w:val="00CF1998"/>
    <w:rsid w:val="00CF1DA0"/>
    <w:rsid w:val="00CF474D"/>
    <w:rsid w:val="00CF5274"/>
    <w:rsid w:val="00CF5321"/>
    <w:rsid w:val="00CF60BD"/>
    <w:rsid w:val="00D02235"/>
    <w:rsid w:val="00D036DD"/>
    <w:rsid w:val="00D03AEC"/>
    <w:rsid w:val="00D04071"/>
    <w:rsid w:val="00D04287"/>
    <w:rsid w:val="00D07F70"/>
    <w:rsid w:val="00D10610"/>
    <w:rsid w:val="00D111D7"/>
    <w:rsid w:val="00D11FDC"/>
    <w:rsid w:val="00D135E4"/>
    <w:rsid w:val="00D1441B"/>
    <w:rsid w:val="00D1558C"/>
    <w:rsid w:val="00D15EC8"/>
    <w:rsid w:val="00D16C55"/>
    <w:rsid w:val="00D213A0"/>
    <w:rsid w:val="00D21556"/>
    <w:rsid w:val="00D22EFB"/>
    <w:rsid w:val="00D26442"/>
    <w:rsid w:val="00D270D0"/>
    <w:rsid w:val="00D30E68"/>
    <w:rsid w:val="00D31665"/>
    <w:rsid w:val="00D31C66"/>
    <w:rsid w:val="00D3235F"/>
    <w:rsid w:val="00D327B1"/>
    <w:rsid w:val="00D32C8A"/>
    <w:rsid w:val="00D346DD"/>
    <w:rsid w:val="00D34F66"/>
    <w:rsid w:val="00D3525B"/>
    <w:rsid w:val="00D35E6A"/>
    <w:rsid w:val="00D41AA3"/>
    <w:rsid w:val="00D42173"/>
    <w:rsid w:val="00D4229D"/>
    <w:rsid w:val="00D42B22"/>
    <w:rsid w:val="00D435D9"/>
    <w:rsid w:val="00D44EA0"/>
    <w:rsid w:val="00D45558"/>
    <w:rsid w:val="00D544D2"/>
    <w:rsid w:val="00D54D4E"/>
    <w:rsid w:val="00D55665"/>
    <w:rsid w:val="00D569C3"/>
    <w:rsid w:val="00D577FE"/>
    <w:rsid w:val="00D57C8E"/>
    <w:rsid w:val="00D60085"/>
    <w:rsid w:val="00D61DB2"/>
    <w:rsid w:val="00D62EE4"/>
    <w:rsid w:val="00D63B3E"/>
    <w:rsid w:val="00D63C76"/>
    <w:rsid w:val="00D64CCE"/>
    <w:rsid w:val="00D64D72"/>
    <w:rsid w:val="00D66D04"/>
    <w:rsid w:val="00D72EF0"/>
    <w:rsid w:val="00D7535D"/>
    <w:rsid w:val="00D75A09"/>
    <w:rsid w:val="00D75B43"/>
    <w:rsid w:val="00D75F24"/>
    <w:rsid w:val="00D80FC4"/>
    <w:rsid w:val="00D8596B"/>
    <w:rsid w:val="00D90468"/>
    <w:rsid w:val="00D921A6"/>
    <w:rsid w:val="00D93BE9"/>
    <w:rsid w:val="00D94A59"/>
    <w:rsid w:val="00D954D0"/>
    <w:rsid w:val="00D95D56"/>
    <w:rsid w:val="00D96096"/>
    <w:rsid w:val="00D96435"/>
    <w:rsid w:val="00DA07A0"/>
    <w:rsid w:val="00DA09EC"/>
    <w:rsid w:val="00DA23A4"/>
    <w:rsid w:val="00DA31FF"/>
    <w:rsid w:val="00DA35EE"/>
    <w:rsid w:val="00DA394C"/>
    <w:rsid w:val="00DA576C"/>
    <w:rsid w:val="00DB064F"/>
    <w:rsid w:val="00DB1ADA"/>
    <w:rsid w:val="00DB3571"/>
    <w:rsid w:val="00DB61DC"/>
    <w:rsid w:val="00DB7419"/>
    <w:rsid w:val="00DB764E"/>
    <w:rsid w:val="00DB79FC"/>
    <w:rsid w:val="00DC0AC3"/>
    <w:rsid w:val="00DC2FE8"/>
    <w:rsid w:val="00DC34A7"/>
    <w:rsid w:val="00DC7CBF"/>
    <w:rsid w:val="00DC7D50"/>
    <w:rsid w:val="00DD0461"/>
    <w:rsid w:val="00DD0E3E"/>
    <w:rsid w:val="00DD16DE"/>
    <w:rsid w:val="00DD4D71"/>
    <w:rsid w:val="00DE0B7D"/>
    <w:rsid w:val="00DE5350"/>
    <w:rsid w:val="00DE5554"/>
    <w:rsid w:val="00DE5838"/>
    <w:rsid w:val="00DE6CED"/>
    <w:rsid w:val="00DE712F"/>
    <w:rsid w:val="00DE745C"/>
    <w:rsid w:val="00DF08AD"/>
    <w:rsid w:val="00DF08E6"/>
    <w:rsid w:val="00DF15FD"/>
    <w:rsid w:val="00DF19B0"/>
    <w:rsid w:val="00DF1AE5"/>
    <w:rsid w:val="00DF1C51"/>
    <w:rsid w:val="00DF33D9"/>
    <w:rsid w:val="00DF37F7"/>
    <w:rsid w:val="00DF3D21"/>
    <w:rsid w:val="00DF3F3D"/>
    <w:rsid w:val="00DF5673"/>
    <w:rsid w:val="00DF6BE4"/>
    <w:rsid w:val="00DF7E1A"/>
    <w:rsid w:val="00E00577"/>
    <w:rsid w:val="00E00BE0"/>
    <w:rsid w:val="00E015C2"/>
    <w:rsid w:val="00E0181F"/>
    <w:rsid w:val="00E0306B"/>
    <w:rsid w:val="00E065F5"/>
    <w:rsid w:val="00E06DD9"/>
    <w:rsid w:val="00E10ECD"/>
    <w:rsid w:val="00E1198B"/>
    <w:rsid w:val="00E11997"/>
    <w:rsid w:val="00E15691"/>
    <w:rsid w:val="00E15B2A"/>
    <w:rsid w:val="00E17077"/>
    <w:rsid w:val="00E17AAC"/>
    <w:rsid w:val="00E21FAF"/>
    <w:rsid w:val="00E22A5B"/>
    <w:rsid w:val="00E23346"/>
    <w:rsid w:val="00E23A23"/>
    <w:rsid w:val="00E23A90"/>
    <w:rsid w:val="00E269B0"/>
    <w:rsid w:val="00E27FB5"/>
    <w:rsid w:val="00E30267"/>
    <w:rsid w:val="00E30576"/>
    <w:rsid w:val="00E3064C"/>
    <w:rsid w:val="00E31111"/>
    <w:rsid w:val="00E3216F"/>
    <w:rsid w:val="00E33283"/>
    <w:rsid w:val="00E3423F"/>
    <w:rsid w:val="00E375E8"/>
    <w:rsid w:val="00E37D76"/>
    <w:rsid w:val="00E404D9"/>
    <w:rsid w:val="00E42147"/>
    <w:rsid w:val="00E44AD9"/>
    <w:rsid w:val="00E44C3D"/>
    <w:rsid w:val="00E45A99"/>
    <w:rsid w:val="00E45DFC"/>
    <w:rsid w:val="00E471F5"/>
    <w:rsid w:val="00E50B6C"/>
    <w:rsid w:val="00E50D4C"/>
    <w:rsid w:val="00E51AF9"/>
    <w:rsid w:val="00E52417"/>
    <w:rsid w:val="00E524A5"/>
    <w:rsid w:val="00E52BFF"/>
    <w:rsid w:val="00E53074"/>
    <w:rsid w:val="00E57DDC"/>
    <w:rsid w:val="00E61038"/>
    <w:rsid w:val="00E639BD"/>
    <w:rsid w:val="00E65224"/>
    <w:rsid w:val="00E6648C"/>
    <w:rsid w:val="00E67208"/>
    <w:rsid w:val="00E70B6A"/>
    <w:rsid w:val="00E713E7"/>
    <w:rsid w:val="00E7281D"/>
    <w:rsid w:val="00E732DB"/>
    <w:rsid w:val="00E73CEB"/>
    <w:rsid w:val="00E75989"/>
    <w:rsid w:val="00E75EC7"/>
    <w:rsid w:val="00E775CE"/>
    <w:rsid w:val="00E846F4"/>
    <w:rsid w:val="00E85B51"/>
    <w:rsid w:val="00E92289"/>
    <w:rsid w:val="00E92849"/>
    <w:rsid w:val="00EA0569"/>
    <w:rsid w:val="00EA0F2D"/>
    <w:rsid w:val="00EA27AA"/>
    <w:rsid w:val="00EA3099"/>
    <w:rsid w:val="00EA31AF"/>
    <w:rsid w:val="00EA31BA"/>
    <w:rsid w:val="00EA3450"/>
    <w:rsid w:val="00EA43B2"/>
    <w:rsid w:val="00EA448C"/>
    <w:rsid w:val="00EA6E21"/>
    <w:rsid w:val="00EA7B8F"/>
    <w:rsid w:val="00EB16D4"/>
    <w:rsid w:val="00EB1CFC"/>
    <w:rsid w:val="00EB2C7E"/>
    <w:rsid w:val="00EB357F"/>
    <w:rsid w:val="00EB38EE"/>
    <w:rsid w:val="00EB6727"/>
    <w:rsid w:val="00EB6D58"/>
    <w:rsid w:val="00EC17B5"/>
    <w:rsid w:val="00EC4540"/>
    <w:rsid w:val="00EC49EC"/>
    <w:rsid w:val="00EC53BE"/>
    <w:rsid w:val="00ED00EB"/>
    <w:rsid w:val="00ED0431"/>
    <w:rsid w:val="00ED0EB9"/>
    <w:rsid w:val="00ED1184"/>
    <w:rsid w:val="00ED1C11"/>
    <w:rsid w:val="00ED2723"/>
    <w:rsid w:val="00ED3E61"/>
    <w:rsid w:val="00ED4660"/>
    <w:rsid w:val="00ED7952"/>
    <w:rsid w:val="00ED7A11"/>
    <w:rsid w:val="00EE00CC"/>
    <w:rsid w:val="00EE21BF"/>
    <w:rsid w:val="00EE4070"/>
    <w:rsid w:val="00EE44EF"/>
    <w:rsid w:val="00EE515C"/>
    <w:rsid w:val="00EE55CB"/>
    <w:rsid w:val="00EF3749"/>
    <w:rsid w:val="00EF6A08"/>
    <w:rsid w:val="00EF766C"/>
    <w:rsid w:val="00EF7CC6"/>
    <w:rsid w:val="00F038D5"/>
    <w:rsid w:val="00F04364"/>
    <w:rsid w:val="00F05CAD"/>
    <w:rsid w:val="00F07241"/>
    <w:rsid w:val="00F103B8"/>
    <w:rsid w:val="00F10CEC"/>
    <w:rsid w:val="00F114F7"/>
    <w:rsid w:val="00F125A5"/>
    <w:rsid w:val="00F12B3C"/>
    <w:rsid w:val="00F13AB7"/>
    <w:rsid w:val="00F1565A"/>
    <w:rsid w:val="00F15F37"/>
    <w:rsid w:val="00F17683"/>
    <w:rsid w:val="00F17AE6"/>
    <w:rsid w:val="00F204C8"/>
    <w:rsid w:val="00F21F4B"/>
    <w:rsid w:val="00F22350"/>
    <w:rsid w:val="00F22984"/>
    <w:rsid w:val="00F23476"/>
    <w:rsid w:val="00F238AF"/>
    <w:rsid w:val="00F23EEB"/>
    <w:rsid w:val="00F248BA"/>
    <w:rsid w:val="00F261F1"/>
    <w:rsid w:val="00F265BB"/>
    <w:rsid w:val="00F268A4"/>
    <w:rsid w:val="00F274DD"/>
    <w:rsid w:val="00F32115"/>
    <w:rsid w:val="00F321D0"/>
    <w:rsid w:val="00F32A68"/>
    <w:rsid w:val="00F32C33"/>
    <w:rsid w:val="00F33776"/>
    <w:rsid w:val="00F346B7"/>
    <w:rsid w:val="00F347FE"/>
    <w:rsid w:val="00F3490D"/>
    <w:rsid w:val="00F34980"/>
    <w:rsid w:val="00F34C80"/>
    <w:rsid w:val="00F36FCB"/>
    <w:rsid w:val="00F374B4"/>
    <w:rsid w:val="00F40748"/>
    <w:rsid w:val="00F44CFF"/>
    <w:rsid w:val="00F4553A"/>
    <w:rsid w:val="00F455D2"/>
    <w:rsid w:val="00F45F33"/>
    <w:rsid w:val="00F46BF5"/>
    <w:rsid w:val="00F50041"/>
    <w:rsid w:val="00F50443"/>
    <w:rsid w:val="00F5052E"/>
    <w:rsid w:val="00F50FEC"/>
    <w:rsid w:val="00F520CD"/>
    <w:rsid w:val="00F53767"/>
    <w:rsid w:val="00F647AA"/>
    <w:rsid w:val="00F64E37"/>
    <w:rsid w:val="00F657AF"/>
    <w:rsid w:val="00F67336"/>
    <w:rsid w:val="00F67373"/>
    <w:rsid w:val="00F706AD"/>
    <w:rsid w:val="00F72701"/>
    <w:rsid w:val="00F73999"/>
    <w:rsid w:val="00F74253"/>
    <w:rsid w:val="00F75970"/>
    <w:rsid w:val="00F75ACA"/>
    <w:rsid w:val="00F7701A"/>
    <w:rsid w:val="00F774F9"/>
    <w:rsid w:val="00F80ED8"/>
    <w:rsid w:val="00F81114"/>
    <w:rsid w:val="00F82287"/>
    <w:rsid w:val="00F827F1"/>
    <w:rsid w:val="00F83483"/>
    <w:rsid w:val="00F8499E"/>
    <w:rsid w:val="00F8538D"/>
    <w:rsid w:val="00F8575F"/>
    <w:rsid w:val="00F87C1E"/>
    <w:rsid w:val="00F918B6"/>
    <w:rsid w:val="00F918C6"/>
    <w:rsid w:val="00F91F35"/>
    <w:rsid w:val="00F92E9B"/>
    <w:rsid w:val="00F937D6"/>
    <w:rsid w:val="00F947A9"/>
    <w:rsid w:val="00F95FB6"/>
    <w:rsid w:val="00F97D0A"/>
    <w:rsid w:val="00FA0B07"/>
    <w:rsid w:val="00FA3FC7"/>
    <w:rsid w:val="00FA49D4"/>
    <w:rsid w:val="00FA5417"/>
    <w:rsid w:val="00FB14E5"/>
    <w:rsid w:val="00FB2748"/>
    <w:rsid w:val="00FB3263"/>
    <w:rsid w:val="00FB38D4"/>
    <w:rsid w:val="00FB4ECB"/>
    <w:rsid w:val="00FB68FE"/>
    <w:rsid w:val="00FC1A0A"/>
    <w:rsid w:val="00FC1D06"/>
    <w:rsid w:val="00FC3AD9"/>
    <w:rsid w:val="00FC503C"/>
    <w:rsid w:val="00FC5EBD"/>
    <w:rsid w:val="00FC6EBA"/>
    <w:rsid w:val="00FC6FBE"/>
    <w:rsid w:val="00FC716B"/>
    <w:rsid w:val="00FC718F"/>
    <w:rsid w:val="00FC7D7D"/>
    <w:rsid w:val="00FC7F02"/>
    <w:rsid w:val="00FD1A2C"/>
    <w:rsid w:val="00FD1BD4"/>
    <w:rsid w:val="00FD29C2"/>
    <w:rsid w:val="00FD2CCA"/>
    <w:rsid w:val="00FD452F"/>
    <w:rsid w:val="00FD480E"/>
    <w:rsid w:val="00FD4A1A"/>
    <w:rsid w:val="00FD533C"/>
    <w:rsid w:val="00FD7822"/>
    <w:rsid w:val="00FD7970"/>
    <w:rsid w:val="00FE34EC"/>
    <w:rsid w:val="00FE4693"/>
    <w:rsid w:val="00FE54F7"/>
    <w:rsid w:val="00FE61E5"/>
    <w:rsid w:val="00FE7BE1"/>
    <w:rsid w:val="00FF13A3"/>
    <w:rsid w:val="00FF29D3"/>
    <w:rsid w:val="00FF396E"/>
    <w:rsid w:val="00FF3DC7"/>
    <w:rsid w:val="00FF49F1"/>
    <w:rsid w:val="00FF4D5C"/>
    <w:rsid w:val="00FF52D6"/>
    <w:rsid w:val="00FF5C6E"/>
    <w:rsid w:val="00FF5DA4"/>
    <w:rsid w:val="00FF7032"/>
    <w:rsid w:val="00FF75F3"/>
    <w:rsid w:val="00FF7BD3"/>
    <w:rsid w:val="3B5FC675"/>
    <w:rsid w:val="7297A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semiHidden="1" w:unhideWhenUsed="1"/>
    <w:lsdException w:name="annotation text" w:uiPriority="99"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Document Map"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48" w:lineRule="auto"/>
      <w:ind w:firstLineChars="200" w:firstLine="448"/>
      <w:textAlignment w:val="baseline"/>
    </w:pPr>
    <w:rPr>
      <w:rFonts w:ascii="宋体"/>
      <w:color w:val="000000"/>
      <w:spacing w:val="-8"/>
      <w:sz w:val="24"/>
      <w:lang w:val="en-GB"/>
    </w:rPr>
  </w:style>
  <w:style w:type="paragraph" w:styleId="1">
    <w:name w:val="heading 1"/>
    <w:basedOn w:val="a"/>
    <w:next w:val="a"/>
    <w:qFormat/>
    <w:pPr>
      <w:keepLines/>
      <w:numPr>
        <w:numId w:val="1"/>
      </w:numPr>
      <w:spacing w:before="360" w:after="360" w:line="240" w:lineRule="auto"/>
      <w:ind w:right="224" w:firstLineChars="0"/>
      <w:outlineLvl w:val="0"/>
    </w:pPr>
    <w:rPr>
      <w:rFonts w:eastAsia="楷体-简"/>
      <w:bCs/>
      <w:kern w:val="44"/>
      <w:sz w:val="32"/>
      <w:szCs w:val="32"/>
    </w:rPr>
  </w:style>
  <w:style w:type="paragraph" w:styleId="20">
    <w:name w:val="heading 2"/>
    <w:basedOn w:val="a"/>
    <w:next w:val="a"/>
    <w:link w:val="2Char"/>
    <w:qFormat/>
    <w:pPr>
      <w:keepLines/>
      <w:numPr>
        <w:ilvl w:val="1"/>
        <w:numId w:val="1"/>
      </w:numPr>
      <w:spacing w:before="200" w:after="200" w:line="240" w:lineRule="auto"/>
      <w:ind w:firstLineChars="0" w:firstLine="0"/>
      <w:outlineLvl w:val="1"/>
    </w:pPr>
    <w:rPr>
      <w:rFonts w:ascii="楷体-简" w:eastAsia="楷体-简"/>
      <w:bCs/>
      <w:kern w:val="28"/>
      <w:szCs w:val="32"/>
    </w:rPr>
  </w:style>
  <w:style w:type="paragraph" w:styleId="3">
    <w:name w:val="heading 3"/>
    <w:basedOn w:val="a"/>
    <w:next w:val="a"/>
    <w:qFormat/>
    <w:pPr>
      <w:keepLines/>
      <w:numPr>
        <w:ilvl w:val="2"/>
        <w:numId w:val="1"/>
      </w:numPr>
      <w:spacing w:before="200" w:after="200" w:line="240" w:lineRule="auto"/>
      <w:ind w:right="224" w:firstLineChars="0" w:firstLine="0"/>
      <w:outlineLvl w:val="2"/>
    </w:pPr>
    <w:rPr>
      <w:rFonts w:ascii="楷体-简" w:eastAsia="楷体-简"/>
      <w:spacing w:val="0"/>
      <w:szCs w:val="24"/>
    </w:rPr>
  </w:style>
  <w:style w:type="paragraph" w:styleId="4">
    <w:name w:val="heading 4"/>
    <w:basedOn w:val="a"/>
    <w:next w:val="a"/>
    <w:link w:val="4Char"/>
    <w:qFormat/>
    <w:pPr>
      <w:numPr>
        <w:ilvl w:val="3"/>
        <w:numId w:val="1"/>
      </w:numPr>
      <w:spacing w:before="120" w:after="120" w:line="240" w:lineRule="auto"/>
      <w:ind w:firstLineChars="0" w:firstLine="0"/>
      <w:outlineLvl w:val="3"/>
    </w:pPr>
    <w:rPr>
      <w:rFonts w:ascii="楷体-简" w:eastAsia="楷体-简"/>
      <w:kern w:val="28"/>
    </w:rPr>
  </w:style>
  <w:style w:type="paragraph" w:styleId="5">
    <w:name w:val="heading 5"/>
    <w:basedOn w:val="a"/>
    <w:next w:val="a"/>
    <w:qFormat/>
    <w:pPr>
      <w:numPr>
        <w:ilvl w:val="4"/>
        <w:numId w:val="1"/>
      </w:numPr>
      <w:spacing w:before="240" w:after="120" w:line="240" w:lineRule="auto"/>
      <w:ind w:right="224" w:firstLineChars="0" w:firstLine="0"/>
      <w:outlineLvl w:val="4"/>
    </w:pPr>
    <w:rPr>
      <w:rFonts w:ascii="楷体-简" w:eastAsia="楷体-简" w:hAnsi="楷体-简"/>
      <w:kern w:val="28"/>
      <w:szCs w:val="24"/>
    </w:rPr>
  </w:style>
  <w:style w:type="paragraph" w:styleId="6">
    <w:name w:val="heading 6"/>
    <w:basedOn w:val="5"/>
    <w:next w:val="a"/>
    <w:qFormat/>
    <w:pPr>
      <w:numPr>
        <w:ilvl w:val="5"/>
      </w:numPr>
      <w:outlineLvl w:val="5"/>
    </w:pPr>
    <w:rPr>
      <w:snapToGrid w:val="0"/>
      <w:kern w:val="0"/>
    </w:rPr>
  </w:style>
  <w:style w:type="paragraph" w:styleId="7">
    <w:name w:val="heading 7"/>
    <w:basedOn w:val="a"/>
    <w:next w:val="a"/>
    <w:qFormat/>
    <w:pPr>
      <w:keepLines/>
      <w:spacing w:before="240" w:after="64" w:line="320" w:lineRule="atLeast"/>
      <w:ind w:left="328" w:firstLineChars="0" w:firstLine="120"/>
      <w:outlineLvl w:val="6"/>
    </w:pPr>
    <w:rPr>
      <w:b/>
    </w:rPr>
  </w:style>
  <w:style w:type="paragraph" w:styleId="8">
    <w:name w:val="heading 8"/>
    <w:basedOn w:val="a"/>
    <w:next w:val="a"/>
    <w:link w:val="8Char"/>
    <w:qFormat/>
    <w:pPr>
      <w:keepLines/>
      <w:numPr>
        <w:ilvl w:val="7"/>
        <w:numId w:val="1"/>
      </w:numPr>
      <w:ind w:firstLineChars="0"/>
      <w:jc w:val="center"/>
      <w:outlineLvl w:val="7"/>
    </w:pPr>
    <w:rPr>
      <w:rFonts w:ascii="Arial" w:eastAsia="楷体_GB2312" w:hAnsi="Arial"/>
      <w:b/>
      <w:szCs w:val="24"/>
    </w:rPr>
  </w:style>
  <w:style w:type="paragraph" w:styleId="9">
    <w:name w:val="heading 9"/>
    <w:basedOn w:val="a"/>
    <w:next w:val="a"/>
    <w:link w:val="9Char"/>
    <w:qFormat/>
    <w:pPr>
      <w:numPr>
        <w:ilvl w:val="8"/>
        <w:numId w:val="1"/>
      </w:numPr>
      <w:ind w:firstLineChars="0"/>
      <w:outlineLvl w:val="8"/>
    </w:pPr>
    <w:rPr>
      <w:rFonts w:ascii="Arial" w:eastAsia="楷体_GB2312" w:hAnsi="Arial"/>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qFormat/>
    <w:rPr>
      <w:b/>
      <w:bCs/>
    </w:rPr>
  </w:style>
  <w:style w:type="paragraph" w:styleId="a4">
    <w:name w:val="annotation text"/>
    <w:basedOn w:val="a"/>
    <w:link w:val="Char0"/>
    <w:uiPriority w:val="99"/>
    <w:qFormat/>
    <w:rPr>
      <w:color w:val="auto"/>
    </w:rPr>
  </w:style>
  <w:style w:type="paragraph" w:styleId="70">
    <w:name w:val="toc 7"/>
    <w:basedOn w:val="a"/>
    <w:next w:val="a"/>
    <w:uiPriority w:val="39"/>
    <w:unhideWhenUsed/>
    <w:qFormat/>
    <w:pPr>
      <w:adjustRightInd/>
      <w:spacing w:before="240" w:line="240" w:lineRule="auto"/>
      <w:ind w:leftChars="1200" w:left="2520" w:firstLineChars="0" w:firstLine="0"/>
      <w:jc w:val="both"/>
      <w:textAlignment w:val="auto"/>
    </w:pPr>
    <w:rPr>
      <w:rFonts w:ascii="Calibri" w:hAnsi="Calibri"/>
      <w:spacing w:val="0"/>
      <w:kern w:val="2"/>
      <w:sz w:val="21"/>
      <w:szCs w:val="22"/>
      <w:lang w:val="en-US"/>
    </w:rPr>
  </w:style>
  <w:style w:type="paragraph" w:styleId="a5">
    <w:name w:val="Body Text First Indent"/>
    <w:basedOn w:val="a6"/>
    <w:link w:val="Char1"/>
    <w:qFormat/>
    <w:pPr>
      <w:ind w:firstLineChars="100" w:firstLine="420"/>
    </w:pPr>
  </w:style>
  <w:style w:type="paragraph" w:styleId="a6">
    <w:name w:val="Body Text"/>
    <w:basedOn w:val="a"/>
    <w:link w:val="Char2"/>
    <w:qFormat/>
    <w:pPr>
      <w:spacing w:beforeLines="50" w:before="240" w:after="120" w:line="300" w:lineRule="auto"/>
      <w:ind w:firstLineChars="0" w:firstLine="480"/>
      <w:jc w:val="both"/>
    </w:pPr>
    <w:rPr>
      <w:rFonts w:ascii="Times" w:hAnsi="Times"/>
      <w:color w:val="auto"/>
      <w:spacing w:val="0"/>
    </w:rPr>
  </w:style>
  <w:style w:type="paragraph" w:styleId="a7">
    <w:name w:val="Normal Indent"/>
    <w:basedOn w:val="a"/>
    <w:link w:val="Char3"/>
    <w:qForma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adjustRightInd/>
      <w:spacing w:before="240" w:line="360" w:lineRule="auto"/>
      <w:ind w:firstLineChars="0" w:firstLine="420"/>
      <w:jc w:val="both"/>
      <w:textAlignment w:val="auto"/>
    </w:pPr>
    <w:rPr>
      <w:rFonts w:ascii="Arial" w:hAnsi="Arial"/>
      <w:color w:val="auto"/>
      <w:spacing w:val="0"/>
      <w:kern w:val="2"/>
      <w:szCs w:val="24"/>
      <w:lang w:val="zh-CN"/>
    </w:rPr>
  </w:style>
  <w:style w:type="paragraph" w:styleId="a8">
    <w:name w:val="Document Map"/>
    <w:basedOn w:val="a"/>
    <w:link w:val="Char4"/>
    <w:uiPriority w:val="99"/>
    <w:qFormat/>
    <w:rPr>
      <w:color w:val="auto"/>
      <w:sz w:val="18"/>
      <w:szCs w:val="18"/>
    </w:rPr>
  </w:style>
  <w:style w:type="paragraph" w:styleId="a9">
    <w:name w:val="Body Text Indent"/>
    <w:basedOn w:val="a"/>
    <w:link w:val="Char5"/>
    <w:qFormat/>
    <w:pPr>
      <w:adjustRightInd/>
      <w:spacing w:before="240" w:after="120" w:line="240" w:lineRule="auto"/>
      <w:ind w:leftChars="200" w:left="420" w:firstLineChars="0" w:firstLine="0"/>
      <w:jc w:val="both"/>
      <w:textAlignment w:val="auto"/>
    </w:pPr>
    <w:rPr>
      <w:rFonts w:ascii="Calibri" w:hAnsi="Calibri"/>
      <w:color w:val="auto"/>
      <w:spacing w:val="0"/>
      <w:kern w:val="2"/>
      <w:sz w:val="21"/>
      <w:szCs w:val="24"/>
      <w:lang w:val="zh-CN"/>
    </w:rPr>
  </w:style>
  <w:style w:type="paragraph" w:styleId="50">
    <w:name w:val="toc 5"/>
    <w:basedOn w:val="a"/>
    <w:next w:val="a"/>
    <w:uiPriority w:val="39"/>
    <w:unhideWhenUsed/>
    <w:qFormat/>
    <w:pPr>
      <w:adjustRightInd/>
      <w:spacing w:before="240" w:line="240" w:lineRule="auto"/>
      <w:ind w:leftChars="800" w:left="1680" w:firstLineChars="0" w:firstLine="0"/>
      <w:jc w:val="both"/>
      <w:textAlignment w:val="auto"/>
    </w:pPr>
    <w:rPr>
      <w:rFonts w:ascii="Calibri" w:hAnsi="Calibri"/>
      <w:spacing w:val="0"/>
      <w:kern w:val="2"/>
      <w:sz w:val="21"/>
      <w:szCs w:val="22"/>
      <w:lang w:val="en-US"/>
    </w:rPr>
  </w:style>
  <w:style w:type="paragraph" w:styleId="30">
    <w:name w:val="toc 3"/>
    <w:basedOn w:val="a"/>
    <w:next w:val="a"/>
    <w:uiPriority w:val="39"/>
    <w:qFormat/>
    <w:pPr>
      <w:tabs>
        <w:tab w:val="right" w:leader="dot" w:pos="7380"/>
      </w:tabs>
      <w:spacing w:line="240" w:lineRule="auto"/>
      <w:ind w:firstLine="200"/>
    </w:pPr>
  </w:style>
  <w:style w:type="paragraph" w:styleId="80">
    <w:name w:val="toc 8"/>
    <w:basedOn w:val="a"/>
    <w:next w:val="a"/>
    <w:uiPriority w:val="39"/>
    <w:unhideWhenUsed/>
    <w:qFormat/>
    <w:pPr>
      <w:adjustRightInd/>
      <w:spacing w:before="240" w:line="240" w:lineRule="auto"/>
      <w:ind w:leftChars="1400" w:left="2940" w:firstLineChars="0" w:firstLine="0"/>
      <w:jc w:val="both"/>
      <w:textAlignment w:val="auto"/>
    </w:pPr>
    <w:rPr>
      <w:rFonts w:ascii="Calibri" w:hAnsi="Calibri"/>
      <w:spacing w:val="0"/>
      <w:kern w:val="2"/>
      <w:sz w:val="21"/>
      <w:szCs w:val="22"/>
      <w:lang w:val="en-US"/>
    </w:rPr>
  </w:style>
  <w:style w:type="paragraph" w:styleId="aa">
    <w:name w:val="Balloon Text"/>
    <w:basedOn w:val="a"/>
    <w:link w:val="Char6"/>
    <w:uiPriority w:val="99"/>
    <w:qFormat/>
    <w:pPr>
      <w:spacing w:line="240" w:lineRule="auto"/>
    </w:pPr>
    <w:rPr>
      <w:color w:val="auto"/>
      <w:sz w:val="18"/>
      <w:szCs w:val="18"/>
    </w:rPr>
  </w:style>
  <w:style w:type="paragraph" w:styleId="ab">
    <w:name w:val="footer"/>
    <w:basedOn w:val="a"/>
    <w:qFormat/>
    <w:pPr>
      <w:tabs>
        <w:tab w:val="center" w:pos="4153"/>
        <w:tab w:val="right" w:pos="8306"/>
      </w:tabs>
      <w:spacing w:line="240" w:lineRule="auto"/>
      <w:ind w:firstLine="0"/>
      <w:jc w:val="center"/>
    </w:pPr>
    <w:rPr>
      <w:sz w:val="21"/>
    </w:rPr>
  </w:style>
  <w:style w:type="paragraph" w:styleId="ac">
    <w:name w:val="header"/>
    <w:basedOn w:val="a"/>
    <w:link w:val="Char7"/>
    <w:uiPriority w:val="99"/>
    <w:qFormat/>
    <w:pPr>
      <w:pBdr>
        <w:bottom w:val="single" w:sz="6" w:space="1" w:color="auto"/>
      </w:pBdr>
      <w:spacing w:line="240" w:lineRule="atLeast"/>
      <w:ind w:firstLineChars="0" w:firstLine="0"/>
      <w:jc w:val="right"/>
    </w:pPr>
    <w:rPr>
      <w:rFonts w:ascii="仿宋_GB2312"/>
      <w:spacing w:val="0"/>
      <w:sz w:val="18"/>
      <w:szCs w:val="18"/>
    </w:rPr>
  </w:style>
  <w:style w:type="paragraph" w:styleId="10">
    <w:name w:val="toc 1"/>
    <w:basedOn w:val="a"/>
    <w:next w:val="a"/>
    <w:uiPriority w:val="39"/>
    <w:qFormat/>
    <w:pPr>
      <w:tabs>
        <w:tab w:val="right" w:leader="dot" w:pos="7380"/>
      </w:tabs>
      <w:spacing w:line="240" w:lineRule="auto"/>
      <w:ind w:firstLineChars="50" w:firstLine="112"/>
    </w:pPr>
    <w:rPr>
      <w:caps/>
      <w:szCs w:val="32"/>
    </w:rPr>
  </w:style>
  <w:style w:type="paragraph" w:styleId="40">
    <w:name w:val="toc 4"/>
    <w:basedOn w:val="a"/>
    <w:next w:val="a"/>
    <w:uiPriority w:val="39"/>
    <w:unhideWhenUsed/>
    <w:qFormat/>
    <w:pPr>
      <w:adjustRightInd/>
      <w:spacing w:before="240" w:line="240" w:lineRule="auto"/>
      <w:ind w:leftChars="600" w:left="1260" w:firstLineChars="0" w:firstLine="0"/>
      <w:jc w:val="both"/>
      <w:textAlignment w:val="auto"/>
    </w:pPr>
    <w:rPr>
      <w:rFonts w:ascii="Calibri" w:hAnsi="Calibri"/>
      <w:spacing w:val="0"/>
      <w:kern w:val="2"/>
      <w:sz w:val="21"/>
      <w:szCs w:val="22"/>
      <w:lang w:val="en-US"/>
    </w:rPr>
  </w:style>
  <w:style w:type="paragraph" w:styleId="60">
    <w:name w:val="toc 6"/>
    <w:basedOn w:val="a"/>
    <w:next w:val="a"/>
    <w:uiPriority w:val="39"/>
    <w:unhideWhenUsed/>
    <w:qFormat/>
    <w:pPr>
      <w:adjustRightInd/>
      <w:spacing w:before="240" w:line="240" w:lineRule="auto"/>
      <w:ind w:leftChars="1000" w:left="2100" w:firstLineChars="0" w:firstLine="0"/>
      <w:jc w:val="both"/>
      <w:textAlignment w:val="auto"/>
    </w:pPr>
    <w:rPr>
      <w:rFonts w:ascii="Calibri" w:hAnsi="Calibri"/>
      <w:spacing w:val="0"/>
      <w:kern w:val="2"/>
      <w:sz w:val="21"/>
      <w:szCs w:val="22"/>
      <w:lang w:val="en-US"/>
    </w:rPr>
  </w:style>
  <w:style w:type="paragraph" w:styleId="21">
    <w:name w:val="toc 2"/>
    <w:basedOn w:val="a"/>
    <w:next w:val="a"/>
    <w:uiPriority w:val="39"/>
    <w:qFormat/>
    <w:pPr>
      <w:tabs>
        <w:tab w:val="right" w:leader="dot" w:pos="7380"/>
      </w:tabs>
      <w:spacing w:line="240" w:lineRule="auto"/>
      <w:ind w:firstLine="200"/>
    </w:pPr>
  </w:style>
  <w:style w:type="paragraph" w:styleId="90">
    <w:name w:val="toc 9"/>
    <w:basedOn w:val="a"/>
    <w:next w:val="a"/>
    <w:uiPriority w:val="39"/>
    <w:unhideWhenUsed/>
    <w:qFormat/>
    <w:pPr>
      <w:adjustRightInd/>
      <w:spacing w:before="240" w:line="240" w:lineRule="auto"/>
      <w:ind w:leftChars="1600" w:left="3360" w:firstLineChars="0" w:firstLine="0"/>
      <w:jc w:val="both"/>
      <w:textAlignment w:val="auto"/>
    </w:pPr>
    <w:rPr>
      <w:rFonts w:ascii="Calibri" w:hAnsi="Calibri"/>
      <w:spacing w:val="0"/>
      <w:kern w:val="2"/>
      <w:sz w:val="21"/>
      <w:szCs w:val="22"/>
      <w:lang w:val="en-US"/>
    </w:rPr>
  </w:style>
  <w:style w:type="paragraph" w:styleId="ad">
    <w:name w:val="Normal (Web)"/>
    <w:basedOn w:val="a"/>
    <w:uiPriority w:val="99"/>
    <w:unhideWhenUsed/>
    <w:qFormat/>
    <w:pPr>
      <w:widowControl/>
      <w:adjustRightInd/>
      <w:spacing w:before="240" w:beforeAutospacing="1" w:after="100" w:afterAutospacing="1" w:line="240" w:lineRule="auto"/>
      <w:ind w:firstLineChars="0" w:firstLine="0"/>
      <w:textAlignment w:val="auto"/>
    </w:pPr>
    <w:rPr>
      <w:rFonts w:hAnsi="宋体" w:cs="宋体"/>
      <w:spacing w:val="0"/>
      <w:szCs w:val="24"/>
      <w:lang w:val="en-US"/>
    </w:rPr>
  </w:style>
  <w:style w:type="character" w:styleId="ae">
    <w:name w:val="page number"/>
    <w:qFormat/>
    <w:rPr>
      <w:rFonts w:eastAsia="仿宋_GB2312"/>
      <w:spacing w:val="0"/>
      <w:sz w:val="21"/>
    </w:rPr>
  </w:style>
  <w:style w:type="character" w:styleId="af">
    <w:name w:val="Hyperlink"/>
    <w:uiPriority w:val="99"/>
    <w:qFormat/>
    <w:rPr>
      <w:color w:val="0000FF"/>
      <w:u w:val="single"/>
    </w:rPr>
  </w:style>
  <w:style w:type="character" w:styleId="af0">
    <w:name w:val="annotation reference"/>
    <w:uiPriority w:val="99"/>
    <w:qFormat/>
    <w:rPr>
      <w:sz w:val="21"/>
      <w:szCs w:val="21"/>
    </w:rPr>
  </w:style>
  <w:style w:type="table" w:styleId="af1">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Table Elegant"/>
    <w:basedOn w:val="a1"/>
    <w:pPr>
      <w:keepNext/>
      <w:widowControl w:val="0"/>
      <w:adjustRightInd w:val="0"/>
      <w:spacing w:line="348" w:lineRule="auto"/>
      <w:ind w:firstLineChars="200" w:firstLine="4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customStyle="1" w:styleId="af3">
    <w:name w:val="目录"/>
    <w:basedOn w:val="a"/>
    <w:next w:val="a"/>
    <w:pPr>
      <w:spacing w:before="360" w:after="360" w:line="500" w:lineRule="atLeast"/>
      <w:ind w:firstLineChars="0" w:firstLine="0"/>
      <w:jc w:val="center"/>
    </w:pPr>
    <w:rPr>
      <w:rFonts w:ascii="仿宋_GB2312"/>
      <w:b/>
      <w:spacing w:val="20"/>
      <w:sz w:val="36"/>
    </w:rPr>
  </w:style>
  <w:style w:type="paragraph" w:customStyle="1" w:styleId="af4">
    <w:name w:val="表格（小四号字）"/>
    <w:basedOn w:val="a"/>
    <w:pPr>
      <w:widowControl/>
      <w:adjustRightInd/>
      <w:spacing w:line="240" w:lineRule="auto"/>
      <w:ind w:firstLineChars="0" w:firstLine="0"/>
      <w:textAlignment w:val="auto"/>
    </w:pPr>
  </w:style>
  <w:style w:type="paragraph" w:customStyle="1" w:styleId="af5">
    <w:name w:val="条款"/>
    <w:basedOn w:val="a"/>
    <w:pPr>
      <w:ind w:firstLineChars="0" w:firstLine="0"/>
    </w:pPr>
    <w:rPr>
      <w:rFonts w:ascii="Times" w:hAnsi="Times"/>
      <w:szCs w:val="24"/>
    </w:rPr>
  </w:style>
  <w:style w:type="character" w:customStyle="1" w:styleId="4Char">
    <w:name w:val="标题 4 Char"/>
    <w:link w:val="4"/>
    <w:rPr>
      <w:rFonts w:ascii="楷体-简" w:eastAsia="楷体-简"/>
      <w:color w:val="000000"/>
      <w:spacing w:val="-8"/>
      <w:kern w:val="28"/>
      <w:sz w:val="24"/>
      <w:lang w:val="en-GB" w:eastAsia="zh-CN"/>
    </w:rPr>
  </w:style>
  <w:style w:type="paragraph" w:customStyle="1" w:styleId="2">
    <w:name w:val="条款2"/>
    <w:basedOn w:val="a"/>
    <w:pPr>
      <w:numPr>
        <w:numId w:val="2"/>
      </w:numPr>
      <w:ind w:firstLineChars="0" w:firstLine="0"/>
    </w:pPr>
  </w:style>
  <w:style w:type="character" w:customStyle="1" w:styleId="Char4">
    <w:name w:val="文档结构图 Char"/>
    <w:link w:val="a8"/>
    <w:uiPriority w:val="99"/>
    <w:rPr>
      <w:rFonts w:ascii="宋体"/>
      <w:spacing w:val="-8"/>
      <w:sz w:val="18"/>
      <w:szCs w:val="18"/>
      <w:lang w:val="en-GB"/>
    </w:rPr>
  </w:style>
  <w:style w:type="character" w:customStyle="1" w:styleId="Char0">
    <w:name w:val="批注文字 Char"/>
    <w:link w:val="a4"/>
    <w:uiPriority w:val="99"/>
    <w:rPr>
      <w:rFonts w:ascii="宋体"/>
      <w:spacing w:val="-8"/>
      <w:sz w:val="24"/>
      <w:lang w:val="en-GB"/>
    </w:rPr>
  </w:style>
  <w:style w:type="character" w:customStyle="1" w:styleId="Char">
    <w:name w:val="批注主题 Char"/>
    <w:link w:val="a3"/>
    <w:uiPriority w:val="99"/>
    <w:rPr>
      <w:rFonts w:ascii="宋体"/>
      <w:b/>
      <w:bCs/>
      <w:spacing w:val="-8"/>
      <w:sz w:val="24"/>
      <w:lang w:val="en-GB"/>
    </w:rPr>
  </w:style>
  <w:style w:type="character" w:customStyle="1" w:styleId="Char6">
    <w:name w:val="批注框文本 Char"/>
    <w:link w:val="aa"/>
    <w:uiPriority w:val="99"/>
    <w:rPr>
      <w:rFonts w:ascii="宋体"/>
      <w:spacing w:val="-8"/>
      <w:sz w:val="18"/>
      <w:szCs w:val="18"/>
      <w:lang w:val="en-GB"/>
    </w:rPr>
  </w:style>
  <w:style w:type="paragraph" w:customStyle="1" w:styleId="af6">
    <w:name w:val="文档正文"/>
    <w:basedOn w:val="a"/>
    <w:link w:val="Char8"/>
    <w:pPr>
      <w:adjustRightInd/>
      <w:spacing w:before="240" w:line="360" w:lineRule="auto"/>
      <w:ind w:firstLineChars="0" w:firstLine="480"/>
      <w:jc w:val="both"/>
      <w:textAlignment w:val="auto"/>
    </w:pPr>
    <w:rPr>
      <w:rFonts w:ascii="Times New Roman"/>
      <w:color w:val="auto"/>
      <w:spacing w:val="0"/>
      <w:kern w:val="2"/>
      <w:szCs w:val="28"/>
      <w:lang w:val="zh-CN"/>
    </w:rPr>
  </w:style>
  <w:style w:type="character" w:customStyle="1" w:styleId="Char8">
    <w:name w:val="文档正文 Char"/>
    <w:link w:val="af6"/>
    <w:rPr>
      <w:kern w:val="2"/>
      <w:sz w:val="24"/>
      <w:szCs w:val="28"/>
      <w:lang w:val="zh-CN" w:eastAsia="zh-CN"/>
    </w:rPr>
  </w:style>
  <w:style w:type="paragraph" w:customStyle="1" w:styleId="105">
    <w:name w:val="样式 标题 1 + 段前: 0.5 行"/>
    <w:basedOn w:val="1"/>
    <w:pPr>
      <w:spacing w:beforeLines="50" w:before="50" w:after="0" w:line="300" w:lineRule="auto"/>
      <w:ind w:left="198" w:firstLineChars="142" w:firstLine="432"/>
    </w:pPr>
    <w:rPr>
      <w:rFonts w:ascii="Times" w:eastAsia="宋体" w:hAnsi="Times" w:cs="宋体"/>
      <w:b/>
      <w:spacing w:val="0"/>
      <w:szCs w:val="20"/>
    </w:rPr>
  </w:style>
  <w:style w:type="paragraph" w:customStyle="1" w:styleId="CharChar7CharChar1CharCharCharCharCharCharCharCharCharCharCharChar">
    <w:name w:val="Char Char7 Char Char1 Char Char Char Char Char Char Char Char Char Char Char Char"/>
    <w:basedOn w:val="a"/>
    <w:pPr>
      <w:numPr>
        <w:numId w:val="3"/>
      </w:numPr>
      <w:adjustRightInd/>
      <w:spacing w:before="240" w:line="360" w:lineRule="auto"/>
      <w:ind w:firstLineChars="0" w:firstLine="0"/>
      <w:textAlignment w:val="auto"/>
    </w:pPr>
    <w:rPr>
      <w:rFonts w:hAnsi="宋体"/>
      <w:spacing w:val="0"/>
      <w:kern w:val="2"/>
      <w:sz w:val="22"/>
      <w:szCs w:val="24"/>
      <w:lang w:val="en-US"/>
    </w:rPr>
  </w:style>
  <w:style w:type="paragraph" w:customStyle="1" w:styleId="805">
    <w:name w:val="样式 标题 8插图名 + 段前: 0.5 行"/>
    <w:basedOn w:val="8"/>
    <w:pPr>
      <w:numPr>
        <w:ilvl w:val="0"/>
        <w:numId w:val="0"/>
      </w:numPr>
      <w:spacing w:beforeLines="50" w:before="156" w:line="300" w:lineRule="auto"/>
    </w:pPr>
    <w:rPr>
      <w:rFonts w:eastAsia="宋体" w:cs="宋体"/>
      <w:b w:val="0"/>
      <w:spacing w:val="0"/>
      <w:szCs w:val="20"/>
    </w:rPr>
  </w:style>
  <w:style w:type="paragraph" w:customStyle="1" w:styleId="af7">
    <w:name w:val="标准"/>
    <w:basedOn w:val="ac"/>
    <w:pPr>
      <w:pBdr>
        <w:bottom w:val="none" w:sz="0" w:space="0" w:color="auto"/>
      </w:pBdr>
      <w:tabs>
        <w:tab w:val="center" w:pos="4153"/>
        <w:tab w:val="right" w:pos="8306"/>
      </w:tabs>
      <w:autoSpaceDE w:val="0"/>
      <w:autoSpaceDN w:val="0"/>
      <w:spacing w:beforeLines="50" w:before="240" w:after="120" w:line="360" w:lineRule="auto"/>
      <w:jc w:val="center"/>
    </w:pPr>
    <w:rPr>
      <w:rFonts w:ascii="宋体" w:hAnsi="Tms Rmn"/>
      <w:b/>
      <w:spacing w:val="20"/>
      <w:sz w:val="32"/>
    </w:rPr>
  </w:style>
  <w:style w:type="paragraph" w:customStyle="1" w:styleId="11">
    <w:name w:val="列出段落1"/>
    <w:basedOn w:val="a"/>
    <w:uiPriority w:val="34"/>
    <w:qFormat/>
    <w:pPr>
      <w:spacing w:beforeLines="50" w:before="240" w:line="300" w:lineRule="auto"/>
      <w:ind w:firstLineChars="0" w:firstLine="420"/>
      <w:jc w:val="both"/>
    </w:pPr>
    <w:rPr>
      <w:rFonts w:ascii="Times" w:hAnsi="Times"/>
      <w:spacing w:val="0"/>
    </w:rPr>
  </w:style>
  <w:style w:type="character" w:customStyle="1" w:styleId="8Char">
    <w:name w:val="标题 8 Char"/>
    <w:link w:val="8"/>
    <w:rPr>
      <w:rFonts w:ascii="Arial" w:eastAsia="楷体_GB2312" w:hAnsi="Arial"/>
      <w:b/>
      <w:color w:val="000000"/>
      <w:spacing w:val="-8"/>
      <w:sz w:val="24"/>
      <w:szCs w:val="24"/>
      <w:lang w:val="en-GB" w:eastAsia="zh-CN"/>
    </w:rPr>
  </w:style>
  <w:style w:type="paragraph" w:customStyle="1" w:styleId="CharCharCharCharCharCharCharCharCharChar">
    <w:name w:val="Char Char Char Char Char Char Char Char Char Char"/>
    <w:basedOn w:val="a8"/>
    <w:pPr>
      <w:shd w:val="clear" w:color="auto" w:fill="000080"/>
      <w:spacing w:before="240" w:line="436" w:lineRule="exact"/>
      <w:ind w:firstLineChars="0" w:firstLine="200"/>
      <w:textAlignment w:val="auto"/>
      <w:outlineLvl w:val="3"/>
    </w:pPr>
    <w:rPr>
      <w:rFonts w:ascii="Tahoma" w:hAnsi="Tahoma"/>
      <w:b/>
      <w:spacing w:val="0"/>
      <w:kern w:val="2"/>
      <w:sz w:val="24"/>
      <w:szCs w:val="24"/>
      <w:lang w:val="en-US"/>
    </w:rPr>
  </w:style>
  <w:style w:type="paragraph" w:customStyle="1" w:styleId="CharCharCharCharCharCharCharCharChar1CharCharCharCharCharChar1CharCharCharCharCharChar1CharCharCharCharCharCharCharCharCharChar">
    <w:name w:val="Char Char Char Char Char Char Char Char Char1 Char Char Char Char Char Char1 Char Char Char Char Char Char1 Char Char Char Char Char Char Char Char Char Char"/>
    <w:basedOn w:val="a8"/>
    <w:semiHidden/>
    <w:qFormat/>
    <w:pPr>
      <w:shd w:val="clear" w:color="auto" w:fill="000080"/>
      <w:adjustRightInd/>
      <w:spacing w:before="240" w:line="360" w:lineRule="auto"/>
      <w:ind w:left="482" w:firstLineChars="0" w:firstLine="0"/>
      <w:textAlignment w:val="auto"/>
    </w:pPr>
    <w:rPr>
      <w:rFonts w:ascii="Tahoma" w:hAnsi="Tahoma" w:cs="Tahoma"/>
      <w:spacing w:val="0"/>
      <w:szCs w:val="24"/>
      <w:lang w:val="en-US"/>
    </w:rPr>
  </w:style>
  <w:style w:type="paragraph" w:customStyle="1" w:styleId="CharCharCharChar">
    <w:name w:val="Char Char Char Char"/>
    <w:basedOn w:val="a8"/>
    <w:pPr>
      <w:shd w:val="clear" w:color="auto" w:fill="000080"/>
      <w:adjustRightInd/>
      <w:spacing w:before="240" w:line="240" w:lineRule="auto"/>
      <w:ind w:firstLineChars="0" w:firstLine="0"/>
      <w:jc w:val="both"/>
      <w:textAlignment w:val="auto"/>
    </w:pPr>
    <w:rPr>
      <w:rFonts w:ascii="Tahoma" w:hAnsi="Tahoma"/>
      <w:spacing w:val="0"/>
      <w:kern w:val="2"/>
      <w:sz w:val="24"/>
      <w:szCs w:val="20"/>
      <w:lang w:val="en-US"/>
    </w:rPr>
  </w:style>
  <w:style w:type="paragraph" w:customStyle="1" w:styleId="0">
    <w:name w:val="0 正文"/>
    <w:basedOn w:val="a"/>
    <w:link w:val="0Char"/>
    <w:pPr>
      <w:adjustRightInd/>
      <w:spacing w:before="240" w:after="156" w:line="360" w:lineRule="auto"/>
      <w:ind w:firstLineChars="0" w:firstLine="420"/>
      <w:jc w:val="both"/>
      <w:textAlignment w:val="auto"/>
    </w:pPr>
    <w:rPr>
      <w:rFonts w:ascii="Times New Roman"/>
      <w:color w:val="auto"/>
      <w:spacing w:val="0"/>
      <w:kern w:val="2"/>
      <w:szCs w:val="24"/>
      <w:lang w:val="zh-CN"/>
    </w:rPr>
  </w:style>
  <w:style w:type="character" w:customStyle="1" w:styleId="0Char">
    <w:name w:val="0 正文 Char"/>
    <w:link w:val="0"/>
    <w:rPr>
      <w:kern w:val="2"/>
      <w:sz w:val="24"/>
      <w:szCs w:val="24"/>
      <w:lang w:val="zh-CN" w:eastAsia="zh-CN"/>
    </w:rPr>
  </w:style>
  <w:style w:type="paragraph" w:customStyle="1" w:styleId="af8">
    <w:name w:val="可研图"/>
    <w:basedOn w:val="8"/>
    <w:pPr>
      <w:numPr>
        <w:ilvl w:val="0"/>
        <w:numId w:val="0"/>
      </w:numPr>
      <w:spacing w:beforeLines="50" w:before="50" w:line="300" w:lineRule="auto"/>
      <w:ind w:left="3840" w:hanging="420"/>
    </w:pPr>
    <w:rPr>
      <w:rFonts w:ascii="Times New Roman" w:eastAsia="宋体" w:hAnsi="Times New Roman"/>
      <w:b w:val="0"/>
      <w:spacing w:val="0"/>
    </w:rPr>
  </w:style>
  <w:style w:type="paragraph" w:customStyle="1" w:styleId="af9">
    <w:name w:val="可研四级标题"/>
    <w:basedOn w:val="4"/>
    <w:pPr>
      <w:numPr>
        <w:ilvl w:val="0"/>
        <w:numId w:val="0"/>
      </w:numPr>
      <w:spacing w:before="156" w:after="0" w:line="360" w:lineRule="auto"/>
      <w:ind w:left="454" w:hanging="420"/>
    </w:pPr>
    <w:rPr>
      <w:rFonts w:ascii="Times" w:eastAsia="宋体" w:hAnsi="Times"/>
      <w:spacing w:val="0"/>
      <w:szCs w:val="24"/>
    </w:rPr>
  </w:style>
  <w:style w:type="paragraph" w:customStyle="1" w:styleId="afa">
    <w:name w:val="可研三级标题"/>
    <w:basedOn w:val="3"/>
    <w:pPr>
      <w:numPr>
        <w:ilvl w:val="0"/>
        <w:numId w:val="0"/>
      </w:numPr>
      <w:spacing w:before="156" w:after="0" w:line="360" w:lineRule="auto"/>
      <w:ind w:firstLine="454"/>
    </w:pPr>
    <w:rPr>
      <w:rFonts w:ascii="Times New Roman" w:eastAsia="宋体"/>
      <w:b/>
      <w:kern w:val="28"/>
    </w:rPr>
  </w:style>
  <w:style w:type="paragraph" w:customStyle="1" w:styleId="afb">
    <w:name w:val="可研二级标题"/>
    <w:basedOn w:val="20"/>
    <w:pPr>
      <w:numPr>
        <w:ilvl w:val="0"/>
        <w:numId w:val="0"/>
      </w:numPr>
      <w:spacing w:before="156" w:after="0" w:line="360" w:lineRule="auto"/>
      <w:ind w:rightChars="100" w:right="100" w:hanging="420"/>
      <w:textAlignment w:val="auto"/>
    </w:pPr>
    <w:rPr>
      <w:rFonts w:ascii="Times New Roman" w:eastAsia="宋体"/>
      <w:b/>
      <w:bCs w:val="0"/>
      <w:spacing w:val="0"/>
      <w:sz w:val="28"/>
      <w:szCs w:val="24"/>
      <w:lang w:val="zh-CN"/>
    </w:rPr>
  </w:style>
  <w:style w:type="paragraph" w:customStyle="1" w:styleId="afc">
    <w:name w:val="可研表"/>
    <w:basedOn w:val="9"/>
    <w:pPr>
      <w:numPr>
        <w:ilvl w:val="0"/>
        <w:numId w:val="0"/>
      </w:numPr>
      <w:tabs>
        <w:tab w:val="left" w:pos="102"/>
      </w:tabs>
      <w:spacing w:before="240"/>
      <w:ind w:left="102" w:firstLine="454"/>
      <w:textAlignment w:val="auto"/>
    </w:pPr>
    <w:rPr>
      <w:rFonts w:ascii="Times New Roman" w:eastAsia="宋体" w:hAnsi="Times New Roman"/>
      <w:b w:val="0"/>
      <w:spacing w:val="0"/>
    </w:rPr>
  </w:style>
  <w:style w:type="paragraph" w:customStyle="1" w:styleId="afd">
    <w:name w:val="可研正文"/>
    <w:basedOn w:val="a"/>
    <w:link w:val="Char9"/>
    <w:pPr>
      <w:spacing w:before="240" w:line="300" w:lineRule="auto"/>
      <w:ind w:firstLineChars="0" w:firstLine="200"/>
      <w:jc w:val="both"/>
    </w:pPr>
    <w:rPr>
      <w:color w:val="auto"/>
      <w:spacing w:val="0"/>
      <w:szCs w:val="24"/>
    </w:rPr>
  </w:style>
  <w:style w:type="character" w:customStyle="1" w:styleId="Char9">
    <w:name w:val="可研正文 Char"/>
    <w:link w:val="afd"/>
    <w:rPr>
      <w:rFonts w:ascii="宋体"/>
      <w:sz w:val="24"/>
      <w:szCs w:val="24"/>
      <w:lang w:val="en-GB"/>
    </w:rPr>
  </w:style>
  <w:style w:type="paragraph" w:customStyle="1" w:styleId="afe">
    <w:name w:val="表格"/>
    <w:basedOn w:val="a"/>
    <w:pPr>
      <w:spacing w:before="240" w:line="420" w:lineRule="atLeast"/>
      <w:ind w:firstLineChars="0" w:firstLine="0"/>
      <w:jc w:val="center"/>
    </w:pPr>
    <w:rPr>
      <w:rFonts w:ascii="仿宋_GB2312" w:eastAsia="仿宋_GB2312"/>
      <w:spacing w:val="0"/>
      <w:lang w:val="en-US"/>
    </w:rPr>
  </w:style>
  <w:style w:type="paragraph" w:customStyle="1" w:styleId="2UNDERRUBRIK1-2Underrubrik1prop2h2Level2TopicHead">
    <w:name w:val="样式 标题 2UNDERRUBRIK 1-2Underrubrik1prop2h2Level 2 Topic Head..."/>
    <w:basedOn w:val="20"/>
    <w:pPr>
      <w:numPr>
        <w:ilvl w:val="0"/>
        <w:numId w:val="0"/>
      </w:numPr>
      <w:tabs>
        <w:tab w:val="left" w:pos="840"/>
      </w:tabs>
      <w:spacing w:beforeLines="50" w:before="50" w:after="0" w:line="360" w:lineRule="auto"/>
      <w:ind w:rightChars="100" w:right="100" w:hanging="420"/>
      <w:textAlignment w:val="auto"/>
    </w:pPr>
    <w:rPr>
      <w:rFonts w:ascii="Times" w:eastAsia="宋体" w:hAnsi="Times" w:cs="宋体"/>
      <w:b/>
      <w:spacing w:val="0"/>
      <w:sz w:val="28"/>
      <w:szCs w:val="20"/>
    </w:rPr>
  </w:style>
  <w:style w:type="paragraph" w:customStyle="1" w:styleId="3h3subheadheading3Sub-subsectionTitleH3l3">
    <w:name w:val="样式 标题 3正文三级标题h3subheadheading 3Sub-sub section TitleH3l3..."/>
    <w:basedOn w:val="3"/>
    <w:pPr>
      <w:spacing w:beforeLines="50" w:before="50" w:after="0" w:line="360" w:lineRule="auto"/>
      <w:ind w:left="652"/>
    </w:pPr>
    <w:rPr>
      <w:rFonts w:ascii="宋体" w:eastAsia="宋体" w:hAnsi="宋体" w:cs="宋体"/>
      <w:b/>
      <w:bCs/>
      <w:kern w:val="28"/>
      <w:szCs w:val="20"/>
    </w:rPr>
  </w:style>
  <w:style w:type="paragraph" w:customStyle="1" w:styleId="4bulletblbbPIM4H4h4HeadingFour1111Heading4">
    <w:name w:val="样式 标题 4bulletblbbPIM 4H4h4Heading Four1.1.1.1 Heading 4..."/>
    <w:basedOn w:val="4"/>
    <w:pPr>
      <w:spacing w:beforeLines="50" w:before="50" w:after="0" w:line="360" w:lineRule="auto"/>
      <w:ind w:left="568"/>
    </w:pPr>
    <w:rPr>
      <w:rFonts w:ascii="宋体" w:eastAsia="宋体" w:hAnsi="宋体" w:cs="宋体"/>
      <w:spacing w:val="0"/>
    </w:rPr>
  </w:style>
  <w:style w:type="character" w:customStyle="1" w:styleId="2Char">
    <w:name w:val="标题 2 Char"/>
    <w:link w:val="20"/>
    <w:rPr>
      <w:rFonts w:ascii="楷体-简" w:eastAsia="楷体-简"/>
      <w:bCs/>
      <w:color w:val="000000"/>
      <w:spacing w:val="-8"/>
      <w:kern w:val="28"/>
      <w:sz w:val="24"/>
      <w:szCs w:val="32"/>
      <w:lang w:val="en-GB" w:eastAsia="zh-CN"/>
    </w:rPr>
  </w:style>
  <w:style w:type="character" w:customStyle="1" w:styleId="Char3">
    <w:name w:val="正文缩进 Char"/>
    <w:link w:val="a7"/>
    <w:rPr>
      <w:rFonts w:ascii="Arial" w:hAnsi="Arial"/>
      <w:kern w:val="2"/>
      <w:sz w:val="24"/>
      <w:szCs w:val="24"/>
      <w:lang w:val="zh-CN" w:eastAsia="zh-CN"/>
    </w:rPr>
  </w:style>
  <w:style w:type="paragraph" w:customStyle="1" w:styleId="aff">
    <w:name w:val="表标题"/>
    <w:basedOn w:val="a7"/>
    <w:link w:val="Chara"/>
    <w:qFormat/>
    <w:pPr>
      <w:tabs>
        <w:tab w:val="clear" w:pos="480"/>
        <w:tab w:val="clear" w:pos="960"/>
        <w:tab w:val="clear" w:pos="1440"/>
        <w:tab w:val="clear" w:pos="1920"/>
        <w:tab w:val="clear" w:pos="2400"/>
        <w:tab w:val="clear" w:pos="2880"/>
        <w:tab w:val="clear" w:pos="3360"/>
        <w:tab w:val="clear" w:pos="3840"/>
        <w:tab w:val="clear" w:pos="4320"/>
        <w:tab w:val="clear" w:pos="4800"/>
        <w:tab w:val="clear" w:pos="5280"/>
        <w:tab w:val="clear" w:pos="5760"/>
      </w:tabs>
      <w:adjustRightInd w:val="0"/>
      <w:snapToGrid w:val="0"/>
      <w:spacing w:beforeLines="20" w:afterLines="20" w:line="240" w:lineRule="auto"/>
      <w:ind w:firstLine="0"/>
      <w:jc w:val="center"/>
    </w:pPr>
    <w:rPr>
      <w:rFonts w:ascii="宋体" w:hAnsi="宋体"/>
      <w:b/>
      <w:kern w:val="0"/>
      <w:sz w:val="20"/>
    </w:rPr>
  </w:style>
  <w:style w:type="character" w:customStyle="1" w:styleId="Chara">
    <w:name w:val="表标题 Char"/>
    <w:link w:val="aff"/>
    <w:rPr>
      <w:rFonts w:ascii="宋体" w:hAnsi="宋体"/>
      <w:b/>
      <w:szCs w:val="24"/>
      <w:lang w:val="zh-CN" w:eastAsia="zh-CN"/>
    </w:rPr>
  </w:style>
  <w:style w:type="paragraph" w:customStyle="1" w:styleId="TD-text">
    <w:name w:val="TD-text"/>
    <w:basedOn w:val="a"/>
    <w:link w:val="TD-textChar"/>
    <w:pPr>
      <w:widowControl/>
      <w:adjustRightInd/>
      <w:spacing w:before="240" w:line="240" w:lineRule="auto"/>
      <w:ind w:firstLineChars="0" w:firstLine="0"/>
      <w:textAlignment w:val="auto"/>
    </w:pPr>
    <w:rPr>
      <w:rFonts w:ascii="Arial" w:hAnsi="Arial"/>
      <w:color w:val="auto"/>
      <w:spacing w:val="0"/>
      <w:sz w:val="20"/>
    </w:rPr>
  </w:style>
  <w:style w:type="character" w:customStyle="1" w:styleId="TD-textChar">
    <w:name w:val="TD-text Char"/>
    <w:link w:val="TD-text"/>
    <w:rPr>
      <w:rFonts w:ascii="Arial" w:hAnsi="Arial"/>
      <w:lang w:val="en-GB"/>
    </w:rPr>
  </w:style>
  <w:style w:type="character" w:customStyle="1" w:styleId="Char10">
    <w:name w:val="文档正文 Char1"/>
    <w:rPr>
      <w:rFonts w:ascii="Arial" w:hAnsi="Arial"/>
      <w:sz w:val="24"/>
      <w:szCs w:val="24"/>
    </w:rPr>
  </w:style>
  <w:style w:type="paragraph" w:customStyle="1" w:styleId="Listnumberdoublelinewide">
    <w:name w:val="List number double line (wide)"/>
    <w:basedOn w:val="a"/>
    <w:pPr>
      <w:widowControl/>
      <w:numPr>
        <w:numId w:val="4"/>
      </w:numPr>
      <w:adjustRightInd/>
      <w:spacing w:before="240" w:line="240" w:lineRule="auto"/>
      <w:ind w:firstLineChars="0" w:firstLine="0"/>
      <w:textAlignment w:val="auto"/>
    </w:pPr>
    <w:rPr>
      <w:rFonts w:ascii="Arial" w:hAnsi="Arial"/>
      <w:spacing w:val="0"/>
      <w:sz w:val="22"/>
      <w:lang w:val="en-US" w:eastAsia="en-US"/>
    </w:rPr>
  </w:style>
  <w:style w:type="character" w:customStyle="1" w:styleId="Char5">
    <w:name w:val="正文文本缩进 Char"/>
    <w:link w:val="a9"/>
    <w:rPr>
      <w:rFonts w:ascii="Calibri" w:hAnsi="Calibri"/>
      <w:kern w:val="2"/>
      <w:sz w:val="21"/>
      <w:szCs w:val="24"/>
    </w:rPr>
  </w:style>
  <w:style w:type="character" w:customStyle="1" w:styleId="Char2">
    <w:name w:val="正文文本 Char"/>
    <w:link w:val="a6"/>
    <w:rPr>
      <w:rFonts w:ascii="Times" w:hAnsi="Times"/>
      <w:sz w:val="24"/>
      <w:lang w:val="en-GB"/>
    </w:rPr>
  </w:style>
  <w:style w:type="character" w:customStyle="1" w:styleId="Char1">
    <w:name w:val="正文首行缩进 Char"/>
    <w:basedOn w:val="Char2"/>
    <w:link w:val="a5"/>
    <w:rPr>
      <w:rFonts w:ascii="Times" w:hAnsi="Times"/>
      <w:sz w:val="24"/>
      <w:lang w:val="en-GB"/>
    </w:rPr>
  </w:style>
  <w:style w:type="paragraph" w:customStyle="1" w:styleId="22">
    <w:name w:val="正文（首行缩进）2"/>
    <w:next w:val="a7"/>
    <w:pPr>
      <w:spacing w:before="100" w:beforeAutospacing="1" w:after="100" w:afterAutospacing="1" w:line="300" w:lineRule="auto"/>
      <w:ind w:firstLineChars="200" w:firstLine="200"/>
    </w:pPr>
    <w:rPr>
      <w:rFonts w:ascii="Arial" w:hAnsi="Arial"/>
      <w:sz w:val="24"/>
    </w:rPr>
  </w:style>
  <w:style w:type="character" w:customStyle="1" w:styleId="Char7">
    <w:name w:val="页眉 Char"/>
    <w:link w:val="ac"/>
    <w:uiPriority w:val="99"/>
    <w:rPr>
      <w:rFonts w:ascii="仿宋_GB2312"/>
      <w:color w:val="000000"/>
      <w:sz w:val="18"/>
      <w:szCs w:val="18"/>
      <w:lang w:val="en-GB" w:eastAsia="zh-CN"/>
    </w:rPr>
  </w:style>
  <w:style w:type="paragraph" w:customStyle="1" w:styleId="CharCharCharCharCharCharCharCharCharCharCharChar1CharCharCharCharCharChar1Char">
    <w:name w:val="Char Char Char Char Char Char Char Char Char Char Char Char1 Char Char Char Char Char Char1 Char"/>
    <w:basedOn w:val="a"/>
    <w:pPr>
      <w:widowControl/>
      <w:adjustRightInd/>
      <w:spacing w:after="160" w:line="240" w:lineRule="exact"/>
      <w:ind w:firstLineChars="0" w:firstLine="0"/>
      <w:textAlignment w:val="auto"/>
    </w:pPr>
    <w:rPr>
      <w:rFonts w:ascii="Verdana" w:hAnsi="Verdana"/>
      <w:spacing w:val="0"/>
      <w:sz w:val="20"/>
      <w:lang w:val="en-US" w:eastAsia="en-US"/>
    </w:rPr>
  </w:style>
  <w:style w:type="paragraph" w:customStyle="1" w:styleId="12">
    <w:name w:val="修订1"/>
    <w:hidden/>
    <w:uiPriority w:val="99"/>
    <w:semiHidden/>
    <w:rPr>
      <w:rFonts w:ascii="Times" w:hAnsi="Times"/>
      <w:sz w:val="24"/>
      <w:lang w:val="en-GB"/>
    </w:rPr>
  </w:style>
  <w:style w:type="paragraph" w:customStyle="1" w:styleId="CharCharCharCharCharCharCharCharCharChar2">
    <w:name w:val="Char Char Char Char Char Char Char Char Char Char2"/>
    <w:basedOn w:val="a8"/>
    <w:pPr>
      <w:shd w:val="clear" w:color="auto" w:fill="000080"/>
      <w:spacing w:line="436" w:lineRule="exact"/>
      <w:textAlignment w:val="auto"/>
      <w:outlineLvl w:val="3"/>
    </w:pPr>
    <w:rPr>
      <w:rFonts w:ascii="Tahoma" w:hAnsi="Tahoma"/>
      <w:b/>
      <w:spacing w:val="0"/>
      <w:kern w:val="2"/>
      <w:sz w:val="24"/>
      <w:szCs w:val="24"/>
      <w:lang w:val="en-US"/>
    </w:rPr>
  </w:style>
  <w:style w:type="paragraph" w:customStyle="1" w:styleId="CharCharCharCharCharCharCharCharCharCharCharChar1CharCharCharCharCharChar1Char1">
    <w:name w:val="Char Char Char Char Char Char Char Char Char Char Char Char1 Char Char Char Char Char Char1 Char1"/>
    <w:basedOn w:val="a"/>
    <w:pPr>
      <w:widowControl/>
      <w:adjustRightInd/>
      <w:spacing w:after="160" w:line="240" w:lineRule="exact"/>
      <w:ind w:firstLineChars="0" w:firstLine="0"/>
      <w:textAlignment w:val="auto"/>
    </w:pPr>
    <w:rPr>
      <w:rFonts w:ascii="Verdana" w:hAnsi="Verdana"/>
      <w:spacing w:val="0"/>
      <w:sz w:val="20"/>
      <w:lang w:val="en-US" w:eastAsia="en-US"/>
    </w:rPr>
  </w:style>
  <w:style w:type="paragraph" w:customStyle="1" w:styleId="CharCharCharCharCharCharCharCharCharChar1">
    <w:name w:val="Char Char Char Char Char Char Char Char Char Char1"/>
    <w:basedOn w:val="a8"/>
    <w:pPr>
      <w:shd w:val="clear" w:color="auto" w:fill="000080"/>
      <w:spacing w:line="436" w:lineRule="exact"/>
      <w:textAlignment w:val="auto"/>
      <w:outlineLvl w:val="3"/>
    </w:pPr>
    <w:rPr>
      <w:rFonts w:ascii="Tahoma" w:hAnsi="Tahoma"/>
      <w:b/>
      <w:spacing w:val="0"/>
      <w:kern w:val="2"/>
      <w:sz w:val="24"/>
      <w:szCs w:val="24"/>
      <w:lang w:val="en-US"/>
    </w:rPr>
  </w:style>
  <w:style w:type="character" w:customStyle="1" w:styleId="9Char">
    <w:name w:val="标题 9 Char"/>
    <w:link w:val="9"/>
    <w:rPr>
      <w:rFonts w:ascii="Arial" w:eastAsia="楷体_GB2312" w:hAnsi="Arial"/>
      <w:b/>
      <w:color w:val="000000"/>
      <w:spacing w:val="-8"/>
      <w:sz w:val="24"/>
      <w:szCs w:val="24"/>
      <w:lang w:val="en-GB" w:eastAsia="zh-CN"/>
    </w:rPr>
  </w:style>
  <w:style w:type="paragraph" w:customStyle="1" w:styleId="2heading2IndentLeft025inh2heading2IndentL">
    <w:name w:val="样式 标题 2heading 2 + Indent: Left 0.25 inh2heading 2+ Indent: L..."/>
    <w:basedOn w:val="20"/>
    <w:pPr>
      <w:numPr>
        <w:numId w:val="3"/>
      </w:numPr>
      <w:tabs>
        <w:tab w:val="left" w:pos="420"/>
      </w:tabs>
      <w:spacing w:beforeLines="50" w:before="120" w:after="0" w:line="360" w:lineRule="auto"/>
      <w:ind w:leftChars="200" w:left="480" w:firstLine="0"/>
    </w:pPr>
    <w:rPr>
      <w:rFonts w:ascii="Times" w:eastAsia="宋体" w:hAnsi="Times" w:cs="宋体"/>
      <w:b/>
      <w:spacing w:val="0"/>
      <w:sz w:val="28"/>
      <w:szCs w:val="20"/>
    </w:rPr>
  </w:style>
  <w:style w:type="paragraph" w:customStyle="1" w:styleId="123">
    <w:name w:val="123"/>
    <w:basedOn w:val="a"/>
    <w:pPr>
      <w:numPr>
        <w:ilvl w:val="1"/>
        <w:numId w:val="5"/>
      </w:numPr>
      <w:spacing w:beforeLines="30" w:before="93" w:line="312" w:lineRule="atLeast"/>
      <w:ind w:firstLineChars="0" w:firstLine="0"/>
    </w:pPr>
    <w:rPr>
      <w:rFonts w:ascii="Times New Roman"/>
      <w:b/>
      <w:spacing w:val="0"/>
      <w:kern w:val="2"/>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semiHidden="1" w:unhideWhenUsed="1"/>
    <w:lsdException w:name="annotation text" w:uiPriority="99"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Document Map"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48" w:lineRule="auto"/>
      <w:ind w:firstLineChars="200" w:firstLine="448"/>
      <w:textAlignment w:val="baseline"/>
    </w:pPr>
    <w:rPr>
      <w:rFonts w:ascii="宋体"/>
      <w:color w:val="000000"/>
      <w:spacing w:val="-8"/>
      <w:sz w:val="24"/>
      <w:lang w:val="en-GB"/>
    </w:rPr>
  </w:style>
  <w:style w:type="paragraph" w:styleId="1">
    <w:name w:val="heading 1"/>
    <w:basedOn w:val="a"/>
    <w:next w:val="a"/>
    <w:qFormat/>
    <w:pPr>
      <w:keepLines/>
      <w:numPr>
        <w:numId w:val="1"/>
      </w:numPr>
      <w:spacing w:before="360" w:after="360" w:line="240" w:lineRule="auto"/>
      <w:ind w:right="224" w:firstLineChars="0"/>
      <w:outlineLvl w:val="0"/>
    </w:pPr>
    <w:rPr>
      <w:rFonts w:eastAsia="楷体-简"/>
      <w:bCs/>
      <w:kern w:val="44"/>
      <w:sz w:val="32"/>
      <w:szCs w:val="32"/>
    </w:rPr>
  </w:style>
  <w:style w:type="paragraph" w:styleId="20">
    <w:name w:val="heading 2"/>
    <w:basedOn w:val="a"/>
    <w:next w:val="a"/>
    <w:link w:val="2Char"/>
    <w:qFormat/>
    <w:pPr>
      <w:keepLines/>
      <w:numPr>
        <w:ilvl w:val="1"/>
        <w:numId w:val="1"/>
      </w:numPr>
      <w:spacing w:before="200" w:after="200" w:line="240" w:lineRule="auto"/>
      <w:ind w:firstLineChars="0" w:firstLine="0"/>
      <w:outlineLvl w:val="1"/>
    </w:pPr>
    <w:rPr>
      <w:rFonts w:ascii="楷体-简" w:eastAsia="楷体-简"/>
      <w:bCs/>
      <w:kern w:val="28"/>
      <w:szCs w:val="32"/>
    </w:rPr>
  </w:style>
  <w:style w:type="paragraph" w:styleId="3">
    <w:name w:val="heading 3"/>
    <w:basedOn w:val="a"/>
    <w:next w:val="a"/>
    <w:qFormat/>
    <w:pPr>
      <w:keepLines/>
      <w:numPr>
        <w:ilvl w:val="2"/>
        <w:numId w:val="1"/>
      </w:numPr>
      <w:spacing w:before="200" w:after="200" w:line="240" w:lineRule="auto"/>
      <w:ind w:right="224" w:firstLineChars="0" w:firstLine="0"/>
      <w:outlineLvl w:val="2"/>
    </w:pPr>
    <w:rPr>
      <w:rFonts w:ascii="楷体-简" w:eastAsia="楷体-简"/>
      <w:spacing w:val="0"/>
      <w:szCs w:val="24"/>
    </w:rPr>
  </w:style>
  <w:style w:type="paragraph" w:styleId="4">
    <w:name w:val="heading 4"/>
    <w:basedOn w:val="a"/>
    <w:next w:val="a"/>
    <w:link w:val="4Char"/>
    <w:qFormat/>
    <w:pPr>
      <w:numPr>
        <w:ilvl w:val="3"/>
        <w:numId w:val="1"/>
      </w:numPr>
      <w:spacing w:before="120" w:after="120" w:line="240" w:lineRule="auto"/>
      <w:ind w:firstLineChars="0" w:firstLine="0"/>
      <w:outlineLvl w:val="3"/>
    </w:pPr>
    <w:rPr>
      <w:rFonts w:ascii="楷体-简" w:eastAsia="楷体-简"/>
      <w:kern w:val="28"/>
    </w:rPr>
  </w:style>
  <w:style w:type="paragraph" w:styleId="5">
    <w:name w:val="heading 5"/>
    <w:basedOn w:val="a"/>
    <w:next w:val="a"/>
    <w:qFormat/>
    <w:pPr>
      <w:numPr>
        <w:ilvl w:val="4"/>
        <w:numId w:val="1"/>
      </w:numPr>
      <w:spacing w:before="240" w:after="120" w:line="240" w:lineRule="auto"/>
      <w:ind w:right="224" w:firstLineChars="0" w:firstLine="0"/>
      <w:outlineLvl w:val="4"/>
    </w:pPr>
    <w:rPr>
      <w:rFonts w:ascii="楷体-简" w:eastAsia="楷体-简" w:hAnsi="楷体-简"/>
      <w:kern w:val="28"/>
      <w:szCs w:val="24"/>
    </w:rPr>
  </w:style>
  <w:style w:type="paragraph" w:styleId="6">
    <w:name w:val="heading 6"/>
    <w:basedOn w:val="5"/>
    <w:next w:val="a"/>
    <w:qFormat/>
    <w:pPr>
      <w:numPr>
        <w:ilvl w:val="5"/>
      </w:numPr>
      <w:outlineLvl w:val="5"/>
    </w:pPr>
    <w:rPr>
      <w:snapToGrid w:val="0"/>
      <w:kern w:val="0"/>
    </w:rPr>
  </w:style>
  <w:style w:type="paragraph" w:styleId="7">
    <w:name w:val="heading 7"/>
    <w:basedOn w:val="a"/>
    <w:next w:val="a"/>
    <w:qFormat/>
    <w:pPr>
      <w:keepLines/>
      <w:spacing w:before="240" w:after="64" w:line="320" w:lineRule="atLeast"/>
      <w:ind w:left="328" w:firstLineChars="0" w:firstLine="120"/>
      <w:outlineLvl w:val="6"/>
    </w:pPr>
    <w:rPr>
      <w:b/>
    </w:rPr>
  </w:style>
  <w:style w:type="paragraph" w:styleId="8">
    <w:name w:val="heading 8"/>
    <w:basedOn w:val="a"/>
    <w:next w:val="a"/>
    <w:link w:val="8Char"/>
    <w:qFormat/>
    <w:pPr>
      <w:keepLines/>
      <w:numPr>
        <w:ilvl w:val="7"/>
        <w:numId w:val="1"/>
      </w:numPr>
      <w:ind w:firstLineChars="0"/>
      <w:jc w:val="center"/>
      <w:outlineLvl w:val="7"/>
    </w:pPr>
    <w:rPr>
      <w:rFonts w:ascii="Arial" w:eastAsia="楷体_GB2312" w:hAnsi="Arial"/>
      <w:b/>
      <w:szCs w:val="24"/>
    </w:rPr>
  </w:style>
  <w:style w:type="paragraph" w:styleId="9">
    <w:name w:val="heading 9"/>
    <w:basedOn w:val="a"/>
    <w:next w:val="a"/>
    <w:link w:val="9Char"/>
    <w:qFormat/>
    <w:pPr>
      <w:numPr>
        <w:ilvl w:val="8"/>
        <w:numId w:val="1"/>
      </w:numPr>
      <w:ind w:firstLineChars="0"/>
      <w:outlineLvl w:val="8"/>
    </w:pPr>
    <w:rPr>
      <w:rFonts w:ascii="Arial" w:eastAsia="楷体_GB2312" w:hAnsi="Arial"/>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qFormat/>
    <w:rPr>
      <w:b/>
      <w:bCs/>
    </w:rPr>
  </w:style>
  <w:style w:type="paragraph" w:styleId="a4">
    <w:name w:val="annotation text"/>
    <w:basedOn w:val="a"/>
    <w:link w:val="Char0"/>
    <w:uiPriority w:val="99"/>
    <w:qFormat/>
    <w:rPr>
      <w:color w:val="auto"/>
    </w:rPr>
  </w:style>
  <w:style w:type="paragraph" w:styleId="70">
    <w:name w:val="toc 7"/>
    <w:basedOn w:val="a"/>
    <w:next w:val="a"/>
    <w:uiPriority w:val="39"/>
    <w:unhideWhenUsed/>
    <w:qFormat/>
    <w:pPr>
      <w:adjustRightInd/>
      <w:spacing w:before="240" w:line="240" w:lineRule="auto"/>
      <w:ind w:leftChars="1200" w:left="2520" w:firstLineChars="0" w:firstLine="0"/>
      <w:jc w:val="both"/>
      <w:textAlignment w:val="auto"/>
    </w:pPr>
    <w:rPr>
      <w:rFonts w:ascii="Calibri" w:hAnsi="Calibri"/>
      <w:spacing w:val="0"/>
      <w:kern w:val="2"/>
      <w:sz w:val="21"/>
      <w:szCs w:val="22"/>
      <w:lang w:val="en-US"/>
    </w:rPr>
  </w:style>
  <w:style w:type="paragraph" w:styleId="a5">
    <w:name w:val="Body Text First Indent"/>
    <w:basedOn w:val="a6"/>
    <w:link w:val="Char1"/>
    <w:qFormat/>
    <w:pPr>
      <w:ind w:firstLineChars="100" w:firstLine="420"/>
    </w:pPr>
  </w:style>
  <w:style w:type="paragraph" w:styleId="a6">
    <w:name w:val="Body Text"/>
    <w:basedOn w:val="a"/>
    <w:link w:val="Char2"/>
    <w:qFormat/>
    <w:pPr>
      <w:spacing w:beforeLines="50" w:before="240" w:after="120" w:line="300" w:lineRule="auto"/>
      <w:ind w:firstLineChars="0" w:firstLine="480"/>
      <w:jc w:val="both"/>
    </w:pPr>
    <w:rPr>
      <w:rFonts w:ascii="Times" w:hAnsi="Times"/>
      <w:color w:val="auto"/>
      <w:spacing w:val="0"/>
    </w:rPr>
  </w:style>
  <w:style w:type="paragraph" w:styleId="a7">
    <w:name w:val="Normal Indent"/>
    <w:basedOn w:val="a"/>
    <w:link w:val="Char3"/>
    <w:qForma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adjustRightInd/>
      <w:spacing w:before="240" w:line="360" w:lineRule="auto"/>
      <w:ind w:firstLineChars="0" w:firstLine="420"/>
      <w:jc w:val="both"/>
      <w:textAlignment w:val="auto"/>
    </w:pPr>
    <w:rPr>
      <w:rFonts w:ascii="Arial" w:hAnsi="Arial"/>
      <w:color w:val="auto"/>
      <w:spacing w:val="0"/>
      <w:kern w:val="2"/>
      <w:szCs w:val="24"/>
      <w:lang w:val="zh-CN"/>
    </w:rPr>
  </w:style>
  <w:style w:type="paragraph" w:styleId="a8">
    <w:name w:val="Document Map"/>
    <w:basedOn w:val="a"/>
    <w:link w:val="Char4"/>
    <w:uiPriority w:val="99"/>
    <w:qFormat/>
    <w:rPr>
      <w:color w:val="auto"/>
      <w:sz w:val="18"/>
      <w:szCs w:val="18"/>
    </w:rPr>
  </w:style>
  <w:style w:type="paragraph" w:styleId="a9">
    <w:name w:val="Body Text Indent"/>
    <w:basedOn w:val="a"/>
    <w:link w:val="Char5"/>
    <w:qFormat/>
    <w:pPr>
      <w:adjustRightInd/>
      <w:spacing w:before="240" w:after="120" w:line="240" w:lineRule="auto"/>
      <w:ind w:leftChars="200" w:left="420" w:firstLineChars="0" w:firstLine="0"/>
      <w:jc w:val="both"/>
      <w:textAlignment w:val="auto"/>
    </w:pPr>
    <w:rPr>
      <w:rFonts w:ascii="Calibri" w:hAnsi="Calibri"/>
      <w:color w:val="auto"/>
      <w:spacing w:val="0"/>
      <w:kern w:val="2"/>
      <w:sz w:val="21"/>
      <w:szCs w:val="24"/>
      <w:lang w:val="zh-CN"/>
    </w:rPr>
  </w:style>
  <w:style w:type="paragraph" w:styleId="50">
    <w:name w:val="toc 5"/>
    <w:basedOn w:val="a"/>
    <w:next w:val="a"/>
    <w:uiPriority w:val="39"/>
    <w:unhideWhenUsed/>
    <w:qFormat/>
    <w:pPr>
      <w:adjustRightInd/>
      <w:spacing w:before="240" w:line="240" w:lineRule="auto"/>
      <w:ind w:leftChars="800" w:left="1680" w:firstLineChars="0" w:firstLine="0"/>
      <w:jc w:val="both"/>
      <w:textAlignment w:val="auto"/>
    </w:pPr>
    <w:rPr>
      <w:rFonts w:ascii="Calibri" w:hAnsi="Calibri"/>
      <w:spacing w:val="0"/>
      <w:kern w:val="2"/>
      <w:sz w:val="21"/>
      <w:szCs w:val="22"/>
      <w:lang w:val="en-US"/>
    </w:rPr>
  </w:style>
  <w:style w:type="paragraph" w:styleId="30">
    <w:name w:val="toc 3"/>
    <w:basedOn w:val="a"/>
    <w:next w:val="a"/>
    <w:uiPriority w:val="39"/>
    <w:qFormat/>
    <w:pPr>
      <w:tabs>
        <w:tab w:val="right" w:leader="dot" w:pos="7380"/>
      </w:tabs>
      <w:spacing w:line="240" w:lineRule="auto"/>
      <w:ind w:firstLine="200"/>
    </w:pPr>
  </w:style>
  <w:style w:type="paragraph" w:styleId="80">
    <w:name w:val="toc 8"/>
    <w:basedOn w:val="a"/>
    <w:next w:val="a"/>
    <w:uiPriority w:val="39"/>
    <w:unhideWhenUsed/>
    <w:qFormat/>
    <w:pPr>
      <w:adjustRightInd/>
      <w:spacing w:before="240" w:line="240" w:lineRule="auto"/>
      <w:ind w:leftChars="1400" w:left="2940" w:firstLineChars="0" w:firstLine="0"/>
      <w:jc w:val="both"/>
      <w:textAlignment w:val="auto"/>
    </w:pPr>
    <w:rPr>
      <w:rFonts w:ascii="Calibri" w:hAnsi="Calibri"/>
      <w:spacing w:val="0"/>
      <w:kern w:val="2"/>
      <w:sz w:val="21"/>
      <w:szCs w:val="22"/>
      <w:lang w:val="en-US"/>
    </w:rPr>
  </w:style>
  <w:style w:type="paragraph" w:styleId="aa">
    <w:name w:val="Balloon Text"/>
    <w:basedOn w:val="a"/>
    <w:link w:val="Char6"/>
    <w:uiPriority w:val="99"/>
    <w:qFormat/>
    <w:pPr>
      <w:spacing w:line="240" w:lineRule="auto"/>
    </w:pPr>
    <w:rPr>
      <w:color w:val="auto"/>
      <w:sz w:val="18"/>
      <w:szCs w:val="18"/>
    </w:rPr>
  </w:style>
  <w:style w:type="paragraph" w:styleId="ab">
    <w:name w:val="footer"/>
    <w:basedOn w:val="a"/>
    <w:qFormat/>
    <w:pPr>
      <w:tabs>
        <w:tab w:val="center" w:pos="4153"/>
        <w:tab w:val="right" w:pos="8306"/>
      </w:tabs>
      <w:spacing w:line="240" w:lineRule="auto"/>
      <w:ind w:firstLine="0"/>
      <w:jc w:val="center"/>
    </w:pPr>
    <w:rPr>
      <w:sz w:val="21"/>
    </w:rPr>
  </w:style>
  <w:style w:type="paragraph" w:styleId="ac">
    <w:name w:val="header"/>
    <w:basedOn w:val="a"/>
    <w:link w:val="Char7"/>
    <w:uiPriority w:val="99"/>
    <w:qFormat/>
    <w:pPr>
      <w:pBdr>
        <w:bottom w:val="single" w:sz="6" w:space="1" w:color="auto"/>
      </w:pBdr>
      <w:spacing w:line="240" w:lineRule="atLeast"/>
      <w:ind w:firstLineChars="0" w:firstLine="0"/>
      <w:jc w:val="right"/>
    </w:pPr>
    <w:rPr>
      <w:rFonts w:ascii="仿宋_GB2312"/>
      <w:spacing w:val="0"/>
      <w:sz w:val="18"/>
      <w:szCs w:val="18"/>
    </w:rPr>
  </w:style>
  <w:style w:type="paragraph" w:styleId="10">
    <w:name w:val="toc 1"/>
    <w:basedOn w:val="a"/>
    <w:next w:val="a"/>
    <w:uiPriority w:val="39"/>
    <w:qFormat/>
    <w:pPr>
      <w:tabs>
        <w:tab w:val="right" w:leader="dot" w:pos="7380"/>
      </w:tabs>
      <w:spacing w:line="240" w:lineRule="auto"/>
      <w:ind w:firstLineChars="50" w:firstLine="112"/>
    </w:pPr>
    <w:rPr>
      <w:caps/>
      <w:szCs w:val="32"/>
    </w:rPr>
  </w:style>
  <w:style w:type="paragraph" w:styleId="40">
    <w:name w:val="toc 4"/>
    <w:basedOn w:val="a"/>
    <w:next w:val="a"/>
    <w:uiPriority w:val="39"/>
    <w:unhideWhenUsed/>
    <w:qFormat/>
    <w:pPr>
      <w:adjustRightInd/>
      <w:spacing w:before="240" w:line="240" w:lineRule="auto"/>
      <w:ind w:leftChars="600" w:left="1260" w:firstLineChars="0" w:firstLine="0"/>
      <w:jc w:val="both"/>
      <w:textAlignment w:val="auto"/>
    </w:pPr>
    <w:rPr>
      <w:rFonts w:ascii="Calibri" w:hAnsi="Calibri"/>
      <w:spacing w:val="0"/>
      <w:kern w:val="2"/>
      <w:sz w:val="21"/>
      <w:szCs w:val="22"/>
      <w:lang w:val="en-US"/>
    </w:rPr>
  </w:style>
  <w:style w:type="paragraph" w:styleId="60">
    <w:name w:val="toc 6"/>
    <w:basedOn w:val="a"/>
    <w:next w:val="a"/>
    <w:uiPriority w:val="39"/>
    <w:unhideWhenUsed/>
    <w:qFormat/>
    <w:pPr>
      <w:adjustRightInd/>
      <w:spacing w:before="240" w:line="240" w:lineRule="auto"/>
      <w:ind w:leftChars="1000" w:left="2100" w:firstLineChars="0" w:firstLine="0"/>
      <w:jc w:val="both"/>
      <w:textAlignment w:val="auto"/>
    </w:pPr>
    <w:rPr>
      <w:rFonts w:ascii="Calibri" w:hAnsi="Calibri"/>
      <w:spacing w:val="0"/>
      <w:kern w:val="2"/>
      <w:sz w:val="21"/>
      <w:szCs w:val="22"/>
      <w:lang w:val="en-US"/>
    </w:rPr>
  </w:style>
  <w:style w:type="paragraph" w:styleId="21">
    <w:name w:val="toc 2"/>
    <w:basedOn w:val="a"/>
    <w:next w:val="a"/>
    <w:uiPriority w:val="39"/>
    <w:qFormat/>
    <w:pPr>
      <w:tabs>
        <w:tab w:val="right" w:leader="dot" w:pos="7380"/>
      </w:tabs>
      <w:spacing w:line="240" w:lineRule="auto"/>
      <w:ind w:firstLine="200"/>
    </w:pPr>
  </w:style>
  <w:style w:type="paragraph" w:styleId="90">
    <w:name w:val="toc 9"/>
    <w:basedOn w:val="a"/>
    <w:next w:val="a"/>
    <w:uiPriority w:val="39"/>
    <w:unhideWhenUsed/>
    <w:qFormat/>
    <w:pPr>
      <w:adjustRightInd/>
      <w:spacing w:before="240" w:line="240" w:lineRule="auto"/>
      <w:ind w:leftChars="1600" w:left="3360" w:firstLineChars="0" w:firstLine="0"/>
      <w:jc w:val="both"/>
      <w:textAlignment w:val="auto"/>
    </w:pPr>
    <w:rPr>
      <w:rFonts w:ascii="Calibri" w:hAnsi="Calibri"/>
      <w:spacing w:val="0"/>
      <w:kern w:val="2"/>
      <w:sz w:val="21"/>
      <w:szCs w:val="22"/>
      <w:lang w:val="en-US"/>
    </w:rPr>
  </w:style>
  <w:style w:type="paragraph" w:styleId="ad">
    <w:name w:val="Normal (Web)"/>
    <w:basedOn w:val="a"/>
    <w:uiPriority w:val="99"/>
    <w:unhideWhenUsed/>
    <w:qFormat/>
    <w:pPr>
      <w:widowControl/>
      <w:adjustRightInd/>
      <w:spacing w:before="240" w:beforeAutospacing="1" w:after="100" w:afterAutospacing="1" w:line="240" w:lineRule="auto"/>
      <w:ind w:firstLineChars="0" w:firstLine="0"/>
      <w:textAlignment w:val="auto"/>
    </w:pPr>
    <w:rPr>
      <w:rFonts w:hAnsi="宋体" w:cs="宋体"/>
      <w:spacing w:val="0"/>
      <w:szCs w:val="24"/>
      <w:lang w:val="en-US"/>
    </w:rPr>
  </w:style>
  <w:style w:type="character" w:styleId="ae">
    <w:name w:val="page number"/>
    <w:qFormat/>
    <w:rPr>
      <w:rFonts w:eastAsia="仿宋_GB2312"/>
      <w:spacing w:val="0"/>
      <w:sz w:val="21"/>
    </w:rPr>
  </w:style>
  <w:style w:type="character" w:styleId="af">
    <w:name w:val="Hyperlink"/>
    <w:uiPriority w:val="99"/>
    <w:qFormat/>
    <w:rPr>
      <w:color w:val="0000FF"/>
      <w:u w:val="single"/>
    </w:rPr>
  </w:style>
  <w:style w:type="character" w:styleId="af0">
    <w:name w:val="annotation reference"/>
    <w:uiPriority w:val="99"/>
    <w:qFormat/>
    <w:rPr>
      <w:sz w:val="21"/>
      <w:szCs w:val="21"/>
    </w:rPr>
  </w:style>
  <w:style w:type="table" w:styleId="af1">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Table Elegant"/>
    <w:basedOn w:val="a1"/>
    <w:pPr>
      <w:keepNext/>
      <w:widowControl w:val="0"/>
      <w:adjustRightInd w:val="0"/>
      <w:spacing w:line="348" w:lineRule="auto"/>
      <w:ind w:firstLineChars="200" w:firstLine="4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customStyle="1" w:styleId="af3">
    <w:name w:val="目录"/>
    <w:basedOn w:val="a"/>
    <w:next w:val="a"/>
    <w:pPr>
      <w:spacing w:before="360" w:after="360" w:line="500" w:lineRule="atLeast"/>
      <w:ind w:firstLineChars="0" w:firstLine="0"/>
      <w:jc w:val="center"/>
    </w:pPr>
    <w:rPr>
      <w:rFonts w:ascii="仿宋_GB2312"/>
      <w:b/>
      <w:spacing w:val="20"/>
      <w:sz w:val="36"/>
    </w:rPr>
  </w:style>
  <w:style w:type="paragraph" w:customStyle="1" w:styleId="af4">
    <w:name w:val="表格（小四号字）"/>
    <w:basedOn w:val="a"/>
    <w:pPr>
      <w:widowControl/>
      <w:adjustRightInd/>
      <w:spacing w:line="240" w:lineRule="auto"/>
      <w:ind w:firstLineChars="0" w:firstLine="0"/>
      <w:textAlignment w:val="auto"/>
    </w:pPr>
  </w:style>
  <w:style w:type="paragraph" w:customStyle="1" w:styleId="af5">
    <w:name w:val="条款"/>
    <w:basedOn w:val="a"/>
    <w:pPr>
      <w:ind w:firstLineChars="0" w:firstLine="0"/>
    </w:pPr>
    <w:rPr>
      <w:rFonts w:ascii="Times" w:hAnsi="Times"/>
      <w:szCs w:val="24"/>
    </w:rPr>
  </w:style>
  <w:style w:type="character" w:customStyle="1" w:styleId="4Char">
    <w:name w:val="标题 4 Char"/>
    <w:link w:val="4"/>
    <w:rPr>
      <w:rFonts w:ascii="楷体-简" w:eastAsia="楷体-简"/>
      <w:color w:val="000000"/>
      <w:spacing w:val="-8"/>
      <w:kern w:val="28"/>
      <w:sz w:val="24"/>
      <w:lang w:val="en-GB" w:eastAsia="zh-CN"/>
    </w:rPr>
  </w:style>
  <w:style w:type="paragraph" w:customStyle="1" w:styleId="2">
    <w:name w:val="条款2"/>
    <w:basedOn w:val="a"/>
    <w:pPr>
      <w:numPr>
        <w:numId w:val="2"/>
      </w:numPr>
      <w:ind w:firstLineChars="0" w:firstLine="0"/>
    </w:pPr>
  </w:style>
  <w:style w:type="character" w:customStyle="1" w:styleId="Char4">
    <w:name w:val="文档结构图 Char"/>
    <w:link w:val="a8"/>
    <w:uiPriority w:val="99"/>
    <w:rPr>
      <w:rFonts w:ascii="宋体"/>
      <w:spacing w:val="-8"/>
      <w:sz w:val="18"/>
      <w:szCs w:val="18"/>
      <w:lang w:val="en-GB"/>
    </w:rPr>
  </w:style>
  <w:style w:type="character" w:customStyle="1" w:styleId="Char0">
    <w:name w:val="批注文字 Char"/>
    <w:link w:val="a4"/>
    <w:uiPriority w:val="99"/>
    <w:rPr>
      <w:rFonts w:ascii="宋体"/>
      <w:spacing w:val="-8"/>
      <w:sz w:val="24"/>
      <w:lang w:val="en-GB"/>
    </w:rPr>
  </w:style>
  <w:style w:type="character" w:customStyle="1" w:styleId="Char">
    <w:name w:val="批注主题 Char"/>
    <w:link w:val="a3"/>
    <w:uiPriority w:val="99"/>
    <w:rPr>
      <w:rFonts w:ascii="宋体"/>
      <w:b/>
      <w:bCs/>
      <w:spacing w:val="-8"/>
      <w:sz w:val="24"/>
      <w:lang w:val="en-GB"/>
    </w:rPr>
  </w:style>
  <w:style w:type="character" w:customStyle="1" w:styleId="Char6">
    <w:name w:val="批注框文本 Char"/>
    <w:link w:val="aa"/>
    <w:uiPriority w:val="99"/>
    <w:rPr>
      <w:rFonts w:ascii="宋体"/>
      <w:spacing w:val="-8"/>
      <w:sz w:val="18"/>
      <w:szCs w:val="18"/>
      <w:lang w:val="en-GB"/>
    </w:rPr>
  </w:style>
  <w:style w:type="paragraph" w:customStyle="1" w:styleId="af6">
    <w:name w:val="文档正文"/>
    <w:basedOn w:val="a"/>
    <w:link w:val="Char8"/>
    <w:pPr>
      <w:adjustRightInd/>
      <w:spacing w:before="240" w:line="360" w:lineRule="auto"/>
      <w:ind w:firstLineChars="0" w:firstLine="480"/>
      <w:jc w:val="both"/>
      <w:textAlignment w:val="auto"/>
    </w:pPr>
    <w:rPr>
      <w:rFonts w:ascii="Times New Roman"/>
      <w:color w:val="auto"/>
      <w:spacing w:val="0"/>
      <w:kern w:val="2"/>
      <w:szCs w:val="28"/>
      <w:lang w:val="zh-CN"/>
    </w:rPr>
  </w:style>
  <w:style w:type="character" w:customStyle="1" w:styleId="Char8">
    <w:name w:val="文档正文 Char"/>
    <w:link w:val="af6"/>
    <w:rPr>
      <w:kern w:val="2"/>
      <w:sz w:val="24"/>
      <w:szCs w:val="28"/>
      <w:lang w:val="zh-CN" w:eastAsia="zh-CN"/>
    </w:rPr>
  </w:style>
  <w:style w:type="paragraph" w:customStyle="1" w:styleId="105">
    <w:name w:val="样式 标题 1 + 段前: 0.5 行"/>
    <w:basedOn w:val="1"/>
    <w:pPr>
      <w:spacing w:beforeLines="50" w:before="50" w:after="0" w:line="300" w:lineRule="auto"/>
      <w:ind w:left="198" w:firstLineChars="142" w:firstLine="432"/>
    </w:pPr>
    <w:rPr>
      <w:rFonts w:ascii="Times" w:eastAsia="宋体" w:hAnsi="Times" w:cs="宋体"/>
      <w:b/>
      <w:spacing w:val="0"/>
      <w:szCs w:val="20"/>
    </w:rPr>
  </w:style>
  <w:style w:type="paragraph" w:customStyle="1" w:styleId="CharChar7CharChar1CharCharCharCharCharCharCharCharCharCharCharChar">
    <w:name w:val="Char Char7 Char Char1 Char Char Char Char Char Char Char Char Char Char Char Char"/>
    <w:basedOn w:val="a"/>
    <w:pPr>
      <w:numPr>
        <w:numId w:val="3"/>
      </w:numPr>
      <w:adjustRightInd/>
      <w:spacing w:before="240" w:line="360" w:lineRule="auto"/>
      <w:ind w:firstLineChars="0" w:firstLine="0"/>
      <w:textAlignment w:val="auto"/>
    </w:pPr>
    <w:rPr>
      <w:rFonts w:hAnsi="宋体"/>
      <w:spacing w:val="0"/>
      <w:kern w:val="2"/>
      <w:sz w:val="22"/>
      <w:szCs w:val="24"/>
      <w:lang w:val="en-US"/>
    </w:rPr>
  </w:style>
  <w:style w:type="paragraph" w:customStyle="1" w:styleId="805">
    <w:name w:val="样式 标题 8插图名 + 段前: 0.5 行"/>
    <w:basedOn w:val="8"/>
    <w:pPr>
      <w:numPr>
        <w:ilvl w:val="0"/>
        <w:numId w:val="0"/>
      </w:numPr>
      <w:spacing w:beforeLines="50" w:before="156" w:line="300" w:lineRule="auto"/>
    </w:pPr>
    <w:rPr>
      <w:rFonts w:eastAsia="宋体" w:cs="宋体"/>
      <w:b w:val="0"/>
      <w:spacing w:val="0"/>
      <w:szCs w:val="20"/>
    </w:rPr>
  </w:style>
  <w:style w:type="paragraph" w:customStyle="1" w:styleId="af7">
    <w:name w:val="标准"/>
    <w:basedOn w:val="ac"/>
    <w:pPr>
      <w:pBdr>
        <w:bottom w:val="none" w:sz="0" w:space="0" w:color="auto"/>
      </w:pBdr>
      <w:tabs>
        <w:tab w:val="center" w:pos="4153"/>
        <w:tab w:val="right" w:pos="8306"/>
      </w:tabs>
      <w:autoSpaceDE w:val="0"/>
      <w:autoSpaceDN w:val="0"/>
      <w:spacing w:beforeLines="50" w:before="240" w:after="120" w:line="360" w:lineRule="auto"/>
      <w:jc w:val="center"/>
    </w:pPr>
    <w:rPr>
      <w:rFonts w:ascii="宋体" w:hAnsi="Tms Rmn"/>
      <w:b/>
      <w:spacing w:val="20"/>
      <w:sz w:val="32"/>
    </w:rPr>
  </w:style>
  <w:style w:type="paragraph" w:customStyle="1" w:styleId="11">
    <w:name w:val="列出段落1"/>
    <w:basedOn w:val="a"/>
    <w:uiPriority w:val="34"/>
    <w:qFormat/>
    <w:pPr>
      <w:spacing w:beforeLines="50" w:before="240" w:line="300" w:lineRule="auto"/>
      <w:ind w:firstLineChars="0" w:firstLine="420"/>
      <w:jc w:val="both"/>
    </w:pPr>
    <w:rPr>
      <w:rFonts w:ascii="Times" w:hAnsi="Times"/>
      <w:spacing w:val="0"/>
    </w:rPr>
  </w:style>
  <w:style w:type="character" w:customStyle="1" w:styleId="8Char">
    <w:name w:val="标题 8 Char"/>
    <w:link w:val="8"/>
    <w:rPr>
      <w:rFonts w:ascii="Arial" w:eastAsia="楷体_GB2312" w:hAnsi="Arial"/>
      <w:b/>
      <w:color w:val="000000"/>
      <w:spacing w:val="-8"/>
      <w:sz w:val="24"/>
      <w:szCs w:val="24"/>
      <w:lang w:val="en-GB" w:eastAsia="zh-CN"/>
    </w:rPr>
  </w:style>
  <w:style w:type="paragraph" w:customStyle="1" w:styleId="CharCharCharCharCharCharCharCharCharChar">
    <w:name w:val="Char Char Char Char Char Char Char Char Char Char"/>
    <w:basedOn w:val="a8"/>
    <w:pPr>
      <w:shd w:val="clear" w:color="auto" w:fill="000080"/>
      <w:spacing w:before="240" w:line="436" w:lineRule="exact"/>
      <w:ind w:firstLineChars="0" w:firstLine="200"/>
      <w:textAlignment w:val="auto"/>
      <w:outlineLvl w:val="3"/>
    </w:pPr>
    <w:rPr>
      <w:rFonts w:ascii="Tahoma" w:hAnsi="Tahoma"/>
      <w:b/>
      <w:spacing w:val="0"/>
      <w:kern w:val="2"/>
      <w:sz w:val="24"/>
      <w:szCs w:val="24"/>
      <w:lang w:val="en-US"/>
    </w:rPr>
  </w:style>
  <w:style w:type="paragraph" w:customStyle="1" w:styleId="CharCharCharCharCharCharCharCharChar1CharCharCharCharCharChar1CharCharCharCharCharChar1CharCharCharCharCharCharCharCharCharChar">
    <w:name w:val="Char Char Char Char Char Char Char Char Char1 Char Char Char Char Char Char1 Char Char Char Char Char Char1 Char Char Char Char Char Char Char Char Char Char"/>
    <w:basedOn w:val="a8"/>
    <w:semiHidden/>
    <w:qFormat/>
    <w:pPr>
      <w:shd w:val="clear" w:color="auto" w:fill="000080"/>
      <w:adjustRightInd/>
      <w:spacing w:before="240" w:line="360" w:lineRule="auto"/>
      <w:ind w:left="482" w:firstLineChars="0" w:firstLine="0"/>
      <w:textAlignment w:val="auto"/>
    </w:pPr>
    <w:rPr>
      <w:rFonts w:ascii="Tahoma" w:hAnsi="Tahoma" w:cs="Tahoma"/>
      <w:spacing w:val="0"/>
      <w:szCs w:val="24"/>
      <w:lang w:val="en-US"/>
    </w:rPr>
  </w:style>
  <w:style w:type="paragraph" w:customStyle="1" w:styleId="CharCharCharChar">
    <w:name w:val="Char Char Char Char"/>
    <w:basedOn w:val="a8"/>
    <w:pPr>
      <w:shd w:val="clear" w:color="auto" w:fill="000080"/>
      <w:adjustRightInd/>
      <w:spacing w:before="240" w:line="240" w:lineRule="auto"/>
      <w:ind w:firstLineChars="0" w:firstLine="0"/>
      <w:jc w:val="both"/>
      <w:textAlignment w:val="auto"/>
    </w:pPr>
    <w:rPr>
      <w:rFonts w:ascii="Tahoma" w:hAnsi="Tahoma"/>
      <w:spacing w:val="0"/>
      <w:kern w:val="2"/>
      <w:sz w:val="24"/>
      <w:szCs w:val="20"/>
      <w:lang w:val="en-US"/>
    </w:rPr>
  </w:style>
  <w:style w:type="paragraph" w:customStyle="1" w:styleId="0">
    <w:name w:val="0 正文"/>
    <w:basedOn w:val="a"/>
    <w:link w:val="0Char"/>
    <w:pPr>
      <w:adjustRightInd/>
      <w:spacing w:before="240" w:after="156" w:line="360" w:lineRule="auto"/>
      <w:ind w:firstLineChars="0" w:firstLine="420"/>
      <w:jc w:val="both"/>
      <w:textAlignment w:val="auto"/>
    </w:pPr>
    <w:rPr>
      <w:rFonts w:ascii="Times New Roman"/>
      <w:color w:val="auto"/>
      <w:spacing w:val="0"/>
      <w:kern w:val="2"/>
      <w:szCs w:val="24"/>
      <w:lang w:val="zh-CN"/>
    </w:rPr>
  </w:style>
  <w:style w:type="character" w:customStyle="1" w:styleId="0Char">
    <w:name w:val="0 正文 Char"/>
    <w:link w:val="0"/>
    <w:rPr>
      <w:kern w:val="2"/>
      <w:sz w:val="24"/>
      <w:szCs w:val="24"/>
      <w:lang w:val="zh-CN" w:eastAsia="zh-CN"/>
    </w:rPr>
  </w:style>
  <w:style w:type="paragraph" w:customStyle="1" w:styleId="af8">
    <w:name w:val="可研图"/>
    <w:basedOn w:val="8"/>
    <w:pPr>
      <w:numPr>
        <w:ilvl w:val="0"/>
        <w:numId w:val="0"/>
      </w:numPr>
      <w:spacing w:beforeLines="50" w:before="50" w:line="300" w:lineRule="auto"/>
      <w:ind w:left="3840" w:hanging="420"/>
    </w:pPr>
    <w:rPr>
      <w:rFonts w:ascii="Times New Roman" w:eastAsia="宋体" w:hAnsi="Times New Roman"/>
      <w:b w:val="0"/>
      <w:spacing w:val="0"/>
    </w:rPr>
  </w:style>
  <w:style w:type="paragraph" w:customStyle="1" w:styleId="af9">
    <w:name w:val="可研四级标题"/>
    <w:basedOn w:val="4"/>
    <w:pPr>
      <w:numPr>
        <w:ilvl w:val="0"/>
        <w:numId w:val="0"/>
      </w:numPr>
      <w:spacing w:before="156" w:after="0" w:line="360" w:lineRule="auto"/>
      <w:ind w:left="454" w:hanging="420"/>
    </w:pPr>
    <w:rPr>
      <w:rFonts w:ascii="Times" w:eastAsia="宋体" w:hAnsi="Times"/>
      <w:spacing w:val="0"/>
      <w:szCs w:val="24"/>
    </w:rPr>
  </w:style>
  <w:style w:type="paragraph" w:customStyle="1" w:styleId="afa">
    <w:name w:val="可研三级标题"/>
    <w:basedOn w:val="3"/>
    <w:pPr>
      <w:numPr>
        <w:ilvl w:val="0"/>
        <w:numId w:val="0"/>
      </w:numPr>
      <w:spacing w:before="156" w:after="0" w:line="360" w:lineRule="auto"/>
      <w:ind w:firstLine="454"/>
    </w:pPr>
    <w:rPr>
      <w:rFonts w:ascii="Times New Roman" w:eastAsia="宋体"/>
      <w:b/>
      <w:kern w:val="28"/>
    </w:rPr>
  </w:style>
  <w:style w:type="paragraph" w:customStyle="1" w:styleId="afb">
    <w:name w:val="可研二级标题"/>
    <w:basedOn w:val="20"/>
    <w:pPr>
      <w:numPr>
        <w:ilvl w:val="0"/>
        <w:numId w:val="0"/>
      </w:numPr>
      <w:spacing w:before="156" w:after="0" w:line="360" w:lineRule="auto"/>
      <w:ind w:rightChars="100" w:right="100" w:hanging="420"/>
      <w:textAlignment w:val="auto"/>
    </w:pPr>
    <w:rPr>
      <w:rFonts w:ascii="Times New Roman" w:eastAsia="宋体"/>
      <w:b/>
      <w:bCs w:val="0"/>
      <w:spacing w:val="0"/>
      <w:sz w:val="28"/>
      <w:szCs w:val="24"/>
      <w:lang w:val="zh-CN"/>
    </w:rPr>
  </w:style>
  <w:style w:type="paragraph" w:customStyle="1" w:styleId="afc">
    <w:name w:val="可研表"/>
    <w:basedOn w:val="9"/>
    <w:pPr>
      <w:numPr>
        <w:ilvl w:val="0"/>
        <w:numId w:val="0"/>
      </w:numPr>
      <w:tabs>
        <w:tab w:val="left" w:pos="102"/>
      </w:tabs>
      <w:spacing w:before="240"/>
      <w:ind w:left="102" w:firstLine="454"/>
      <w:textAlignment w:val="auto"/>
    </w:pPr>
    <w:rPr>
      <w:rFonts w:ascii="Times New Roman" w:eastAsia="宋体" w:hAnsi="Times New Roman"/>
      <w:b w:val="0"/>
      <w:spacing w:val="0"/>
    </w:rPr>
  </w:style>
  <w:style w:type="paragraph" w:customStyle="1" w:styleId="afd">
    <w:name w:val="可研正文"/>
    <w:basedOn w:val="a"/>
    <w:link w:val="Char9"/>
    <w:pPr>
      <w:spacing w:before="240" w:line="300" w:lineRule="auto"/>
      <w:ind w:firstLineChars="0" w:firstLine="200"/>
      <w:jc w:val="both"/>
    </w:pPr>
    <w:rPr>
      <w:color w:val="auto"/>
      <w:spacing w:val="0"/>
      <w:szCs w:val="24"/>
    </w:rPr>
  </w:style>
  <w:style w:type="character" w:customStyle="1" w:styleId="Char9">
    <w:name w:val="可研正文 Char"/>
    <w:link w:val="afd"/>
    <w:rPr>
      <w:rFonts w:ascii="宋体"/>
      <w:sz w:val="24"/>
      <w:szCs w:val="24"/>
      <w:lang w:val="en-GB"/>
    </w:rPr>
  </w:style>
  <w:style w:type="paragraph" w:customStyle="1" w:styleId="afe">
    <w:name w:val="表格"/>
    <w:basedOn w:val="a"/>
    <w:pPr>
      <w:spacing w:before="240" w:line="420" w:lineRule="atLeast"/>
      <w:ind w:firstLineChars="0" w:firstLine="0"/>
      <w:jc w:val="center"/>
    </w:pPr>
    <w:rPr>
      <w:rFonts w:ascii="仿宋_GB2312" w:eastAsia="仿宋_GB2312"/>
      <w:spacing w:val="0"/>
      <w:lang w:val="en-US"/>
    </w:rPr>
  </w:style>
  <w:style w:type="paragraph" w:customStyle="1" w:styleId="2UNDERRUBRIK1-2Underrubrik1prop2h2Level2TopicHead">
    <w:name w:val="样式 标题 2UNDERRUBRIK 1-2Underrubrik1prop2h2Level 2 Topic Head..."/>
    <w:basedOn w:val="20"/>
    <w:pPr>
      <w:numPr>
        <w:ilvl w:val="0"/>
        <w:numId w:val="0"/>
      </w:numPr>
      <w:tabs>
        <w:tab w:val="left" w:pos="840"/>
      </w:tabs>
      <w:spacing w:beforeLines="50" w:before="50" w:after="0" w:line="360" w:lineRule="auto"/>
      <w:ind w:rightChars="100" w:right="100" w:hanging="420"/>
      <w:textAlignment w:val="auto"/>
    </w:pPr>
    <w:rPr>
      <w:rFonts w:ascii="Times" w:eastAsia="宋体" w:hAnsi="Times" w:cs="宋体"/>
      <w:b/>
      <w:spacing w:val="0"/>
      <w:sz w:val="28"/>
      <w:szCs w:val="20"/>
    </w:rPr>
  </w:style>
  <w:style w:type="paragraph" w:customStyle="1" w:styleId="3h3subheadheading3Sub-subsectionTitleH3l3">
    <w:name w:val="样式 标题 3正文三级标题h3subheadheading 3Sub-sub section TitleH3l3..."/>
    <w:basedOn w:val="3"/>
    <w:pPr>
      <w:spacing w:beforeLines="50" w:before="50" w:after="0" w:line="360" w:lineRule="auto"/>
      <w:ind w:left="652"/>
    </w:pPr>
    <w:rPr>
      <w:rFonts w:ascii="宋体" w:eastAsia="宋体" w:hAnsi="宋体" w:cs="宋体"/>
      <w:b/>
      <w:bCs/>
      <w:kern w:val="28"/>
      <w:szCs w:val="20"/>
    </w:rPr>
  </w:style>
  <w:style w:type="paragraph" w:customStyle="1" w:styleId="4bulletblbbPIM4H4h4HeadingFour1111Heading4">
    <w:name w:val="样式 标题 4bulletblbbPIM 4H4h4Heading Four1.1.1.1 Heading 4..."/>
    <w:basedOn w:val="4"/>
    <w:pPr>
      <w:spacing w:beforeLines="50" w:before="50" w:after="0" w:line="360" w:lineRule="auto"/>
      <w:ind w:left="568"/>
    </w:pPr>
    <w:rPr>
      <w:rFonts w:ascii="宋体" w:eastAsia="宋体" w:hAnsi="宋体" w:cs="宋体"/>
      <w:spacing w:val="0"/>
    </w:rPr>
  </w:style>
  <w:style w:type="character" w:customStyle="1" w:styleId="2Char">
    <w:name w:val="标题 2 Char"/>
    <w:link w:val="20"/>
    <w:rPr>
      <w:rFonts w:ascii="楷体-简" w:eastAsia="楷体-简"/>
      <w:bCs/>
      <w:color w:val="000000"/>
      <w:spacing w:val="-8"/>
      <w:kern w:val="28"/>
      <w:sz w:val="24"/>
      <w:szCs w:val="32"/>
      <w:lang w:val="en-GB" w:eastAsia="zh-CN"/>
    </w:rPr>
  </w:style>
  <w:style w:type="character" w:customStyle="1" w:styleId="Char3">
    <w:name w:val="正文缩进 Char"/>
    <w:link w:val="a7"/>
    <w:rPr>
      <w:rFonts w:ascii="Arial" w:hAnsi="Arial"/>
      <w:kern w:val="2"/>
      <w:sz w:val="24"/>
      <w:szCs w:val="24"/>
      <w:lang w:val="zh-CN" w:eastAsia="zh-CN"/>
    </w:rPr>
  </w:style>
  <w:style w:type="paragraph" w:customStyle="1" w:styleId="aff">
    <w:name w:val="表标题"/>
    <w:basedOn w:val="a7"/>
    <w:link w:val="Chara"/>
    <w:qFormat/>
    <w:pPr>
      <w:tabs>
        <w:tab w:val="clear" w:pos="480"/>
        <w:tab w:val="clear" w:pos="960"/>
        <w:tab w:val="clear" w:pos="1440"/>
        <w:tab w:val="clear" w:pos="1920"/>
        <w:tab w:val="clear" w:pos="2400"/>
        <w:tab w:val="clear" w:pos="2880"/>
        <w:tab w:val="clear" w:pos="3360"/>
        <w:tab w:val="clear" w:pos="3840"/>
        <w:tab w:val="clear" w:pos="4320"/>
        <w:tab w:val="clear" w:pos="4800"/>
        <w:tab w:val="clear" w:pos="5280"/>
        <w:tab w:val="clear" w:pos="5760"/>
      </w:tabs>
      <w:adjustRightInd w:val="0"/>
      <w:snapToGrid w:val="0"/>
      <w:spacing w:beforeLines="20" w:afterLines="20" w:line="240" w:lineRule="auto"/>
      <w:ind w:firstLine="0"/>
      <w:jc w:val="center"/>
    </w:pPr>
    <w:rPr>
      <w:rFonts w:ascii="宋体" w:hAnsi="宋体"/>
      <w:b/>
      <w:kern w:val="0"/>
      <w:sz w:val="20"/>
    </w:rPr>
  </w:style>
  <w:style w:type="character" w:customStyle="1" w:styleId="Chara">
    <w:name w:val="表标题 Char"/>
    <w:link w:val="aff"/>
    <w:rPr>
      <w:rFonts w:ascii="宋体" w:hAnsi="宋体"/>
      <w:b/>
      <w:szCs w:val="24"/>
      <w:lang w:val="zh-CN" w:eastAsia="zh-CN"/>
    </w:rPr>
  </w:style>
  <w:style w:type="paragraph" w:customStyle="1" w:styleId="TD-text">
    <w:name w:val="TD-text"/>
    <w:basedOn w:val="a"/>
    <w:link w:val="TD-textChar"/>
    <w:pPr>
      <w:widowControl/>
      <w:adjustRightInd/>
      <w:spacing w:before="240" w:line="240" w:lineRule="auto"/>
      <w:ind w:firstLineChars="0" w:firstLine="0"/>
      <w:textAlignment w:val="auto"/>
    </w:pPr>
    <w:rPr>
      <w:rFonts w:ascii="Arial" w:hAnsi="Arial"/>
      <w:color w:val="auto"/>
      <w:spacing w:val="0"/>
      <w:sz w:val="20"/>
    </w:rPr>
  </w:style>
  <w:style w:type="character" w:customStyle="1" w:styleId="TD-textChar">
    <w:name w:val="TD-text Char"/>
    <w:link w:val="TD-text"/>
    <w:rPr>
      <w:rFonts w:ascii="Arial" w:hAnsi="Arial"/>
      <w:lang w:val="en-GB"/>
    </w:rPr>
  </w:style>
  <w:style w:type="character" w:customStyle="1" w:styleId="Char10">
    <w:name w:val="文档正文 Char1"/>
    <w:rPr>
      <w:rFonts w:ascii="Arial" w:hAnsi="Arial"/>
      <w:sz w:val="24"/>
      <w:szCs w:val="24"/>
    </w:rPr>
  </w:style>
  <w:style w:type="paragraph" w:customStyle="1" w:styleId="Listnumberdoublelinewide">
    <w:name w:val="List number double line (wide)"/>
    <w:basedOn w:val="a"/>
    <w:pPr>
      <w:widowControl/>
      <w:numPr>
        <w:numId w:val="4"/>
      </w:numPr>
      <w:adjustRightInd/>
      <w:spacing w:before="240" w:line="240" w:lineRule="auto"/>
      <w:ind w:firstLineChars="0" w:firstLine="0"/>
      <w:textAlignment w:val="auto"/>
    </w:pPr>
    <w:rPr>
      <w:rFonts w:ascii="Arial" w:hAnsi="Arial"/>
      <w:spacing w:val="0"/>
      <w:sz w:val="22"/>
      <w:lang w:val="en-US" w:eastAsia="en-US"/>
    </w:rPr>
  </w:style>
  <w:style w:type="character" w:customStyle="1" w:styleId="Char5">
    <w:name w:val="正文文本缩进 Char"/>
    <w:link w:val="a9"/>
    <w:rPr>
      <w:rFonts w:ascii="Calibri" w:hAnsi="Calibri"/>
      <w:kern w:val="2"/>
      <w:sz w:val="21"/>
      <w:szCs w:val="24"/>
    </w:rPr>
  </w:style>
  <w:style w:type="character" w:customStyle="1" w:styleId="Char2">
    <w:name w:val="正文文本 Char"/>
    <w:link w:val="a6"/>
    <w:rPr>
      <w:rFonts w:ascii="Times" w:hAnsi="Times"/>
      <w:sz w:val="24"/>
      <w:lang w:val="en-GB"/>
    </w:rPr>
  </w:style>
  <w:style w:type="character" w:customStyle="1" w:styleId="Char1">
    <w:name w:val="正文首行缩进 Char"/>
    <w:basedOn w:val="Char2"/>
    <w:link w:val="a5"/>
    <w:rPr>
      <w:rFonts w:ascii="Times" w:hAnsi="Times"/>
      <w:sz w:val="24"/>
      <w:lang w:val="en-GB"/>
    </w:rPr>
  </w:style>
  <w:style w:type="paragraph" w:customStyle="1" w:styleId="22">
    <w:name w:val="正文（首行缩进）2"/>
    <w:next w:val="a7"/>
    <w:pPr>
      <w:spacing w:before="100" w:beforeAutospacing="1" w:after="100" w:afterAutospacing="1" w:line="300" w:lineRule="auto"/>
      <w:ind w:firstLineChars="200" w:firstLine="200"/>
    </w:pPr>
    <w:rPr>
      <w:rFonts w:ascii="Arial" w:hAnsi="Arial"/>
      <w:sz w:val="24"/>
    </w:rPr>
  </w:style>
  <w:style w:type="character" w:customStyle="1" w:styleId="Char7">
    <w:name w:val="页眉 Char"/>
    <w:link w:val="ac"/>
    <w:uiPriority w:val="99"/>
    <w:rPr>
      <w:rFonts w:ascii="仿宋_GB2312"/>
      <w:color w:val="000000"/>
      <w:sz w:val="18"/>
      <w:szCs w:val="18"/>
      <w:lang w:val="en-GB" w:eastAsia="zh-CN"/>
    </w:rPr>
  </w:style>
  <w:style w:type="paragraph" w:customStyle="1" w:styleId="CharCharCharCharCharCharCharCharCharCharCharChar1CharCharCharCharCharChar1Char">
    <w:name w:val="Char Char Char Char Char Char Char Char Char Char Char Char1 Char Char Char Char Char Char1 Char"/>
    <w:basedOn w:val="a"/>
    <w:pPr>
      <w:widowControl/>
      <w:adjustRightInd/>
      <w:spacing w:after="160" w:line="240" w:lineRule="exact"/>
      <w:ind w:firstLineChars="0" w:firstLine="0"/>
      <w:textAlignment w:val="auto"/>
    </w:pPr>
    <w:rPr>
      <w:rFonts w:ascii="Verdana" w:hAnsi="Verdana"/>
      <w:spacing w:val="0"/>
      <w:sz w:val="20"/>
      <w:lang w:val="en-US" w:eastAsia="en-US"/>
    </w:rPr>
  </w:style>
  <w:style w:type="paragraph" w:customStyle="1" w:styleId="12">
    <w:name w:val="修订1"/>
    <w:hidden/>
    <w:uiPriority w:val="99"/>
    <w:semiHidden/>
    <w:rPr>
      <w:rFonts w:ascii="Times" w:hAnsi="Times"/>
      <w:sz w:val="24"/>
      <w:lang w:val="en-GB"/>
    </w:rPr>
  </w:style>
  <w:style w:type="paragraph" w:customStyle="1" w:styleId="CharCharCharCharCharCharCharCharCharChar2">
    <w:name w:val="Char Char Char Char Char Char Char Char Char Char2"/>
    <w:basedOn w:val="a8"/>
    <w:pPr>
      <w:shd w:val="clear" w:color="auto" w:fill="000080"/>
      <w:spacing w:line="436" w:lineRule="exact"/>
      <w:textAlignment w:val="auto"/>
      <w:outlineLvl w:val="3"/>
    </w:pPr>
    <w:rPr>
      <w:rFonts w:ascii="Tahoma" w:hAnsi="Tahoma"/>
      <w:b/>
      <w:spacing w:val="0"/>
      <w:kern w:val="2"/>
      <w:sz w:val="24"/>
      <w:szCs w:val="24"/>
      <w:lang w:val="en-US"/>
    </w:rPr>
  </w:style>
  <w:style w:type="paragraph" w:customStyle="1" w:styleId="CharCharCharCharCharCharCharCharCharCharCharChar1CharCharCharCharCharChar1Char1">
    <w:name w:val="Char Char Char Char Char Char Char Char Char Char Char Char1 Char Char Char Char Char Char1 Char1"/>
    <w:basedOn w:val="a"/>
    <w:pPr>
      <w:widowControl/>
      <w:adjustRightInd/>
      <w:spacing w:after="160" w:line="240" w:lineRule="exact"/>
      <w:ind w:firstLineChars="0" w:firstLine="0"/>
      <w:textAlignment w:val="auto"/>
    </w:pPr>
    <w:rPr>
      <w:rFonts w:ascii="Verdana" w:hAnsi="Verdana"/>
      <w:spacing w:val="0"/>
      <w:sz w:val="20"/>
      <w:lang w:val="en-US" w:eastAsia="en-US"/>
    </w:rPr>
  </w:style>
  <w:style w:type="paragraph" w:customStyle="1" w:styleId="CharCharCharCharCharCharCharCharCharChar1">
    <w:name w:val="Char Char Char Char Char Char Char Char Char Char1"/>
    <w:basedOn w:val="a8"/>
    <w:pPr>
      <w:shd w:val="clear" w:color="auto" w:fill="000080"/>
      <w:spacing w:line="436" w:lineRule="exact"/>
      <w:textAlignment w:val="auto"/>
      <w:outlineLvl w:val="3"/>
    </w:pPr>
    <w:rPr>
      <w:rFonts w:ascii="Tahoma" w:hAnsi="Tahoma"/>
      <w:b/>
      <w:spacing w:val="0"/>
      <w:kern w:val="2"/>
      <w:sz w:val="24"/>
      <w:szCs w:val="24"/>
      <w:lang w:val="en-US"/>
    </w:rPr>
  </w:style>
  <w:style w:type="character" w:customStyle="1" w:styleId="9Char">
    <w:name w:val="标题 9 Char"/>
    <w:link w:val="9"/>
    <w:rPr>
      <w:rFonts w:ascii="Arial" w:eastAsia="楷体_GB2312" w:hAnsi="Arial"/>
      <w:b/>
      <w:color w:val="000000"/>
      <w:spacing w:val="-8"/>
      <w:sz w:val="24"/>
      <w:szCs w:val="24"/>
      <w:lang w:val="en-GB" w:eastAsia="zh-CN"/>
    </w:rPr>
  </w:style>
  <w:style w:type="paragraph" w:customStyle="1" w:styleId="2heading2IndentLeft025inh2heading2IndentL">
    <w:name w:val="样式 标题 2heading 2 + Indent: Left 0.25 inh2heading 2+ Indent: L..."/>
    <w:basedOn w:val="20"/>
    <w:pPr>
      <w:numPr>
        <w:numId w:val="3"/>
      </w:numPr>
      <w:tabs>
        <w:tab w:val="left" w:pos="420"/>
      </w:tabs>
      <w:spacing w:beforeLines="50" w:before="120" w:after="0" w:line="360" w:lineRule="auto"/>
      <w:ind w:leftChars="200" w:left="480" w:firstLine="0"/>
    </w:pPr>
    <w:rPr>
      <w:rFonts w:ascii="Times" w:eastAsia="宋体" w:hAnsi="Times" w:cs="宋体"/>
      <w:b/>
      <w:spacing w:val="0"/>
      <w:sz w:val="28"/>
      <w:szCs w:val="20"/>
    </w:rPr>
  </w:style>
  <w:style w:type="paragraph" w:customStyle="1" w:styleId="123">
    <w:name w:val="123"/>
    <w:basedOn w:val="a"/>
    <w:pPr>
      <w:numPr>
        <w:ilvl w:val="1"/>
        <w:numId w:val="5"/>
      </w:numPr>
      <w:spacing w:beforeLines="30" w:before="93" w:line="312" w:lineRule="atLeast"/>
      <w:ind w:firstLineChars="0" w:firstLine="0"/>
    </w:pPr>
    <w:rPr>
      <w:rFonts w:ascii="Times New Roman"/>
      <w:b/>
      <w:spacing w:val="0"/>
      <w:kern w:val="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Z:\&#24037;&#20316;&#36164;&#26009;\&#39033;&#30446;&#25991;&#20214;\&#36164;&#20135;&#31649;&#29702;&#31995;&#32479;\&#26631;&#20934;&#26679;&#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标准样式模板.dotx</Template>
  <TotalTime>54</TotalTime>
  <Pages>16</Pages>
  <Words>909</Words>
  <Characters>5184</Characters>
  <Application>Microsoft Office Word</Application>
  <DocSecurity>0</DocSecurity>
  <Lines>43</Lines>
  <Paragraphs>12</Paragraphs>
  <ScaleCrop>false</ScaleCrop>
  <Company>Lenovo</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sudo</dc:creator>
  <cp:lastModifiedBy>Alina</cp:lastModifiedBy>
  <cp:revision>275</cp:revision>
  <cp:lastPrinted>2015-10-25T02:40:00Z</cp:lastPrinted>
  <dcterms:created xsi:type="dcterms:W3CDTF">2018-06-01T01:54:00Z</dcterms:created>
  <dcterms:modified xsi:type="dcterms:W3CDTF">2018-10-11T01:43:00Z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