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494" w:rsidRDefault="003F3494" w:rsidP="003F3494">
      <w:pPr>
        <w:spacing w:line="360" w:lineRule="auto"/>
        <w:ind w:firstLineChars="1428" w:firstLine="5161"/>
        <w:rPr>
          <w:rFonts w:ascii="宋体" w:hAnsi="宋体"/>
          <w:b/>
          <w:bCs/>
          <w:sz w:val="36"/>
          <w:szCs w:val="36"/>
        </w:rPr>
      </w:pPr>
    </w:p>
    <w:p w:rsidR="00975E5C" w:rsidRDefault="00856EDD" w:rsidP="003F3494">
      <w:pPr>
        <w:spacing w:line="360" w:lineRule="auto"/>
        <w:ind w:firstLineChars="1428" w:firstLine="2857"/>
        <w:rPr>
          <w:rFonts w:ascii="宋体" w:hAnsi="宋体"/>
          <w:b/>
          <w:bCs/>
          <w:color w:val="FF0000"/>
          <w:sz w:val="36"/>
          <w:szCs w:val="36"/>
        </w:rPr>
      </w:pPr>
      <w:r w:rsidRPr="00856EDD">
        <w:rPr>
          <w:rFonts w:ascii="仿宋_GB2312" w:eastAsia="仿宋_GB2312" w:hAnsi="宋体"/>
          <w:b/>
          <w:bCs/>
          <w:noProof/>
          <w:sz w:val="20"/>
          <w:szCs w:val="32"/>
        </w:rPr>
        <w:pict>
          <v:line id="_x0000_s1026" style="position:absolute;left:0;text-align:left;flip:x;z-index:251657216" from="-18pt,-62.4pt" to="-17.45pt,764.4pt">
            <v:stroke dashstyle="longDash"/>
          </v:line>
        </w:pict>
      </w:r>
      <w:r w:rsidR="00975E5C">
        <w:rPr>
          <w:rFonts w:ascii="宋体" w:hAnsi="宋体" w:hint="eastAsia"/>
          <w:b/>
          <w:bCs/>
          <w:sz w:val="36"/>
          <w:szCs w:val="36"/>
        </w:rPr>
        <w:t xml:space="preserve">复旦大学软件学院   </w:t>
      </w:r>
    </w:p>
    <w:p w:rsidR="00975E5C" w:rsidRDefault="00975E5C" w:rsidP="002E2B56">
      <w:pPr>
        <w:jc w:val="center"/>
        <w:outlineLvl w:val="0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20</w:t>
      </w:r>
      <w:r w:rsidR="00F07E78">
        <w:rPr>
          <w:rFonts w:ascii="宋体" w:hAnsi="宋体" w:hint="eastAsia"/>
          <w:b/>
          <w:bCs/>
          <w:sz w:val="36"/>
          <w:szCs w:val="36"/>
        </w:rPr>
        <w:t>1</w:t>
      </w:r>
      <w:r w:rsidR="003143C1">
        <w:rPr>
          <w:rFonts w:ascii="宋体" w:hAnsi="宋体" w:hint="eastAsia"/>
          <w:b/>
          <w:bCs/>
          <w:sz w:val="36"/>
          <w:szCs w:val="36"/>
        </w:rPr>
        <w:t>1</w:t>
      </w:r>
      <w:r>
        <w:rPr>
          <w:rFonts w:ascii="宋体" w:hAnsi="宋体"/>
          <w:b/>
          <w:bCs/>
          <w:sz w:val="36"/>
          <w:szCs w:val="36"/>
        </w:rPr>
        <w:t>～</w:t>
      </w:r>
      <w:r>
        <w:rPr>
          <w:rFonts w:ascii="宋体" w:hAnsi="宋体" w:hint="eastAsia"/>
          <w:b/>
          <w:bCs/>
          <w:sz w:val="36"/>
          <w:szCs w:val="36"/>
        </w:rPr>
        <w:t>20</w:t>
      </w:r>
      <w:r w:rsidR="00EE0E82">
        <w:rPr>
          <w:rFonts w:ascii="宋体" w:hAnsi="宋体" w:hint="eastAsia"/>
          <w:b/>
          <w:bCs/>
          <w:sz w:val="36"/>
          <w:szCs w:val="36"/>
        </w:rPr>
        <w:t>1</w:t>
      </w:r>
      <w:r w:rsidR="003143C1">
        <w:rPr>
          <w:rFonts w:ascii="宋体" w:hAnsi="宋体" w:hint="eastAsia"/>
          <w:b/>
          <w:bCs/>
          <w:sz w:val="36"/>
          <w:szCs w:val="36"/>
        </w:rPr>
        <w:t>2</w:t>
      </w:r>
      <w:r>
        <w:rPr>
          <w:rFonts w:ascii="宋体" w:hAnsi="宋体" w:hint="eastAsia"/>
          <w:b/>
          <w:bCs/>
          <w:sz w:val="36"/>
          <w:szCs w:val="36"/>
        </w:rPr>
        <w:t>学年第</w:t>
      </w:r>
      <w:r w:rsidR="00EE0E82">
        <w:rPr>
          <w:rFonts w:ascii="宋体" w:hAnsi="宋体" w:hint="eastAsia"/>
          <w:b/>
          <w:bCs/>
          <w:sz w:val="36"/>
          <w:szCs w:val="36"/>
        </w:rPr>
        <w:t>一</w:t>
      </w:r>
      <w:r>
        <w:rPr>
          <w:rFonts w:ascii="宋体" w:hAnsi="宋体" w:hint="eastAsia"/>
          <w:b/>
          <w:bCs/>
          <w:sz w:val="36"/>
          <w:szCs w:val="36"/>
        </w:rPr>
        <w:t>学期期</w:t>
      </w:r>
      <w:r w:rsidR="00200094">
        <w:rPr>
          <w:rFonts w:ascii="宋体" w:hAnsi="宋体" w:hint="eastAsia"/>
          <w:b/>
          <w:bCs/>
          <w:sz w:val="36"/>
          <w:szCs w:val="36"/>
        </w:rPr>
        <w:t>末</w:t>
      </w:r>
      <w:r>
        <w:rPr>
          <w:rFonts w:ascii="宋体" w:hAnsi="宋体" w:hint="eastAsia"/>
          <w:b/>
          <w:bCs/>
          <w:sz w:val="36"/>
          <w:szCs w:val="36"/>
        </w:rPr>
        <w:t>考试试卷</w:t>
      </w:r>
    </w:p>
    <w:p w:rsidR="00975E5C" w:rsidRDefault="00856EDD" w:rsidP="002E2B56">
      <w:pPr>
        <w:jc w:val="center"/>
        <w:outlineLvl w:val="0"/>
        <w:rPr>
          <w:rFonts w:ascii="黑体" w:eastAsia="黑体" w:hAnsi="宋体"/>
          <w:bCs/>
          <w:sz w:val="36"/>
          <w:szCs w:val="36"/>
        </w:rPr>
      </w:pPr>
      <w:r w:rsidRPr="00856EDD">
        <w:rPr>
          <w:rFonts w:ascii="黑体" w:eastAsia="黑体" w:hAnsi="宋体"/>
          <w:bCs/>
          <w:noProof/>
          <w:sz w:val="20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74.3pt;margin-top:-85.65pt;width:36pt;height:620pt;z-index:251658240" filled="f" stroked="f">
            <v:textbox style="layout-flow:vertical-ideographic;mso-next-textbox:#_x0000_s1027">
              <w:txbxContent>
                <w:p w:rsidR="00175220" w:rsidRDefault="00175220">
                  <w:pPr>
                    <w:jc w:val="center"/>
                  </w:pP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装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订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线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内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不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 w:rsidR="00430C09">
        <w:rPr>
          <w:rFonts w:ascii="黑体" w:eastAsia="黑体" w:hAnsi="宋体" w:hint="eastAsia"/>
          <w:bCs/>
          <w:sz w:val="36"/>
          <w:szCs w:val="36"/>
        </w:rPr>
        <w:t>■</w:t>
      </w:r>
      <w:r w:rsidR="00975E5C">
        <w:rPr>
          <w:rFonts w:ascii="黑体" w:eastAsia="黑体" w:hAnsi="宋体" w:hint="eastAsia"/>
          <w:bCs/>
          <w:sz w:val="36"/>
          <w:szCs w:val="36"/>
        </w:rPr>
        <w:t xml:space="preserve">A卷    </w:t>
      </w:r>
    </w:p>
    <w:p w:rsidR="00975E5C" w:rsidRDefault="00975E5C">
      <w:pPr>
        <w:jc w:val="center"/>
        <w:rPr>
          <w:rFonts w:ascii="黑体" w:eastAsia="黑体" w:hAnsi="宋体"/>
          <w:bCs/>
          <w:sz w:val="36"/>
          <w:szCs w:val="36"/>
        </w:rPr>
      </w:pPr>
    </w:p>
    <w:p w:rsidR="00975E5C" w:rsidRDefault="00975E5C">
      <w:pPr>
        <w:spacing w:line="360" w:lineRule="auto"/>
        <w:ind w:firstLineChars="100" w:firstLine="241"/>
        <w:rPr>
          <w:rFonts w:ascii="新宋体" w:eastAsia="新宋体" w:hAnsi="新宋体"/>
          <w:b/>
          <w:bCs/>
          <w:sz w:val="24"/>
          <w:u w:val="single"/>
        </w:rPr>
      </w:pPr>
      <w:r>
        <w:rPr>
          <w:rFonts w:ascii="新宋体" w:eastAsia="新宋体" w:hAnsi="新宋体" w:hint="eastAsia"/>
          <w:b/>
          <w:bCs/>
          <w:sz w:val="24"/>
        </w:rPr>
        <w:t>课程名称：</w:t>
      </w:r>
      <w:r>
        <w:rPr>
          <w:rFonts w:ascii="新宋体" w:eastAsia="新宋体" w:hAnsi="新宋体" w:hint="eastAsia"/>
          <w:b/>
          <w:bCs/>
          <w:sz w:val="24"/>
          <w:u w:val="single"/>
        </w:rPr>
        <w:t>____</w:t>
      </w:r>
      <w:r w:rsidR="0021365F">
        <w:rPr>
          <w:rFonts w:ascii="新宋体" w:eastAsia="新宋体" w:hAnsi="新宋体" w:hint="eastAsia"/>
          <w:b/>
          <w:bCs/>
          <w:sz w:val="24"/>
          <w:u w:val="single"/>
        </w:rPr>
        <w:t>多媒体技术基础</w:t>
      </w:r>
      <w:r>
        <w:rPr>
          <w:rFonts w:ascii="新宋体" w:eastAsia="新宋体" w:hAnsi="新宋体" w:hint="eastAsia"/>
          <w:b/>
          <w:bCs/>
          <w:sz w:val="24"/>
          <w:u w:val="single"/>
        </w:rPr>
        <w:t>______</w:t>
      </w:r>
      <w:r>
        <w:rPr>
          <w:rFonts w:ascii="新宋体" w:eastAsia="新宋体" w:hAnsi="新宋体" w:hint="eastAsia"/>
          <w:b/>
          <w:bCs/>
          <w:sz w:val="24"/>
        </w:rPr>
        <w:t>__  课程代码：</w:t>
      </w:r>
      <w:r w:rsidRPr="00963F33">
        <w:rPr>
          <w:rFonts w:ascii="新宋体" w:eastAsia="新宋体" w:hAnsi="新宋体" w:hint="eastAsia"/>
          <w:b/>
          <w:bCs/>
          <w:sz w:val="24"/>
          <w:u w:val="single"/>
        </w:rPr>
        <w:t>_</w:t>
      </w:r>
      <w:r w:rsidR="00963F33" w:rsidRPr="00963F33">
        <w:rPr>
          <w:rFonts w:ascii="新宋体" w:eastAsia="新宋体" w:hAnsi="新宋体" w:hint="eastAsia"/>
          <w:b/>
          <w:bCs/>
          <w:sz w:val="24"/>
          <w:u w:val="single"/>
        </w:rPr>
        <w:t>SOFT1300</w:t>
      </w:r>
      <w:r w:rsidR="0021365F">
        <w:rPr>
          <w:rFonts w:ascii="新宋体" w:eastAsia="新宋体" w:hAnsi="新宋体" w:hint="eastAsia"/>
          <w:b/>
          <w:bCs/>
          <w:sz w:val="24"/>
          <w:u w:val="single"/>
        </w:rPr>
        <w:t>51</w:t>
      </w:r>
      <w:r w:rsidR="00F7594C">
        <w:rPr>
          <w:rFonts w:ascii="新宋体" w:eastAsia="新宋体" w:hAnsi="新宋体" w:hint="eastAsia"/>
          <w:b/>
          <w:bCs/>
          <w:sz w:val="24"/>
          <w:u w:val="single"/>
        </w:rPr>
        <w:t>.01</w:t>
      </w:r>
      <w:r w:rsidRPr="00963F33">
        <w:rPr>
          <w:rFonts w:ascii="新宋体" w:eastAsia="新宋体" w:hAnsi="新宋体" w:hint="eastAsia"/>
          <w:b/>
          <w:bCs/>
          <w:sz w:val="24"/>
          <w:u w:val="single"/>
        </w:rPr>
        <w:t>_</w:t>
      </w:r>
      <w:r>
        <w:rPr>
          <w:rFonts w:ascii="新宋体" w:eastAsia="新宋体" w:hAnsi="新宋体" w:hint="eastAsia"/>
          <w:b/>
          <w:bCs/>
          <w:sz w:val="24"/>
          <w:u w:val="single"/>
        </w:rPr>
        <w:t>_</w:t>
      </w:r>
    </w:p>
    <w:p w:rsidR="00975E5C" w:rsidRDefault="00975E5C">
      <w:pPr>
        <w:spacing w:line="360" w:lineRule="auto"/>
        <w:ind w:firstLineChars="100" w:firstLine="241"/>
        <w:rPr>
          <w:rFonts w:ascii="新宋体" w:eastAsia="新宋体" w:hAnsi="新宋体"/>
          <w:b/>
          <w:bCs/>
          <w:sz w:val="24"/>
          <w:u w:val="single"/>
        </w:rPr>
      </w:pPr>
      <w:r>
        <w:rPr>
          <w:rFonts w:ascii="新宋体" w:eastAsia="新宋体" w:hAnsi="新宋体" w:hint="eastAsia"/>
          <w:b/>
          <w:bCs/>
          <w:sz w:val="24"/>
        </w:rPr>
        <w:t>开课院系：</w:t>
      </w:r>
      <w:r>
        <w:rPr>
          <w:rFonts w:ascii="新宋体" w:eastAsia="新宋体" w:hAnsi="新宋体" w:hint="eastAsia"/>
          <w:b/>
          <w:bCs/>
          <w:sz w:val="24"/>
          <w:u w:val="single"/>
        </w:rPr>
        <w:t>___</w:t>
      </w:r>
      <w:r w:rsidR="004D3606" w:rsidRPr="004D3606">
        <w:rPr>
          <w:rFonts w:ascii="新宋体" w:eastAsia="新宋体" w:hAnsi="新宋体" w:hint="eastAsia"/>
          <w:b/>
          <w:bCs/>
          <w:sz w:val="24"/>
          <w:u w:val="single"/>
        </w:rPr>
        <w:t>复旦大学软件学院</w:t>
      </w:r>
      <w:r>
        <w:rPr>
          <w:rFonts w:ascii="新宋体" w:eastAsia="新宋体" w:hAnsi="新宋体" w:hint="eastAsia"/>
          <w:b/>
          <w:bCs/>
          <w:sz w:val="24"/>
          <w:u w:val="single"/>
        </w:rPr>
        <w:t>__</w:t>
      </w:r>
      <w:r w:rsidR="00716847">
        <w:rPr>
          <w:rFonts w:ascii="新宋体" w:eastAsia="新宋体" w:hAnsi="新宋体" w:hint="eastAsia"/>
          <w:b/>
          <w:bCs/>
          <w:sz w:val="24"/>
          <w:u w:val="single"/>
        </w:rPr>
        <w:t xml:space="preserve"> </w:t>
      </w:r>
      <w:r>
        <w:rPr>
          <w:rFonts w:ascii="新宋体" w:eastAsia="新宋体" w:hAnsi="新宋体" w:hint="eastAsia"/>
          <w:b/>
          <w:bCs/>
          <w:sz w:val="24"/>
          <w:u w:val="single"/>
        </w:rPr>
        <w:t>_</w:t>
      </w:r>
      <w:r>
        <w:rPr>
          <w:rFonts w:ascii="新宋体" w:eastAsia="新宋体" w:hAnsi="新宋体" w:hint="eastAsia"/>
          <w:b/>
          <w:bCs/>
          <w:sz w:val="24"/>
        </w:rPr>
        <w:t xml:space="preserve"> </w:t>
      </w:r>
      <w:r w:rsidR="004D3606">
        <w:rPr>
          <w:rFonts w:ascii="新宋体" w:eastAsia="新宋体" w:hAnsi="新宋体" w:hint="eastAsia"/>
          <w:b/>
          <w:bCs/>
          <w:sz w:val="24"/>
        </w:rPr>
        <w:t xml:space="preserve">    考试形式：</w:t>
      </w:r>
      <w:r w:rsidR="00200094">
        <w:rPr>
          <w:rFonts w:ascii="新宋体" w:eastAsia="新宋体" w:hAnsi="新宋体" w:hint="eastAsia"/>
          <w:b/>
          <w:bCs/>
          <w:sz w:val="24"/>
        </w:rPr>
        <w:t xml:space="preserve">     </w:t>
      </w:r>
      <w:r w:rsidR="0021365F">
        <w:rPr>
          <w:rFonts w:ascii="新宋体" w:eastAsia="新宋体" w:hAnsi="新宋体" w:hint="eastAsia"/>
          <w:b/>
          <w:bCs/>
          <w:sz w:val="24"/>
        </w:rPr>
        <w:t>开</w:t>
      </w:r>
      <w:r w:rsidR="00A61DE1">
        <w:rPr>
          <w:rFonts w:ascii="新宋体" w:eastAsia="新宋体" w:hAnsi="新宋体" w:hint="eastAsia"/>
          <w:b/>
          <w:bCs/>
          <w:sz w:val="24"/>
        </w:rPr>
        <w:t>卷</w:t>
      </w:r>
    </w:p>
    <w:p w:rsidR="00975E5C" w:rsidRDefault="00975E5C">
      <w:pPr>
        <w:spacing w:line="360" w:lineRule="auto"/>
        <w:ind w:firstLineChars="100" w:firstLine="241"/>
        <w:rPr>
          <w:rFonts w:ascii="新宋体" w:eastAsia="新宋体" w:hAnsi="新宋体"/>
          <w:b/>
          <w:bCs/>
          <w:sz w:val="24"/>
          <w:u w:val="single"/>
        </w:rPr>
      </w:pPr>
      <w:r>
        <w:rPr>
          <w:rFonts w:ascii="新宋体" w:eastAsia="新宋体" w:hAnsi="新宋体" w:hint="eastAsia"/>
          <w:b/>
          <w:bCs/>
          <w:sz w:val="24"/>
        </w:rPr>
        <w:t>姓  名</w:t>
      </w:r>
      <w:r w:rsidRPr="004D3606">
        <w:rPr>
          <w:rFonts w:ascii="新宋体" w:eastAsia="新宋体" w:hAnsi="新宋体" w:hint="eastAsia"/>
          <w:b/>
          <w:bCs/>
          <w:sz w:val="24"/>
        </w:rPr>
        <w:t>：</w:t>
      </w:r>
      <w:r>
        <w:rPr>
          <w:rFonts w:ascii="新宋体" w:eastAsia="新宋体" w:hAnsi="新宋体" w:hint="eastAsia"/>
          <w:b/>
          <w:bCs/>
          <w:sz w:val="24"/>
          <w:u w:val="single"/>
        </w:rPr>
        <w:t xml:space="preserve">              </w:t>
      </w:r>
      <w:r>
        <w:rPr>
          <w:rFonts w:ascii="新宋体" w:eastAsia="新宋体" w:hAnsi="新宋体" w:hint="eastAsia"/>
          <w:b/>
          <w:bCs/>
          <w:sz w:val="24"/>
        </w:rPr>
        <w:t xml:space="preserve">  学  号</w:t>
      </w:r>
      <w:r w:rsidRPr="004D3606">
        <w:rPr>
          <w:rFonts w:ascii="新宋体" w:eastAsia="新宋体" w:hAnsi="新宋体" w:hint="eastAsia"/>
          <w:b/>
          <w:bCs/>
          <w:sz w:val="24"/>
        </w:rPr>
        <w:t>：</w:t>
      </w:r>
      <w:r>
        <w:rPr>
          <w:rFonts w:ascii="新宋体" w:eastAsia="新宋体" w:hAnsi="新宋体" w:hint="eastAsia"/>
          <w:b/>
          <w:bCs/>
          <w:sz w:val="24"/>
          <w:u w:val="single"/>
        </w:rPr>
        <w:t xml:space="preserve">              </w:t>
      </w:r>
      <w:r>
        <w:rPr>
          <w:rFonts w:ascii="新宋体" w:eastAsia="新宋体" w:hAnsi="新宋体" w:hint="eastAsia"/>
          <w:b/>
          <w:bCs/>
          <w:sz w:val="24"/>
        </w:rPr>
        <w:t xml:space="preserve">  </w:t>
      </w:r>
    </w:p>
    <w:p w:rsidR="00975E5C" w:rsidRDefault="00975E5C">
      <w:pPr>
        <w:spacing w:line="360" w:lineRule="auto"/>
        <w:ind w:firstLineChars="100" w:firstLine="281"/>
        <w:rPr>
          <w:rFonts w:ascii="新宋体" w:eastAsia="新宋体" w:hAnsi="新宋体"/>
          <w:b/>
          <w:bCs/>
          <w:sz w:val="28"/>
          <w:szCs w:val="28"/>
          <w:u w:val="single"/>
        </w:rPr>
      </w:pPr>
    </w:p>
    <w:tbl>
      <w:tblPr>
        <w:tblW w:w="7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852"/>
        <w:gridCol w:w="852"/>
        <w:gridCol w:w="852"/>
        <w:gridCol w:w="852"/>
        <w:gridCol w:w="852"/>
        <w:gridCol w:w="1079"/>
        <w:gridCol w:w="1079"/>
      </w:tblGrid>
      <w:tr w:rsidR="00C15D59" w:rsidTr="00C15D59">
        <w:tc>
          <w:tcPr>
            <w:tcW w:w="1440" w:type="dxa"/>
          </w:tcPr>
          <w:p w:rsidR="00C15D59" w:rsidRPr="00EE0E82" w:rsidRDefault="00C15D59" w:rsidP="00C42E51">
            <w:pPr>
              <w:spacing w:line="360" w:lineRule="auto"/>
              <w:ind w:left="70" w:hangingChars="29" w:hanging="70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  <w:r w:rsidRPr="00EE0E82">
              <w:rPr>
                <w:rFonts w:ascii="新宋体" w:eastAsia="新宋体" w:hAnsi="新宋体" w:hint="eastAsia"/>
                <w:b/>
                <w:bCs/>
                <w:sz w:val="24"/>
              </w:rPr>
              <w:t>题 号</w:t>
            </w:r>
          </w:p>
        </w:tc>
        <w:tc>
          <w:tcPr>
            <w:tcW w:w="852" w:type="dxa"/>
          </w:tcPr>
          <w:p w:rsidR="00C15D59" w:rsidRPr="00EE0E82" w:rsidRDefault="00C15D59" w:rsidP="00EE0E82">
            <w:pPr>
              <w:spacing w:line="360" w:lineRule="auto"/>
              <w:ind w:left="70" w:hangingChars="29" w:hanging="70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  <w:r w:rsidRPr="00EE0E82">
              <w:rPr>
                <w:rFonts w:ascii="新宋体" w:eastAsia="新宋体" w:hAnsi="新宋体" w:hint="eastAsia"/>
                <w:b/>
                <w:bCs/>
                <w:sz w:val="24"/>
              </w:rPr>
              <w:t>一</w:t>
            </w:r>
          </w:p>
        </w:tc>
        <w:tc>
          <w:tcPr>
            <w:tcW w:w="852" w:type="dxa"/>
          </w:tcPr>
          <w:p w:rsidR="00C15D59" w:rsidRPr="00EE0E82" w:rsidRDefault="00C15D59" w:rsidP="00EE0E82">
            <w:pPr>
              <w:spacing w:line="360" w:lineRule="auto"/>
              <w:ind w:left="70" w:hangingChars="29" w:hanging="70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  <w:r w:rsidRPr="00EE0E82">
              <w:rPr>
                <w:rFonts w:ascii="新宋体" w:eastAsia="新宋体" w:hAnsi="新宋体" w:hint="eastAsia"/>
                <w:b/>
                <w:bCs/>
                <w:sz w:val="24"/>
              </w:rPr>
              <w:t>二</w:t>
            </w:r>
          </w:p>
        </w:tc>
        <w:tc>
          <w:tcPr>
            <w:tcW w:w="852" w:type="dxa"/>
          </w:tcPr>
          <w:p w:rsidR="00C15D59" w:rsidRPr="00EE0E82" w:rsidRDefault="00C15D59" w:rsidP="00EE0E82">
            <w:pPr>
              <w:spacing w:line="360" w:lineRule="auto"/>
              <w:ind w:left="70" w:hangingChars="29" w:hanging="70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  <w:r w:rsidRPr="00EE0E82">
              <w:rPr>
                <w:rFonts w:ascii="新宋体" w:eastAsia="新宋体" w:hAnsi="新宋体" w:hint="eastAsia"/>
                <w:b/>
                <w:bCs/>
                <w:sz w:val="24"/>
              </w:rPr>
              <w:t>三</w:t>
            </w:r>
          </w:p>
        </w:tc>
        <w:tc>
          <w:tcPr>
            <w:tcW w:w="852" w:type="dxa"/>
          </w:tcPr>
          <w:p w:rsidR="00C15D59" w:rsidRDefault="00C15D59" w:rsidP="00EE0E82">
            <w:pPr>
              <w:spacing w:line="360" w:lineRule="auto"/>
              <w:ind w:left="70" w:hangingChars="29" w:hanging="70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</w:rPr>
              <w:t>四</w:t>
            </w:r>
          </w:p>
        </w:tc>
        <w:tc>
          <w:tcPr>
            <w:tcW w:w="852" w:type="dxa"/>
          </w:tcPr>
          <w:p w:rsidR="00C15D59" w:rsidRDefault="00C15D59">
            <w:pPr>
              <w:spacing w:line="360" w:lineRule="auto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</w:rPr>
              <w:t>五</w:t>
            </w:r>
          </w:p>
        </w:tc>
        <w:tc>
          <w:tcPr>
            <w:tcW w:w="1079" w:type="dxa"/>
          </w:tcPr>
          <w:p w:rsidR="00C15D59" w:rsidRDefault="00C15D59">
            <w:pPr>
              <w:spacing w:line="360" w:lineRule="auto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</w:rPr>
              <w:t>总 分</w:t>
            </w:r>
          </w:p>
        </w:tc>
        <w:tc>
          <w:tcPr>
            <w:tcW w:w="1079" w:type="dxa"/>
          </w:tcPr>
          <w:p w:rsidR="00C15D59" w:rsidRDefault="00C15D59">
            <w:pPr>
              <w:spacing w:line="360" w:lineRule="auto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</w:rPr>
              <w:t>阅卷人</w:t>
            </w:r>
          </w:p>
        </w:tc>
      </w:tr>
      <w:tr w:rsidR="00C15D59" w:rsidTr="00C15D59">
        <w:tc>
          <w:tcPr>
            <w:tcW w:w="1440" w:type="dxa"/>
          </w:tcPr>
          <w:p w:rsidR="00C15D59" w:rsidRDefault="00C15D59">
            <w:pPr>
              <w:spacing w:line="360" w:lineRule="auto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</w:rPr>
              <w:t>得 分</w:t>
            </w:r>
          </w:p>
        </w:tc>
        <w:tc>
          <w:tcPr>
            <w:tcW w:w="852" w:type="dxa"/>
          </w:tcPr>
          <w:p w:rsidR="00C15D59" w:rsidRDefault="00C15D59">
            <w:pPr>
              <w:spacing w:line="360" w:lineRule="auto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</w:p>
        </w:tc>
        <w:tc>
          <w:tcPr>
            <w:tcW w:w="852" w:type="dxa"/>
          </w:tcPr>
          <w:p w:rsidR="00C15D59" w:rsidRDefault="00C15D59">
            <w:pPr>
              <w:spacing w:line="360" w:lineRule="auto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</w:p>
        </w:tc>
        <w:tc>
          <w:tcPr>
            <w:tcW w:w="852" w:type="dxa"/>
          </w:tcPr>
          <w:p w:rsidR="00C15D59" w:rsidRDefault="00C15D59">
            <w:pPr>
              <w:spacing w:line="360" w:lineRule="auto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</w:p>
        </w:tc>
        <w:tc>
          <w:tcPr>
            <w:tcW w:w="852" w:type="dxa"/>
          </w:tcPr>
          <w:p w:rsidR="00C15D59" w:rsidRDefault="00C15D59">
            <w:pPr>
              <w:spacing w:line="360" w:lineRule="auto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</w:p>
        </w:tc>
        <w:tc>
          <w:tcPr>
            <w:tcW w:w="852" w:type="dxa"/>
          </w:tcPr>
          <w:p w:rsidR="00C15D59" w:rsidRDefault="00C15D59">
            <w:pPr>
              <w:spacing w:line="360" w:lineRule="auto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</w:p>
        </w:tc>
        <w:tc>
          <w:tcPr>
            <w:tcW w:w="1079" w:type="dxa"/>
          </w:tcPr>
          <w:p w:rsidR="00C15D59" w:rsidRDefault="00C15D59">
            <w:pPr>
              <w:spacing w:line="360" w:lineRule="auto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</w:p>
        </w:tc>
        <w:tc>
          <w:tcPr>
            <w:tcW w:w="1079" w:type="dxa"/>
          </w:tcPr>
          <w:p w:rsidR="00C15D59" w:rsidRDefault="00C15D59">
            <w:pPr>
              <w:spacing w:line="360" w:lineRule="auto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</w:p>
        </w:tc>
      </w:tr>
    </w:tbl>
    <w:p w:rsidR="00975E5C" w:rsidRDefault="00975E5C">
      <w:pPr>
        <w:rPr>
          <w:rFonts w:ascii="黑体" w:eastAsia="黑体" w:hAnsi="宋体"/>
          <w:bCs/>
          <w:sz w:val="24"/>
        </w:rPr>
      </w:pPr>
    </w:p>
    <w:p w:rsidR="00975E5C" w:rsidRDefault="00975E5C">
      <w:pPr>
        <w:jc w:val="center"/>
        <w:rPr>
          <w:rFonts w:ascii="宋体" w:hAnsi="宋体"/>
          <w:bCs/>
          <w:sz w:val="30"/>
          <w:szCs w:val="30"/>
        </w:rPr>
      </w:pPr>
      <w:r>
        <w:rPr>
          <w:rFonts w:ascii="宋体" w:hAnsi="宋体" w:hint="eastAsia"/>
          <w:bCs/>
          <w:sz w:val="30"/>
          <w:szCs w:val="30"/>
        </w:rPr>
        <w:t>(以下为试卷正文)</w:t>
      </w:r>
    </w:p>
    <w:p w:rsidR="00A61DE1" w:rsidRPr="00A61DE1" w:rsidRDefault="00A61DE1" w:rsidP="00A61DE1">
      <w:pPr>
        <w:rPr>
          <w:sz w:val="24"/>
        </w:rPr>
      </w:pPr>
      <w:r w:rsidRPr="00A61DE1">
        <w:rPr>
          <w:rFonts w:hint="eastAsia"/>
          <w:sz w:val="24"/>
        </w:rPr>
        <w:t>一、</w:t>
      </w:r>
      <w:r w:rsidR="0021365F">
        <w:rPr>
          <w:rFonts w:hint="eastAsia"/>
          <w:sz w:val="24"/>
        </w:rPr>
        <w:t>填空题</w:t>
      </w:r>
      <w:r w:rsidR="00507A86">
        <w:rPr>
          <w:rFonts w:hint="eastAsia"/>
          <w:sz w:val="24"/>
        </w:rPr>
        <w:t>。</w:t>
      </w:r>
      <w:r w:rsidR="0021365F">
        <w:rPr>
          <w:rFonts w:hint="eastAsia"/>
          <w:sz w:val="24"/>
        </w:rPr>
        <w:t>(</w:t>
      </w:r>
      <w:r w:rsidR="00B97EEC">
        <w:rPr>
          <w:rFonts w:hint="eastAsia"/>
          <w:sz w:val="24"/>
        </w:rPr>
        <w:t>4</w:t>
      </w:r>
      <w:r w:rsidR="004674EC">
        <w:rPr>
          <w:rFonts w:hint="eastAsia"/>
          <w:sz w:val="24"/>
        </w:rPr>
        <w:t>0</w:t>
      </w:r>
      <w:r w:rsidR="004674EC">
        <w:rPr>
          <w:rFonts w:hint="eastAsia"/>
          <w:sz w:val="24"/>
        </w:rPr>
        <w:t>分</w:t>
      </w:r>
      <w:r w:rsidR="00D37400">
        <w:rPr>
          <w:rFonts w:hint="eastAsia"/>
          <w:sz w:val="24"/>
        </w:rPr>
        <w:t>，每空</w:t>
      </w:r>
      <w:r w:rsidR="003143C1">
        <w:rPr>
          <w:rFonts w:hint="eastAsia"/>
          <w:sz w:val="24"/>
        </w:rPr>
        <w:t>2</w:t>
      </w:r>
      <w:r w:rsidR="00D37400">
        <w:rPr>
          <w:rFonts w:hint="eastAsia"/>
          <w:sz w:val="24"/>
        </w:rPr>
        <w:t>分</w:t>
      </w:r>
      <w:r w:rsidRPr="00A61DE1">
        <w:rPr>
          <w:rFonts w:hint="eastAsia"/>
          <w:sz w:val="24"/>
        </w:rPr>
        <w:t>)</w:t>
      </w:r>
    </w:p>
    <w:p w:rsidR="00761595" w:rsidRDefault="00C86474" w:rsidP="00A61DE1"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 w:rsidR="00761595">
        <w:rPr>
          <w:rFonts w:hint="eastAsia"/>
          <w:sz w:val="24"/>
        </w:rPr>
        <w:t>人类感知信息的途径主要来自</w:t>
      </w:r>
      <w:r w:rsidR="00761595" w:rsidRPr="00714C53">
        <w:rPr>
          <w:rFonts w:hint="eastAsia"/>
          <w:sz w:val="24"/>
          <w:u w:val="single"/>
        </w:rPr>
        <w:t xml:space="preserve">  </w:t>
      </w:r>
      <w:r w:rsidR="00761595" w:rsidRPr="00714C53">
        <w:rPr>
          <w:rFonts w:hint="eastAsia"/>
          <w:sz w:val="24"/>
          <w:szCs w:val="18"/>
          <w:u w:val="single"/>
        </w:rPr>
        <w:t xml:space="preserve">  </w:t>
      </w:r>
      <w:r w:rsidR="00761595">
        <w:rPr>
          <w:rFonts w:hint="eastAsia"/>
          <w:sz w:val="24"/>
        </w:rPr>
        <w:t>。</w:t>
      </w:r>
    </w:p>
    <w:p w:rsidR="006E6A20" w:rsidRDefault="006E6A20" w:rsidP="00A61DE1">
      <w:pPr>
        <w:rPr>
          <w:sz w:val="24"/>
        </w:rPr>
      </w:pPr>
      <w:r>
        <w:rPr>
          <w:rFonts w:hint="eastAsia"/>
          <w:sz w:val="24"/>
          <w:szCs w:val="18"/>
        </w:rPr>
        <w:t>2</w:t>
      </w:r>
      <w:r>
        <w:rPr>
          <w:rFonts w:hint="eastAsia"/>
          <w:sz w:val="24"/>
          <w:szCs w:val="18"/>
        </w:rPr>
        <w:t>．衡量数字视频采用的客观性能指标包括</w:t>
      </w:r>
      <w:r w:rsidRPr="00714C53">
        <w:rPr>
          <w:rFonts w:hint="eastAsia"/>
          <w:sz w:val="24"/>
          <w:u w:val="single"/>
        </w:rPr>
        <w:t xml:space="preserve">  </w:t>
      </w:r>
      <w:r w:rsidRPr="00714C53">
        <w:rPr>
          <w:rFonts w:hint="eastAsia"/>
          <w:sz w:val="24"/>
          <w:szCs w:val="18"/>
          <w:u w:val="single"/>
        </w:rPr>
        <w:t xml:space="preserve">  </w:t>
      </w:r>
      <w:r>
        <w:rPr>
          <w:rFonts w:hint="eastAsia"/>
          <w:sz w:val="24"/>
          <w:szCs w:val="18"/>
        </w:rPr>
        <w:t>。</w:t>
      </w:r>
    </w:p>
    <w:p w:rsidR="005A4632" w:rsidRDefault="00073A58" w:rsidP="00A61DE1">
      <w:pPr>
        <w:rPr>
          <w:sz w:val="24"/>
          <w:szCs w:val="18"/>
        </w:rPr>
      </w:pPr>
      <w:r>
        <w:rPr>
          <w:rFonts w:hint="eastAsia"/>
          <w:sz w:val="24"/>
          <w:szCs w:val="18"/>
        </w:rPr>
        <w:t>3</w:t>
      </w:r>
      <w:r>
        <w:rPr>
          <w:rFonts w:hint="eastAsia"/>
          <w:sz w:val="24"/>
          <w:szCs w:val="18"/>
        </w:rPr>
        <w:t>．</w:t>
      </w:r>
      <w:r w:rsidR="005A4632">
        <w:rPr>
          <w:rFonts w:hint="eastAsia"/>
          <w:sz w:val="24"/>
          <w:szCs w:val="18"/>
        </w:rPr>
        <w:t>人类的听觉存在掩蔽效应。如果</w:t>
      </w:r>
      <w:r w:rsidR="005A4632" w:rsidRPr="005A4632">
        <w:rPr>
          <w:bCs/>
          <w:sz w:val="24"/>
          <w:szCs w:val="18"/>
        </w:rPr>
        <w:t>掩蔽声与被掩蔽声同时作用</w:t>
      </w:r>
      <w:r w:rsidR="005A4632" w:rsidRPr="005A4632">
        <w:rPr>
          <w:rFonts w:hint="eastAsia"/>
          <w:bCs/>
          <w:sz w:val="24"/>
          <w:szCs w:val="18"/>
        </w:rPr>
        <w:t>，称为</w:t>
      </w:r>
      <w:r w:rsidR="005A4632" w:rsidRPr="005A4632">
        <w:rPr>
          <w:rFonts w:hint="eastAsia"/>
          <w:sz w:val="24"/>
          <w:u w:val="single"/>
        </w:rPr>
        <w:t xml:space="preserve">  </w:t>
      </w:r>
      <w:r w:rsidR="005A4632" w:rsidRPr="005A4632">
        <w:rPr>
          <w:rFonts w:hint="eastAsia"/>
          <w:sz w:val="24"/>
          <w:szCs w:val="18"/>
          <w:u w:val="single"/>
        </w:rPr>
        <w:t xml:space="preserve">  </w:t>
      </w:r>
      <w:r w:rsidR="005A4632" w:rsidRPr="005A4632">
        <w:rPr>
          <w:rFonts w:hint="eastAsia"/>
          <w:bCs/>
          <w:sz w:val="24"/>
          <w:szCs w:val="18"/>
        </w:rPr>
        <w:t>，而如果</w:t>
      </w:r>
      <w:r w:rsidR="005A4632" w:rsidRPr="005A4632">
        <w:rPr>
          <w:bCs/>
          <w:sz w:val="24"/>
          <w:szCs w:val="18"/>
        </w:rPr>
        <w:t>掩蔽效应发生在掩蔽声与被掩蔽声不同时出现时</w:t>
      </w:r>
      <w:r w:rsidR="005A4632" w:rsidRPr="005A4632">
        <w:rPr>
          <w:rFonts w:hint="eastAsia"/>
          <w:bCs/>
          <w:sz w:val="24"/>
          <w:szCs w:val="18"/>
        </w:rPr>
        <w:t>，称为</w:t>
      </w:r>
      <w:r w:rsidR="005A4632" w:rsidRPr="005A4632">
        <w:rPr>
          <w:rFonts w:hint="eastAsia"/>
          <w:sz w:val="24"/>
          <w:u w:val="single"/>
        </w:rPr>
        <w:t xml:space="preserve">  </w:t>
      </w:r>
      <w:r w:rsidR="005A4632" w:rsidRPr="005A4632">
        <w:rPr>
          <w:rFonts w:hint="eastAsia"/>
          <w:sz w:val="24"/>
          <w:szCs w:val="18"/>
          <w:u w:val="single"/>
        </w:rPr>
        <w:t xml:space="preserve">  </w:t>
      </w:r>
      <w:r w:rsidR="005A4632">
        <w:rPr>
          <w:rFonts w:hint="eastAsia"/>
          <w:sz w:val="24"/>
          <w:szCs w:val="18"/>
        </w:rPr>
        <w:t>。</w:t>
      </w:r>
    </w:p>
    <w:p w:rsidR="008E3953" w:rsidRDefault="00073A58" w:rsidP="00A61DE1">
      <w:pPr>
        <w:rPr>
          <w:sz w:val="24"/>
          <w:szCs w:val="18"/>
        </w:rPr>
      </w:pPr>
      <w:r>
        <w:rPr>
          <w:rFonts w:hint="eastAsia"/>
          <w:sz w:val="24"/>
          <w:szCs w:val="18"/>
        </w:rPr>
        <w:t>4</w:t>
      </w:r>
      <w:r w:rsidR="00C86474">
        <w:rPr>
          <w:rFonts w:hint="eastAsia"/>
          <w:sz w:val="24"/>
          <w:szCs w:val="18"/>
        </w:rPr>
        <w:t>．</w:t>
      </w:r>
      <w:r w:rsidR="006E6A20">
        <w:rPr>
          <w:rFonts w:hint="eastAsia"/>
          <w:sz w:val="24"/>
          <w:szCs w:val="18"/>
        </w:rPr>
        <w:t>在采用</w:t>
      </w:r>
      <w:r w:rsidR="006E6A20">
        <w:rPr>
          <w:rFonts w:hint="eastAsia"/>
          <w:sz w:val="24"/>
          <w:szCs w:val="18"/>
        </w:rPr>
        <w:t>MPEG</w:t>
      </w:r>
      <w:r w:rsidR="006E6A20">
        <w:rPr>
          <w:rFonts w:hint="eastAsia"/>
          <w:sz w:val="24"/>
          <w:szCs w:val="18"/>
        </w:rPr>
        <w:t>压缩方案的视频基本码流结构中，进行</w:t>
      </w:r>
      <w:r w:rsidR="006E6A20">
        <w:rPr>
          <w:rFonts w:hint="eastAsia"/>
          <w:sz w:val="24"/>
          <w:szCs w:val="18"/>
        </w:rPr>
        <w:t>DCT</w:t>
      </w:r>
      <w:r w:rsidR="006E6A20">
        <w:rPr>
          <w:rFonts w:hint="eastAsia"/>
          <w:sz w:val="24"/>
          <w:szCs w:val="18"/>
        </w:rPr>
        <w:t>变换的是</w:t>
      </w:r>
      <w:r w:rsidR="006E6A20" w:rsidRPr="00714C53">
        <w:rPr>
          <w:rFonts w:hint="eastAsia"/>
          <w:sz w:val="24"/>
          <w:u w:val="single"/>
        </w:rPr>
        <w:t xml:space="preserve">  </w:t>
      </w:r>
      <w:r w:rsidR="006E6A20" w:rsidRPr="00714C53">
        <w:rPr>
          <w:rFonts w:hint="eastAsia"/>
          <w:sz w:val="24"/>
          <w:szCs w:val="18"/>
          <w:u w:val="single"/>
        </w:rPr>
        <w:t xml:space="preserve">  </w:t>
      </w:r>
      <w:r w:rsidR="006E6A20">
        <w:rPr>
          <w:rFonts w:hint="eastAsia"/>
          <w:sz w:val="24"/>
          <w:szCs w:val="18"/>
        </w:rPr>
        <w:t>层，完成运动补偿的是在</w:t>
      </w:r>
      <w:r w:rsidR="006E6A20" w:rsidRPr="00714C53">
        <w:rPr>
          <w:rFonts w:hint="eastAsia"/>
          <w:sz w:val="24"/>
          <w:u w:val="single"/>
        </w:rPr>
        <w:t xml:space="preserve">  </w:t>
      </w:r>
      <w:r w:rsidR="006E6A20" w:rsidRPr="00714C53">
        <w:rPr>
          <w:rFonts w:hint="eastAsia"/>
          <w:sz w:val="24"/>
          <w:szCs w:val="18"/>
          <w:u w:val="single"/>
        </w:rPr>
        <w:t xml:space="preserve">  </w:t>
      </w:r>
      <w:r w:rsidR="006E6A20">
        <w:rPr>
          <w:rFonts w:hint="eastAsia"/>
          <w:sz w:val="24"/>
          <w:szCs w:val="18"/>
        </w:rPr>
        <w:t>层，错误恢复和再同步的基本单元是</w:t>
      </w:r>
      <w:r w:rsidR="006E6A20" w:rsidRPr="00714C53">
        <w:rPr>
          <w:rFonts w:hint="eastAsia"/>
          <w:sz w:val="24"/>
          <w:u w:val="single"/>
        </w:rPr>
        <w:t xml:space="preserve">  </w:t>
      </w:r>
      <w:r w:rsidR="006E6A20" w:rsidRPr="00714C53">
        <w:rPr>
          <w:rFonts w:hint="eastAsia"/>
          <w:sz w:val="24"/>
          <w:szCs w:val="18"/>
          <w:u w:val="single"/>
        </w:rPr>
        <w:t xml:space="preserve">  </w:t>
      </w:r>
      <w:r w:rsidR="006E6A20">
        <w:rPr>
          <w:rFonts w:hint="eastAsia"/>
          <w:sz w:val="24"/>
          <w:szCs w:val="18"/>
        </w:rPr>
        <w:t>层。</w:t>
      </w:r>
    </w:p>
    <w:p w:rsidR="00E6736E" w:rsidRDefault="00073A58" w:rsidP="00A61DE1">
      <w:pPr>
        <w:rPr>
          <w:sz w:val="24"/>
          <w:szCs w:val="18"/>
        </w:rPr>
      </w:pPr>
      <w:r>
        <w:rPr>
          <w:rFonts w:hint="eastAsia"/>
          <w:sz w:val="24"/>
          <w:szCs w:val="18"/>
        </w:rPr>
        <w:t>5</w:t>
      </w:r>
      <w:r>
        <w:rPr>
          <w:rFonts w:hint="eastAsia"/>
          <w:sz w:val="24"/>
          <w:szCs w:val="18"/>
        </w:rPr>
        <w:t>．</w:t>
      </w:r>
      <w:r w:rsidR="00E6736E">
        <w:rPr>
          <w:rFonts w:hint="eastAsia"/>
          <w:sz w:val="24"/>
          <w:szCs w:val="18"/>
        </w:rPr>
        <w:t>增量调制中存在的</w:t>
      </w:r>
      <w:r w:rsidR="00DD5F5B">
        <w:rPr>
          <w:rFonts w:hint="eastAsia"/>
          <w:sz w:val="24"/>
          <w:szCs w:val="18"/>
        </w:rPr>
        <w:t>主要</w:t>
      </w:r>
      <w:r w:rsidR="00E6736E">
        <w:rPr>
          <w:rFonts w:hint="eastAsia"/>
          <w:sz w:val="24"/>
          <w:szCs w:val="18"/>
        </w:rPr>
        <w:t>问题可以分成两类，</w:t>
      </w:r>
      <w:r w:rsidR="00F025E3">
        <w:rPr>
          <w:rFonts w:hint="eastAsia"/>
          <w:sz w:val="24"/>
          <w:szCs w:val="18"/>
        </w:rPr>
        <w:t>分别是</w:t>
      </w:r>
      <w:r w:rsidR="00F025E3" w:rsidRPr="00714C53">
        <w:rPr>
          <w:rFonts w:hint="eastAsia"/>
          <w:sz w:val="24"/>
          <w:u w:val="single"/>
        </w:rPr>
        <w:t xml:space="preserve">  </w:t>
      </w:r>
      <w:r w:rsidR="00F025E3" w:rsidRPr="00714C53">
        <w:rPr>
          <w:rFonts w:hint="eastAsia"/>
          <w:sz w:val="24"/>
          <w:szCs w:val="18"/>
          <w:u w:val="single"/>
        </w:rPr>
        <w:t xml:space="preserve">  </w:t>
      </w:r>
      <w:r w:rsidR="00F025E3">
        <w:rPr>
          <w:rFonts w:hint="eastAsia"/>
          <w:sz w:val="24"/>
          <w:szCs w:val="18"/>
        </w:rPr>
        <w:t>和</w:t>
      </w:r>
      <w:r w:rsidR="00F025E3" w:rsidRPr="00714C53">
        <w:rPr>
          <w:rFonts w:hint="eastAsia"/>
          <w:sz w:val="24"/>
          <w:u w:val="single"/>
        </w:rPr>
        <w:t xml:space="preserve">  </w:t>
      </w:r>
      <w:r w:rsidR="00F025E3" w:rsidRPr="00714C53">
        <w:rPr>
          <w:rFonts w:hint="eastAsia"/>
          <w:sz w:val="24"/>
          <w:szCs w:val="18"/>
          <w:u w:val="single"/>
        </w:rPr>
        <w:t xml:space="preserve">  </w:t>
      </w:r>
      <w:r w:rsidR="00F025E3">
        <w:rPr>
          <w:rFonts w:hint="eastAsia"/>
          <w:sz w:val="24"/>
          <w:szCs w:val="18"/>
        </w:rPr>
        <w:t>，前者指</w:t>
      </w:r>
      <w:r w:rsidR="00DD5F5B" w:rsidRPr="00F025E3">
        <w:rPr>
          <w:rFonts w:hint="eastAsia"/>
          <w:sz w:val="24"/>
          <w:szCs w:val="18"/>
        </w:rPr>
        <w:t>调制器的输出不能跟踪输入信号的快速变化</w:t>
      </w:r>
      <w:r w:rsidR="00F025E3">
        <w:rPr>
          <w:rFonts w:hint="eastAsia"/>
          <w:sz w:val="24"/>
          <w:szCs w:val="18"/>
        </w:rPr>
        <w:t>，后者指</w:t>
      </w:r>
      <w:r w:rsidR="00DD5F5B" w:rsidRPr="00F025E3">
        <w:rPr>
          <w:sz w:val="24"/>
          <w:szCs w:val="18"/>
        </w:rPr>
        <w:t>输入信号与预测信号的差值接近零</w:t>
      </w:r>
      <w:r w:rsidR="00F025E3">
        <w:rPr>
          <w:rFonts w:hint="eastAsia"/>
          <w:sz w:val="24"/>
          <w:szCs w:val="18"/>
        </w:rPr>
        <w:t>而导致</w:t>
      </w:r>
      <w:r w:rsidR="00F025E3" w:rsidRPr="00F025E3">
        <w:rPr>
          <w:sz w:val="24"/>
          <w:szCs w:val="18"/>
        </w:rPr>
        <w:t>“0”</w:t>
      </w:r>
      <w:r w:rsidR="00F025E3" w:rsidRPr="00F025E3">
        <w:rPr>
          <w:sz w:val="24"/>
          <w:szCs w:val="18"/>
        </w:rPr>
        <w:t>和</w:t>
      </w:r>
      <w:r w:rsidR="00F025E3" w:rsidRPr="00F025E3">
        <w:rPr>
          <w:sz w:val="24"/>
          <w:szCs w:val="18"/>
        </w:rPr>
        <w:t>“1”</w:t>
      </w:r>
      <w:r w:rsidR="00F025E3">
        <w:rPr>
          <w:rFonts w:hint="eastAsia"/>
          <w:sz w:val="24"/>
          <w:szCs w:val="18"/>
        </w:rPr>
        <w:t>的随</w:t>
      </w:r>
      <w:r w:rsidR="00DD5F5B" w:rsidRPr="00F025E3">
        <w:rPr>
          <w:sz w:val="24"/>
          <w:szCs w:val="18"/>
        </w:rPr>
        <w:t>机交变</w:t>
      </w:r>
      <w:r w:rsidR="00E6736E">
        <w:rPr>
          <w:rFonts w:hint="eastAsia"/>
          <w:sz w:val="24"/>
          <w:szCs w:val="18"/>
        </w:rPr>
        <w:t>。</w:t>
      </w:r>
    </w:p>
    <w:p w:rsidR="004C55FE" w:rsidRDefault="00073A58" w:rsidP="00A61DE1">
      <w:pPr>
        <w:rPr>
          <w:sz w:val="24"/>
          <w:szCs w:val="18"/>
        </w:rPr>
      </w:pPr>
      <w:r>
        <w:rPr>
          <w:rFonts w:hint="eastAsia"/>
          <w:sz w:val="24"/>
          <w:szCs w:val="18"/>
        </w:rPr>
        <w:t>6</w:t>
      </w:r>
      <w:r>
        <w:rPr>
          <w:rFonts w:hint="eastAsia"/>
          <w:sz w:val="24"/>
          <w:szCs w:val="18"/>
        </w:rPr>
        <w:t>．</w:t>
      </w:r>
      <w:r w:rsidR="004C55FE">
        <w:rPr>
          <w:rFonts w:hint="eastAsia"/>
          <w:sz w:val="24"/>
          <w:szCs w:val="18"/>
        </w:rPr>
        <w:t>MIDI</w:t>
      </w:r>
      <w:r w:rsidR="004C55FE">
        <w:rPr>
          <w:rFonts w:hint="eastAsia"/>
          <w:sz w:val="24"/>
          <w:szCs w:val="18"/>
        </w:rPr>
        <w:t>文件的合成方法包括</w:t>
      </w:r>
      <w:r w:rsidR="004C55FE" w:rsidRPr="00714C53">
        <w:rPr>
          <w:rFonts w:hint="eastAsia"/>
          <w:sz w:val="24"/>
          <w:u w:val="single"/>
        </w:rPr>
        <w:t xml:space="preserve">  </w:t>
      </w:r>
      <w:r w:rsidR="004C55FE" w:rsidRPr="00714C53">
        <w:rPr>
          <w:rFonts w:hint="eastAsia"/>
          <w:sz w:val="24"/>
          <w:szCs w:val="18"/>
          <w:u w:val="single"/>
        </w:rPr>
        <w:t xml:space="preserve">  </w:t>
      </w:r>
      <w:r w:rsidR="004C55FE">
        <w:rPr>
          <w:rFonts w:hint="eastAsia"/>
          <w:sz w:val="24"/>
          <w:szCs w:val="18"/>
        </w:rPr>
        <w:t>和</w:t>
      </w:r>
      <w:r w:rsidR="004C55FE" w:rsidRPr="00714C53">
        <w:rPr>
          <w:rFonts w:hint="eastAsia"/>
          <w:sz w:val="24"/>
          <w:u w:val="single"/>
        </w:rPr>
        <w:t xml:space="preserve">  </w:t>
      </w:r>
      <w:r w:rsidR="004C55FE" w:rsidRPr="00714C53">
        <w:rPr>
          <w:rFonts w:hint="eastAsia"/>
          <w:sz w:val="24"/>
          <w:szCs w:val="18"/>
          <w:u w:val="single"/>
        </w:rPr>
        <w:t xml:space="preserve">  </w:t>
      </w:r>
      <w:r w:rsidR="004C55FE">
        <w:rPr>
          <w:rFonts w:hint="eastAsia"/>
          <w:sz w:val="24"/>
          <w:szCs w:val="18"/>
        </w:rPr>
        <w:t>两种。</w:t>
      </w:r>
    </w:p>
    <w:p w:rsidR="00D13CB5" w:rsidRDefault="00073A58" w:rsidP="00A61DE1">
      <w:pPr>
        <w:rPr>
          <w:sz w:val="24"/>
          <w:szCs w:val="18"/>
        </w:rPr>
      </w:pPr>
      <w:r>
        <w:rPr>
          <w:rFonts w:hint="eastAsia"/>
          <w:sz w:val="24"/>
          <w:szCs w:val="18"/>
        </w:rPr>
        <w:t>7</w:t>
      </w:r>
      <w:r>
        <w:rPr>
          <w:rFonts w:hint="eastAsia"/>
          <w:sz w:val="24"/>
          <w:szCs w:val="18"/>
        </w:rPr>
        <w:t>．</w:t>
      </w:r>
      <w:r w:rsidR="00D13CB5">
        <w:rPr>
          <w:rFonts w:hint="eastAsia"/>
          <w:sz w:val="24"/>
          <w:szCs w:val="18"/>
        </w:rPr>
        <w:t>在颜色的三个要素中，人眼对</w:t>
      </w:r>
      <w:r w:rsidR="00D13CB5" w:rsidRPr="00714C53">
        <w:rPr>
          <w:rFonts w:hint="eastAsia"/>
          <w:sz w:val="24"/>
          <w:u w:val="single"/>
        </w:rPr>
        <w:t xml:space="preserve">  </w:t>
      </w:r>
      <w:r w:rsidR="00D13CB5" w:rsidRPr="00714C53">
        <w:rPr>
          <w:rFonts w:hint="eastAsia"/>
          <w:sz w:val="24"/>
          <w:szCs w:val="18"/>
          <w:u w:val="single"/>
        </w:rPr>
        <w:t xml:space="preserve">  </w:t>
      </w:r>
      <w:r w:rsidR="00D13CB5">
        <w:rPr>
          <w:rFonts w:hint="eastAsia"/>
          <w:sz w:val="24"/>
          <w:szCs w:val="18"/>
        </w:rPr>
        <w:t>比较敏感，而对</w:t>
      </w:r>
      <w:r w:rsidR="00D13CB5" w:rsidRPr="00714C53">
        <w:rPr>
          <w:rFonts w:hint="eastAsia"/>
          <w:sz w:val="24"/>
          <w:u w:val="single"/>
        </w:rPr>
        <w:t xml:space="preserve">  </w:t>
      </w:r>
      <w:r w:rsidR="00D13CB5" w:rsidRPr="00714C53">
        <w:rPr>
          <w:rFonts w:hint="eastAsia"/>
          <w:sz w:val="24"/>
          <w:szCs w:val="18"/>
          <w:u w:val="single"/>
        </w:rPr>
        <w:t xml:space="preserve">  </w:t>
      </w:r>
      <w:r w:rsidR="00D13CB5">
        <w:rPr>
          <w:rFonts w:hint="eastAsia"/>
          <w:sz w:val="24"/>
          <w:szCs w:val="18"/>
        </w:rPr>
        <w:t>和</w:t>
      </w:r>
      <w:r w:rsidR="00D13CB5" w:rsidRPr="00714C53">
        <w:rPr>
          <w:rFonts w:hint="eastAsia"/>
          <w:sz w:val="24"/>
          <w:u w:val="single"/>
        </w:rPr>
        <w:t xml:space="preserve">  </w:t>
      </w:r>
      <w:r w:rsidR="00D13CB5" w:rsidRPr="00714C53">
        <w:rPr>
          <w:rFonts w:hint="eastAsia"/>
          <w:sz w:val="24"/>
          <w:szCs w:val="18"/>
          <w:u w:val="single"/>
        </w:rPr>
        <w:t xml:space="preserve">  </w:t>
      </w:r>
      <w:r w:rsidR="00D13CB5">
        <w:rPr>
          <w:rFonts w:hint="eastAsia"/>
          <w:sz w:val="24"/>
          <w:szCs w:val="18"/>
        </w:rPr>
        <w:t>不敏感。</w:t>
      </w:r>
    </w:p>
    <w:p w:rsidR="00D81B7B" w:rsidRDefault="00073A58" w:rsidP="00A61DE1">
      <w:pPr>
        <w:rPr>
          <w:rFonts w:hint="eastAsia"/>
          <w:sz w:val="24"/>
          <w:szCs w:val="18"/>
        </w:rPr>
      </w:pPr>
      <w:r>
        <w:rPr>
          <w:rFonts w:hint="eastAsia"/>
          <w:sz w:val="24"/>
          <w:szCs w:val="18"/>
        </w:rPr>
        <w:t>8</w:t>
      </w:r>
      <w:r w:rsidR="00084673">
        <w:rPr>
          <w:rFonts w:hint="eastAsia"/>
          <w:sz w:val="24"/>
          <w:szCs w:val="18"/>
        </w:rPr>
        <w:t>．</w:t>
      </w:r>
      <w:r w:rsidR="00D81B7B">
        <w:rPr>
          <w:rFonts w:hint="eastAsia"/>
          <w:sz w:val="24"/>
          <w:szCs w:val="18"/>
        </w:rPr>
        <w:t>为补偿显示设备</w:t>
      </w:r>
      <w:r w:rsidR="00D81B7B" w:rsidRPr="00D81B7B">
        <w:rPr>
          <w:sz w:val="24"/>
          <w:szCs w:val="18"/>
        </w:rPr>
        <w:t>产生的光亮度与输入电压之间</w:t>
      </w:r>
      <w:r w:rsidR="00D81B7B" w:rsidRPr="00D81B7B">
        <w:rPr>
          <w:rFonts w:hint="eastAsia"/>
          <w:sz w:val="24"/>
          <w:szCs w:val="18"/>
        </w:rPr>
        <w:t>的非线性关系，需要采用</w:t>
      </w:r>
      <w:r w:rsidR="00D81B7B" w:rsidRPr="00714C53">
        <w:rPr>
          <w:rFonts w:hint="eastAsia"/>
          <w:sz w:val="24"/>
          <w:u w:val="single"/>
        </w:rPr>
        <w:t xml:space="preserve">  </w:t>
      </w:r>
      <w:r w:rsidR="00D81B7B" w:rsidRPr="00714C53">
        <w:rPr>
          <w:rFonts w:hint="eastAsia"/>
          <w:sz w:val="24"/>
          <w:szCs w:val="18"/>
          <w:u w:val="single"/>
        </w:rPr>
        <w:t xml:space="preserve">  </w:t>
      </w:r>
      <w:r w:rsidR="00D81B7B" w:rsidRPr="00D81B7B">
        <w:rPr>
          <w:rFonts w:hint="eastAsia"/>
          <w:sz w:val="24"/>
          <w:szCs w:val="18"/>
        </w:rPr>
        <w:t>技术。</w:t>
      </w:r>
    </w:p>
    <w:p w:rsidR="006E6A20" w:rsidRDefault="006E6A20" w:rsidP="00A61DE1">
      <w:pPr>
        <w:rPr>
          <w:rFonts w:hint="eastAsia"/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768</w:t>
      </w:r>
      <w:r w:rsidRPr="0067385B">
        <w:rPr>
          <w:sz w:val="24"/>
        </w:rPr>
        <w:t>×</w:t>
      </w:r>
      <w:r>
        <w:rPr>
          <w:rFonts w:hint="eastAsia"/>
          <w:sz w:val="24"/>
        </w:rPr>
        <w:t>512</w:t>
      </w:r>
      <w:r w:rsidRPr="0067385B">
        <w:rPr>
          <w:sz w:val="24"/>
        </w:rPr>
        <w:t>表示显示屏分成</w:t>
      </w:r>
      <w:r w:rsidRPr="00714C53">
        <w:rPr>
          <w:rFonts w:hint="eastAsia"/>
          <w:sz w:val="24"/>
          <w:u w:val="single"/>
        </w:rPr>
        <w:t xml:space="preserve">  </w:t>
      </w:r>
      <w:r w:rsidRPr="00714C53">
        <w:rPr>
          <w:rFonts w:hint="eastAsia"/>
          <w:sz w:val="24"/>
          <w:szCs w:val="18"/>
          <w:u w:val="single"/>
        </w:rPr>
        <w:t xml:space="preserve">  </w:t>
      </w:r>
      <w:r w:rsidRPr="0067385B">
        <w:rPr>
          <w:sz w:val="24"/>
        </w:rPr>
        <w:t>行，每行显示</w:t>
      </w:r>
      <w:r w:rsidRPr="00714C53">
        <w:rPr>
          <w:rFonts w:hint="eastAsia"/>
          <w:sz w:val="24"/>
          <w:u w:val="single"/>
        </w:rPr>
        <w:t xml:space="preserve">  </w:t>
      </w:r>
      <w:r w:rsidRPr="00714C53">
        <w:rPr>
          <w:rFonts w:hint="eastAsia"/>
          <w:sz w:val="24"/>
          <w:szCs w:val="18"/>
          <w:u w:val="single"/>
        </w:rPr>
        <w:t xml:space="preserve">  </w:t>
      </w:r>
      <w:r w:rsidRPr="0067385B">
        <w:rPr>
          <w:sz w:val="24"/>
        </w:rPr>
        <w:t>个像素，整个显示屏含有</w:t>
      </w:r>
      <w:r w:rsidRPr="00714C53">
        <w:rPr>
          <w:rFonts w:hint="eastAsia"/>
          <w:sz w:val="24"/>
          <w:u w:val="single"/>
        </w:rPr>
        <w:t xml:space="preserve">  </w:t>
      </w:r>
      <w:r w:rsidRPr="00714C53">
        <w:rPr>
          <w:rFonts w:hint="eastAsia"/>
          <w:sz w:val="24"/>
          <w:szCs w:val="18"/>
          <w:u w:val="single"/>
        </w:rPr>
        <w:t xml:space="preserve">  </w:t>
      </w:r>
      <w:r w:rsidRPr="0067385B">
        <w:rPr>
          <w:sz w:val="24"/>
        </w:rPr>
        <w:t>个显像点</w:t>
      </w:r>
      <w:r>
        <w:rPr>
          <w:rFonts w:hint="eastAsia"/>
          <w:sz w:val="24"/>
        </w:rPr>
        <w:t>。</w:t>
      </w:r>
    </w:p>
    <w:p w:rsidR="006E6A20" w:rsidRDefault="006E6A20" w:rsidP="00A61DE1">
      <w:pPr>
        <w:rPr>
          <w:rFonts w:hint="eastAsia"/>
          <w:sz w:val="24"/>
          <w:szCs w:val="18"/>
        </w:rPr>
      </w:pPr>
      <w:r>
        <w:rPr>
          <w:rFonts w:hint="eastAsia"/>
          <w:sz w:val="24"/>
          <w:szCs w:val="18"/>
        </w:rPr>
        <w:t>10</w:t>
      </w:r>
      <w:r>
        <w:rPr>
          <w:rFonts w:hint="eastAsia"/>
          <w:sz w:val="24"/>
          <w:szCs w:val="18"/>
        </w:rPr>
        <w:t>．</w:t>
      </w:r>
      <w:r w:rsidRPr="00B1110A">
        <w:rPr>
          <w:sz w:val="24"/>
          <w:szCs w:val="18"/>
        </w:rPr>
        <w:t>MPEG-2</w:t>
      </w:r>
      <w:r>
        <w:rPr>
          <w:rFonts w:hint="eastAsia"/>
          <w:sz w:val="24"/>
          <w:szCs w:val="18"/>
        </w:rPr>
        <w:t>的</w:t>
      </w:r>
      <w:r w:rsidRPr="00B1110A">
        <w:rPr>
          <w:sz w:val="24"/>
          <w:szCs w:val="18"/>
        </w:rPr>
        <w:t>系统层语法</w:t>
      </w:r>
      <w:r>
        <w:rPr>
          <w:rFonts w:hint="eastAsia"/>
          <w:sz w:val="24"/>
          <w:szCs w:val="18"/>
        </w:rPr>
        <w:t>中包含两种数据流，分别是</w:t>
      </w:r>
      <w:r w:rsidRPr="00714C53">
        <w:rPr>
          <w:rFonts w:hint="eastAsia"/>
          <w:sz w:val="24"/>
          <w:u w:val="single"/>
        </w:rPr>
        <w:t xml:space="preserve">  </w:t>
      </w:r>
      <w:r w:rsidRPr="00714C53">
        <w:rPr>
          <w:rFonts w:hint="eastAsia"/>
          <w:sz w:val="24"/>
          <w:szCs w:val="18"/>
          <w:u w:val="single"/>
        </w:rPr>
        <w:t xml:space="preserve">  </w:t>
      </w:r>
      <w:r>
        <w:rPr>
          <w:rFonts w:hint="eastAsia"/>
          <w:sz w:val="24"/>
          <w:szCs w:val="18"/>
        </w:rPr>
        <w:t>和</w:t>
      </w:r>
      <w:r w:rsidRPr="00714C53">
        <w:rPr>
          <w:rFonts w:hint="eastAsia"/>
          <w:sz w:val="24"/>
          <w:u w:val="single"/>
        </w:rPr>
        <w:t xml:space="preserve">  </w:t>
      </w:r>
      <w:r w:rsidRPr="00714C53">
        <w:rPr>
          <w:rFonts w:hint="eastAsia"/>
          <w:sz w:val="24"/>
          <w:szCs w:val="18"/>
          <w:u w:val="single"/>
        </w:rPr>
        <w:t xml:space="preserve">  </w:t>
      </w:r>
      <w:r>
        <w:rPr>
          <w:rFonts w:hint="eastAsia"/>
          <w:sz w:val="24"/>
          <w:szCs w:val="18"/>
        </w:rPr>
        <w:t>。</w:t>
      </w:r>
    </w:p>
    <w:p w:rsidR="00507A86" w:rsidRDefault="00507A86" w:rsidP="00A61DE1">
      <w:pPr>
        <w:rPr>
          <w:rFonts w:hint="eastAsia"/>
          <w:sz w:val="24"/>
        </w:rPr>
      </w:pPr>
    </w:p>
    <w:p w:rsidR="00EE11AB" w:rsidRDefault="00A61DE1" w:rsidP="00A61DE1">
      <w:pPr>
        <w:rPr>
          <w:sz w:val="24"/>
        </w:rPr>
      </w:pPr>
      <w:r w:rsidRPr="00A61DE1">
        <w:rPr>
          <w:rFonts w:hint="eastAsia"/>
          <w:sz w:val="24"/>
        </w:rPr>
        <w:t>二、</w:t>
      </w:r>
      <w:r w:rsidR="00EE11AB">
        <w:rPr>
          <w:rFonts w:hint="eastAsia"/>
          <w:sz w:val="24"/>
        </w:rPr>
        <w:t>判断题</w:t>
      </w:r>
      <w:r w:rsidR="003F2921">
        <w:rPr>
          <w:rFonts w:hint="eastAsia"/>
          <w:sz w:val="24"/>
        </w:rPr>
        <w:t>，给出判断结果，并简要说明判断的理由</w:t>
      </w:r>
      <w:r w:rsidR="0066082A">
        <w:rPr>
          <w:rFonts w:hint="eastAsia"/>
          <w:sz w:val="24"/>
        </w:rPr>
        <w:t>。</w:t>
      </w:r>
      <w:r w:rsidR="00EE11AB" w:rsidRPr="00A61DE1">
        <w:rPr>
          <w:rFonts w:hint="eastAsia"/>
          <w:sz w:val="24"/>
        </w:rPr>
        <w:t>(</w:t>
      </w:r>
      <w:r w:rsidR="004674EC">
        <w:rPr>
          <w:rFonts w:hint="eastAsia"/>
          <w:sz w:val="24"/>
        </w:rPr>
        <w:t>1</w:t>
      </w:r>
      <w:r w:rsidR="003F2921">
        <w:rPr>
          <w:rFonts w:hint="eastAsia"/>
          <w:sz w:val="24"/>
        </w:rPr>
        <w:t>5</w:t>
      </w:r>
      <w:r w:rsidR="004674EC">
        <w:rPr>
          <w:rFonts w:hint="eastAsia"/>
          <w:sz w:val="24"/>
        </w:rPr>
        <w:t>分</w:t>
      </w:r>
      <w:r w:rsidR="00EE0E82">
        <w:rPr>
          <w:rFonts w:hint="eastAsia"/>
          <w:sz w:val="24"/>
        </w:rPr>
        <w:t>，每题</w:t>
      </w:r>
      <w:r w:rsidR="003F2921">
        <w:rPr>
          <w:rFonts w:hint="eastAsia"/>
          <w:sz w:val="24"/>
        </w:rPr>
        <w:t>3</w:t>
      </w:r>
      <w:r w:rsidR="00EE0E82">
        <w:rPr>
          <w:rFonts w:hint="eastAsia"/>
          <w:sz w:val="24"/>
        </w:rPr>
        <w:t>分</w:t>
      </w:r>
      <w:r w:rsidR="00EE11AB" w:rsidRPr="00A61DE1">
        <w:rPr>
          <w:rFonts w:hint="eastAsia"/>
          <w:sz w:val="24"/>
        </w:rPr>
        <w:t>)</w:t>
      </w:r>
    </w:p>
    <w:p w:rsidR="005A4632" w:rsidRDefault="004C3294" w:rsidP="004C329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 w:rsidR="005A4632">
        <w:rPr>
          <w:rFonts w:hint="eastAsia"/>
          <w:sz w:val="24"/>
        </w:rPr>
        <w:t>声波是一种机械波，可以在真空中传播。（</w:t>
      </w:r>
      <w:r w:rsidR="005A4632">
        <w:rPr>
          <w:rFonts w:hint="eastAsia"/>
          <w:sz w:val="24"/>
        </w:rPr>
        <w:t xml:space="preserve"> </w:t>
      </w:r>
      <w:r w:rsidR="005A4632">
        <w:rPr>
          <w:rFonts w:hint="eastAsia"/>
          <w:sz w:val="24"/>
        </w:rPr>
        <w:t>）</w:t>
      </w:r>
    </w:p>
    <w:p w:rsidR="003F2921" w:rsidRDefault="00507A86" w:rsidP="004C3294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 w:rsidR="003F2921">
        <w:rPr>
          <w:rFonts w:hint="eastAsia"/>
          <w:sz w:val="24"/>
        </w:rPr>
        <w:t>响度的大小可以由声强来确定，是一种表示声音强度的客观物理量。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</w:t>
      </w:r>
    </w:p>
    <w:p w:rsidR="004C3294" w:rsidRDefault="005A4632" w:rsidP="004C3294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</w:t>
      </w:r>
      <w:r w:rsidR="004C3294">
        <w:rPr>
          <w:rFonts w:hint="eastAsia"/>
          <w:sz w:val="24"/>
        </w:rPr>
        <w:t>mp4</w:t>
      </w:r>
      <w:r w:rsidR="004C3294">
        <w:rPr>
          <w:rFonts w:hint="eastAsia"/>
          <w:sz w:val="24"/>
        </w:rPr>
        <w:t>音频是</w:t>
      </w:r>
      <w:r w:rsidR="004C3294">
        <w:rPr>
          <w:rFonts w:hint="eastAsia"/>
          <w:sz w:val="24"/>
        </w:rPr>
        <w:t>MPEG-4</w:t>
      </w:r>
      <w:r w:rsidR="004C3294">
        <w:rPr>
          <w:rFonts w:hint="eastAsia"/>
          <w:sz w:val="24"/>
        </w:rPr>
        <w:t>标准中的音频，</w:t>
      </w:r>
      <w:r w:rsidR="004C3294">
        <w:rPr>
          <w:rFonts w:hint="eastAsia"/>
          <w:sz w:val="24"/>
        </w:rPr>
        <w:t>mp4</w:t>
      </w:r>
      <w:r w:rsidR="004C3294">
        <w:rPr>
          <w:rFonts w:hint="eastAsia"/>
          <w:sz w:val="24"/>
        </w:rPr>
        <w:t>视频是</w:t>
      </w:r>
      <w:r w:rsidR="004C3294">
        <w:rPr>
          <w:rFonts w:hint="eastAsia"/>
          <w:sz w:val="24"/>
        </w:rPr>
        <w:t>MPEG-4</w:t>
      </w:r>
      <w:r w:rsidR="004C3294">
        <w:rPr>
          <w:rFonts w:hint="eastAsia"/>
          <w:sz w:val="24"/>
        </w:rPr>
        <w:t>标准中的视频。（</w:t>
      </w:r>
      <w:r w:rsidR="004C3294">
        <w:rPr>
          <w:rFonts w:hint="eastAsia"/>
          <w:sz w:val="24"/>
        </w:rPr>
        <w:t xml:space="preserve"> </w:t>
      </w:r>
      <w:r w:rsidR="004C3294">
        <w:rPr>
          <w:rFonts w:hint="eastAsia"/>
          <w:sz w:val="24"/>
        </w:rPr>
        <w:t>）</w:t>
      </w:r>
    </w:p>
    <w:p w:rsidR="004C3294" w:rsidRDefault="004C3294" w:rsidP="004C3294">
      <w:pPr>
        <w:rPr>
          <w:sz w:val="24"/>
        </w:rPr>
      </w:pPr>
      <w:r w:rsidRPr="00D92B49">
        <w:rPr>
          <w:rFonts w:hint="eastAsia"/>
          <w:sz w:val="24"/>
        </w:rPr>
        <w:lastRenderedPageBreak/>
        <w:t>4</w:t>
      </w:r>
      <w:r w:rsidRPr="00D92B49">
        <w:rPr>
          <w:rFonts w:hint="eastAsia"/>
          <w:sz w:val="24"/>
        </w:rPr>
        <w:t>．</w:t>
      </w:r>
      <w:r w:rsidR="00507A86" w:rsidRPr="002769BC">
        <w:rPr>
          <w:color w:val="000000"/>
          <w:kern w:val="0"/>
          <w:sz w:val="24"/>
        </w:rPr>
        <w:t>在数字视频信息获取与处理过程中，顺序</w:t>
      </w:r>
      <w:r w:rsidR="00507A86">
        <w:rPr>
          <w:rFonts w:hint="eastAsia"/>
          <w:color w:val="000000"/>
          <w:kern w:val="0"/>
          <w:sz w:val="24"/>
        </w:rPr>
        <w:t>为</w:t>
      </w:r>
      <w:r w:rsidR="00507A86" w:rsidRPr="002769BC">
        <w:rPr>
          <w:color w:val="000000"/>
          <w:kern w:val="0"/>
          <w:sz w:val="24"/>
        </w:rPr>
        <w:t>采样、压缩、</w:t>
      </w:r>
      <w:r w:rsidR="00507A86" w:rsidRPr="002769BC">
        <w:rPr>
          <w:color w:val="000000"/>
          <w:kern w:val="0"/>
          <w:sz w:val="24"/>
        </w:rPr>
        <w:t>A/D</w:t>
      </w:r>
      <w:r w:rsidR="00507A86" w:rsidRPr="002769BC">
        <w:rPr>
          <w:color w:val="000000"/>
          <w:kern w:val="0"/>
          <w:sz w:val="24"/>
        </w:rPr>
        <w:t>变换、存储、解压缩、</w:t>
      </w:r>
      <w:r w:rsidR="00507A86" w:rsidRPr="002769BC">
        <w:rPr>
          <w:color w:val="000000"/>
          <w:kern w:val="0"/>
          <w:sz w:val="24"/>
        </w:rPr>
        <w:t>D/A</w:t>
      </w:r>
      <w:r w:rsidR="00507A86" w:rsidRPr="002769BC">
        <w:rPr>
          <w:color w:val="000000"/>
          <w:kern w:val="0"/>
          <w:sz w:val="24"/>
        </w:rPr>
        <w:t>变换</w:t>
      </w:r>
      <w:r w:rsidR="00507A86">
        <w:rPr>
          <w:rFonts w:hint="eastAsia"/>
          <w:color w:val="000000"/>
          <w:kern w:val="0"/>
          <w:sz w:val="24"/>
        </w:rPr>
        <w:t>。（</w:t>
      </w:r>
      <w:r w:rsidR="00507A86">
        <w:rPr>
          <w:rFonts w:hint="eastAsia"/>
          <w:color w:val="000000"/>
          <w:kern w:val="0"/>
          <w:sz w:val="24"/>
        </w:rPr>
        <w:t xml:space="preserve"> </w:t>
      </w:r>
      <w:r w:rsidR="00507A86">
        <w:rPr>
          <w:rFonts w:hint="eastAsia"/>
          <w:color w:val="000000"/>
          <w:kern w:val="0"/>
          <w:sz w:val="24"/>
        </w:rPr>
        <w:t>）</w:t>
      </w:r>
    </w:p>
    <w:p w:rsidR="00D92B49" w:rsidRDefault="004C3294" w:rsidP="004C3294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．</w:t>
      </w:r>
      <w:r w:rsidRPr="00D92B49">
        <w:rPr>
          <w:rFonts w:hint="eastAsia"/>
          <w:sz w:val="24"/>
        </w:rPr>
        <w:t>多媒体数据的特点是数据量巨大、数据类型少、数据类型间区别大和输入输出复杂。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</w:t>
      </w:r>
    </w:p>
    <w:p w:rsidR="00EA2E4F" w:rsidRDefault="00EA2E4F" w:rsidP="00A61DE1">
      <w:pPr>
        <w:rPr>
          <w:sz w:val="24"/>
        </w:rPr>
      </w:pPr>
    </w:p>
    <w:p w:rsidR="00A61DE1" w:rsidRDefault="00507A86" w:rsidP="00A61DE1">
      <w:pPr>
        <w:rPr>
          <w:sz w:val="24"/>
        </w:rPr>
      </w:pPr>
      <w:r>
        <w:rPr>
          <w:rFonts w:hint="eastAsia"/>
          <w:sz w:val="24"/>
        </w:rPr>
        <w:t>三</w:t>
      </w:r>
      <w:r w:rsidR="00A61DE1" w:rsidRPr="00A61DE1">
        <w:rPr>
          <w:rFonts w:hint="eastAsia"/>
          <w:sz w:val="24"/>
        </w:rPr>
        <w:t>、</w:t>
      </w:r>
      <w:r w:rsidR="0021365F">
        <w:rPr>
          <w:rFonts w:hint="eastAsia"/>
          <w:sz w:val="24"/>
        </w:rPr>
        <w:t>简述题</w:t>
      </w:r>
      <w:r w:rsidR="00B97EEC">
        <w:rPr>
          <w:rFonts w:hint="eastAsia"/>
          <w:sz w:val="24"/>
        </w:rPr>
        <w:t>。</w:t>
      </w:r>
      <w:r w:rsidR="00A61DE1" w:rsidRPr="00A61DE1">
        <w:rPr>
          <w:rFonts w:hint="eastAsia"/>
          <w:sz w:val="24"/>
        </w:rPr>
        <w:t>(</w:t>
      </w:r>
      <w:r w:rsidR="00B97EEC">
        <w:rPr>
          <w:rFonts w:hint="eastAsia"/>
          <w:sz w:val="24"/>
        </w:rPr>
        <w:t>35</w:t>
      </w:r>
      <w:r w:rsidR="004674EC">
        <w:rPr>
          <w:rFonts w:hint="eastAsia"/>
          <w:sz w:val="24"/>
        </w:rPr>
        <w:t>分</w:t>
      </w:r>
      <w:r w:rsidR="00A61DE1" w:rsidRPr="00A61DE1">
        <w:rPr>
          <w:rFonts w:hint="eastAsia"/>
          <w:sz w:val="24"/>
        </w:rPr>
        <w:t>)</w:t>
      </w:r>
    </w:p>
    <w:p w:rsidR="00242165" w:rsidRDefault="00B97EEC" w:rsidP="00A61DE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 w:rsidR="00D53034" w:rsidRPr="00D53034">
        <w:rPr>
          <w:rFonts w:hint="eastAsia"/>
          <w:sz w:val="24"/>
        </w:rPr>
        <w:t>周期矩形脉冲</w:t>
      </w:r>
      <w:r w:rsidR="00D53034">
        <w:rPr>
          <w:rFonts w:hint="eastAsia"/>
          <w:sz w:val="24"/>
        </w:rPr>
        <w:t>波的波形如图</w:t>
      </w:r>
      <w:r w:rsidR="00D53034">
        <w:rPr>
          <w:rFonts w:hint="eastAsia"/>
          <w:sz w:val="24"/>
        </w:rPr>
        <w:t>1</w:t>
      </w:r>
      <w:r w:rsidR="00D53034">
        <w:rPr>
          <w:rFonts w:hint="eastAsia"/>
          <w:sz w:val="24"/>
        </w:rPr>
        <w:t>所示，对应</w:t>
      </w:r>
      <w:r w:rsidR="00D53034" w:rsidRPr="00D53034">
        <w:rPr>
          <w:rFonts w:hint="eastAsia"/>
          <w:sz w:val="24"/>
        </w:rPr>
        <w:t>的频谱</w:t>
      </w:r>
      <w:r w:rsidR="00D53034">
        <w:rPr>
          <w:rFonts w:hint="eastAsia"/>
          <w:sz w:val="24"/>
        </w:rPr>
        <w:t>如</w:t>
      </w:r>
      <w:r w:rsidR="00D53034" w:rsidRPr="00D53034">
        <w:rPr>
          <w:rFonts w:hint="eastAsia"/>
          <w:sz w:val="24"/>
        </w:rPr>
        <w:t>图</w:t>
      </w:r>
      <w:r w:rsidR="00D53034">
        <w:rPr>
          <w:rFonts w:hint="eastAsia"/>
          <w:sz w:val="24"/>
        </w:rPr>
        <w:t>2</w:t>
      </w:r>
      <w:r w:rsidR="00D53034">
        <w:rPr>
          <w:rFonts w:hint="eastAsia"/>
          <w:sz w:val="24"/>
        </w:rPr>
        <w:t>所示</w:t>
      </w:r>
      <w:r w:rsidR="00D53034" w:rsidRPr="00D53034">
        <w:rPr>
          <w:rFonts w:hint="eastAsia"/>
          <w:sz w:val="24"/>
        </w:rPr>
        <w:t>，</w:t>
      </w:r>
      <w:r w:rsidR="00D53034">
        <w:rPr>
          <w:rFonts w:hint="eastAsia"/>
          <w:sz w:val="24"/>
        </w:rPr>
        <w:t>其中</w:t>
      </w:r>
      <w:r w:rsidR="00D53034" w:rsidRPr="00D53034">
        <w:rPr>
          <w:rFonts w:hint="eastAsia"/>
          <w:sz w:val="24"/>
        </w:rPr>
        <w:t>脉冲宽度</w:t>
      </w:r>
      <w:r w:rsidR="00D53034">
        <w:rPr>
          <w:rFonts w:ascii="宋体" w:hAnsi="宋体" w:hint="eastAsia"/>
          <w:sz w:val="24"/>
        </w:rPr>
        <w:t>τ</w:t>
      </w:r>
      <w:r w:rsidR="00D53034">
        <w:rPr>
          <w:rFonts w:hint="eastAsia"/>
          <w:sz w:val="24"/>
        </w:rPr>
        <w:t>=0.5</w:t>
      </w:r>
      <w:r w:rsidR="00D53034" w:rsidRPr="00D53034">
        <w:rPr>
          <w:sz w:val="24"/>
        </w:rPr>
        <w:t>，</w:t>
      </w:r>
      <w:r w:rsidR="00D53034" w:rsidRPr="00D53034">
        <w:rPr>
          <w:i/>
          <w:iCs/>
          <w:sz w:val="24"/>
        </w:rPr>
        <w:t xml:space="preserve">T </w:t>
      </w:r>
      <w:r w:rsidR="00D53034" w:rsidRPr="00D53034">
        <w:rPr>
          <w:sz w:val="24"/>
        </w:rPr>
        <w:t>= 2</w:t>
      </w:r>
      <w:r w:rsidR="00D53034">
        <w:rPr>
          <w:rFonts w:hint="eastAsia"/>
          <w:sz w:val="24"/>
        </w:rPr>
        <w:t>。</w:t>
      </w:r>
      <w:r w:rsidR="0054171B">
        <w:rPr>
          <w:rFonts w:hint="eastAsia"/>
          <w:sz w:val="24"/>
        </w:rPr>
        <w:t>1</w:t>
      </w:r>
      <w:r w:rsidR="0054171B">
        <w:rPr>
          <w:rFonts w:hint="eastAsia"/>
          <w:sz w:val="24"/>
        </w:rPr>
        <w:t>）</w:t>
      </w:r>
      <w:r w:rsidR="00D53034">
        <w:rPr>
          <w:rFonts w:hint="eastAsia"/>
          <w:sz w:val="24"/>
        </w:rPr>
        <w:t>结合图</w:t>
      </w:r>
      <w:r w:rsidR="00D53034">
        <w:rPr>
          <w:rFonts w:hint="eastAsia"/>
          <w:sz w:val="24"/>
        </w:rPr>
        <w:t>2</w:t>
      </w:r>
      <w:r w:rsidR="00D53034">
        <w:rPr>
          <w:rFonts w:hint="eastAsia"/>
          <w:sz w:val="24"/>
        </w:rPr>
        <w:t>说明周期信号频谱有哪些特点。</w:t>
      </w:r>
      <w:r w:rsidR="0054171B">
        <w:rPr>
          <w:rFonts w:hint="eastAsia"/>
          <w:sz w:val="24"/>
        </w:rPr>
        <w:t>2</w:t>
      </w:r>
      <w:r w:rsidR="0054171B">
        <w:rPr>
          <w:rFonts w:hint="eastAsia"/>
          <w:sz w:val="24"/>
        </w:rPr>
        <w:t>）如果周期增加，频谱会发生怎样的变化？根据这个变化说明非周期信号的频谱又有什么样</w:t>
      </w:r>
      <w:r w:rsidR="001C4053">
        <w:rPr>
          <w:rFonts w:hint="eastAsia"/>
          <w:sz w:val="24"/>
        </w:rPr>
        <w:t>明显</w:t>
      </w:r>
      <w:r w:rsidR="0054171B">
        <w:rPr>
          <w:rFonts w:hint="eastAsia"/>
          <w:sz w:val="24"/>
        </w:rPr>
        <w:t>的特点。（</w:t>
      </w:r>
      <w:r>
        <w:rPr>
          <w:rFonts w:hint="eastAsia"/>
          <w:sz w:val="24"/>
        </w:rPr>
        <w:t>7</w:t>
      </w:r>
      <w:r w:rsidR="0054171B">
        <w:rPr>
          <w:rFonts w:hint="eastAsia"/>
          <w:sz w:val="24"/>
        </w:rPr>
        <w:t>分）</w:t>
      </w:r>
    </w:p>
    <w:p w:rsidR="00D53034" w:rsidRDefault="00D53034" w:rsidP="00A61DE1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124450" cy="1531620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430" cy="1533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034" w:rsidRDefault="00D53034" w:rsidP="00D53034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周期矩形脉冲</w:t>
      </w:r>
    </w:p>
    <w:p w:rsidR="00242165" w:rsidRDefault="00242165" w:rsidP="00A61DE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94960" cy="11430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034" w:rsidRDefault="00D53034" w:rsidP="00D53034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2 </w:t>
      </w:r>
      <w:r>
        <w:rPr>
          <w:rFonts w:hint="eastAsia"/>
          <w:sz w:val="24"/>
        </w:rPr>
        <w:t>周期矩形波的频谱</w:t>
      </w:r>
    </w:p>
    <w:p w:rsidR="00EA0710" w:rsidRDefault="00EA0710" w:rsidP="00A61DE1">
      <w:pPr>
        <w:rPr>
          <w:sz w:val="24"/>
        </w:rPr>
      </w:pPr>
    </w:p>
    <w:p w:rsidR="00EA0710" w:rsidRDefault="00C50828" w:rsidP="00A61DE1">
      <w:pPr>
        <w:rPr>
          <w:sz w:val="24"/>
        </w:rPr>
      </w:pPr>
      <w:r>
        <w:rPr>
          <w:rFonts w:hint="eastAsia"/>
          <w:sz w:val="24"/>
        </w:rPr>
        <w:t>2</w:t>
      </w:r>
      <w:r w:rsidR="006721E7">
        <w:rPr>
          <w:rFonts w:hint="eastAsia"/>
          <w:sz w:val="24"/>
        </w:rPr>
        <w:t>．</w:t>
      </w:r>
      <w:r w:rsidR="00DD7683">
        <w:rPr>
          <w:rFonts w:hint="eastAsia"/>
          <w:sz w:val="24"/>
        </w:rPr>
        <w:t>不同颜色光的合成办法都有哪些？并请举</w:t>
      </w:r>
      <w:r w:rsidR="00DD7683">
        <w:rPr>
          <w:rFonts w:hint="eastAsia"/>
          <w:sz w:val="24"/>
        </w:rPr>
        <w:t>1-2</w:t>
      </w:r>
      <w:r w:rsidR="00DD7683">
        <w:rPr>
          <w:rFonts w:hint="eastAsia"/>
          <w:sz w:val="24"/>
        </w:rPr>
        <w:t>个具体实例加以说明。</w:t>
      </w:r>
      <w:r w:rsidR="006721E7"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 w:rsidR="006721E7">
        <w:rPr>
          <w:rFonts w:hint="eastAsia"/>
          <w:sz w:val="24"/>
        </w:rPr>
        <w:t>分）</w:t>
      </w:r>
    </w:p>
    <w:p w:rsidR="00D81B7B" w:rsidRDefault="00C50828" w:rsidP="00A61DE1">
      <w:pPr>
        <w:rPr>
          <w:sz w:val="24"/>
        </w:rPr>
      </w:pPr>
      <w:r>
        <w:rPr>
          <w:rFonts w:hint="eastAsia"/>
          <w:sz w:val="24"/>
        </w:rPr>
        <w:t>3</w:t>
      </w:r>
      <w:r w:rsidR="006721E7">
        <w:rPr>
          <w:rFonts w:hint="eastAsia"/>
          <w:sz w:val="24"/>
        </w:rPr>
        <w:t>．</w:t>
      </w:r>
      <w:r>
        <w:rPr>
          <w:rFonts w:hint="eastAsia"/>
          <w:sz w:val="24"/>
        </w:rPr>
        <w:t>比较</w:t>
      </w:r>
      <w:r>
        <w:rPr>
          <w:rFonts w:hint="eastAsia"/>
          <w:sz w:val="24"/>
        </w:rPr>
        <w:t>bmp</w:t>
      </w:r>
      <w:r>
        <w:rPr>
          <w:rFonts w:hint="eastAsia"/>
          <w:sz w:val="24"/>
        </w:rPr>
        <w:t>文件与</w:t>
      </w:r>
      <w:r>
        <w:rPr>
          <w:rFonts w:hint="eastAsia"/>
          <w:sz w:val="24"/>
        </w:rPr>
        <w:t>jpg</w:t>
      </w:r>
      <w:r>
        <w:rPr>
          <w:rFonts w:hint="eastAsia"/>
          <w:sz w:val="24"/>
        </w:rPr>
        <w:t>文件在像素点扫描顺序、颜色分量顺序之间的区别。（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分）</w:t>
      </w:r>
    </w:p>
    <w:p w:rsidR="00F65288" w:rsidRPr="00A61DE1" w:rsidRDefault="00C50828" w:rsidP="00A61DE1">
      <w:pPr>
        <w:rPr>
          <w:sz w:val="24"/>
        </w:rPr>
      </w:pPr>
      <w:r>
        <w:rPr>
          <w:rFonts w:hint="eastAsia"/>
          <w:sz w:val="24"/>
        </w:rPr>
        <w:t>4</w:t>
      </w:r>
      <w:r w:rsidR="006721E7">
        <w:rPr>
          <w:rFonts w:hint="eastAsia"/>
          <w:sz w:val="24"/>
        </w:rPr>
        <w:t>．</w:t>
      </w:r>
      <w:r w:rsidR="00F65288">
        <w:rPr>
          <w:rFonts w:hint="eastAsia"/>
          <w:sz w:val="24"/>
        </w:rPr>
        <w:t>信源编码和信道编码各有什么样的目的？</w:t>
      </w:r>
      <w:r w:rsidR="00B04D54">
        <w:rPr>
          <w:rFonts w:hint="eastAsia"/>
          <w:sz w:val="24"/>
        </w:rPr>
        <w:t>（</w:t>
      </w:r>
      <w:r w:rsidR="00B04D54">
        <w:rPr>
          <w:rFonts w:hint="eastAsia"/>
          <w:sz w:val="24"/>
        </w:rPr>
        <w:t>4</w:t>
      </w:r>
      <w:r w:rsidR="00B04D54">
        <w:rPr>
          <w:rFonts w:hint="eastAsia"/>
          <w:sz w:val="24"/>
        </w:rPr>
        <w:t>分）</w:t>
      </w:r>
    </w:p>
    <w:p w:rsidR="004C3294" w:rsidRDefault="00B04D54" w:rsidP="00A61DE1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．</w:t>
      </w:r>
      <w:r w:rsidR="00C852C7">
        <w:rPr>
          <w:rFonts w:hint="eastAsia"/>
          <w:sz w:val="24"/>
        </w:rPr>
        <w:t>为实现</w:t>
      </w:r>
      <w:r>
        <w:rPr>
          <w:rFonts w:hint="eastAsia"/>
          <w:sz w:val="24"/>
        </w:rPr>
        <w:t>黑白电视与彩色电视</w:t>
      </w:r>
      <w:r w:rsidR="00C852C7">
        <w:rPr>
          <w:rFonts w:hint="eastAsia"/>
          <w:sz w:val="24"/>
        </w:rPr>
        <w:t>的</w:t>
      </w:r>
      <w:r>
        <w:rPr>
          <w:rFonts w:hint="eastAsia"/>
          <w:sz w:val="24"/>
        </w:rPr>
        <w:t>兼容要具备哪些条件？（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分）</w:t>
      </w:r>
    </w:p>
    <w:p w:rsidR="00363170" w:rsidRPr="00EA2E4F" w:rsidRDefault="00363170" w:rsidP="00A61DE1">
      <w:pPr>
        <w:rPr>
          <w:sz w:val="24"/>
        </w:rPr>
      </w:pPr>
    </w:p>
    <w:p w:rsidR="0021365F" w:rsidRPr="00A61DE1" w:rsidRDefault="00B97EEC" w:rsidP="0021365F">
      <w:pPr>
        <w:rPr>
          <w:sz w:val="24"/>
        </w:rPr>
      </w:pPr>
      <w:r>
        <w:rPr>
          <w:rFonts w:hint="eastAsia"/>
          <w:sz w:val="24"/>
        </w:rPr>
        <w:t>四</w:t>
      </w:r>
      <w:r w:rsidR="0021365F" w:rsidRPr="00A61DE1">
        <w:rPr>
          <w:rFonts w:hint="eastAsia"/>
          <w:sz w:val="24"/>
        </w:rPr>
        <w:t>、</w:t>
      </w:r>
      <w:r w:rsidR="0021365F">
        <w:rPr>
          <w:rFonts w:hint="eastAsia"/>
          <w:sz w:val="24"/>
        </w:rPr>
        <w:t>计算分析题</w:t>
      </w:r>
      <w:r w:rsidR="00157900">
        <w:rPr>
          <w:rFonts w:hint="eastAsia"/>
          <w:sz w:val="24"/>
        </w:rPr>
        <w:t xml:space="preserve"> </w:t>
      </w:r>
      <w:r w:rsidR="0021365F" w:rsidRPr="00A61DE1">
        <w:rPr>
          <w:rFonts w:hint="eastAsia"/>
          <w:sz w:val="24"/>
        </w:rPr>
        <w:t>(</w:t>
      </w:r>
      <w:r w:rsidR="004C3294">
        <w:rPr>
          <w:rFonts w:hint="eastAsia"/>
          <w:sz w:val="24"/>
        </w:rPr>
        <w:t>1</w:t>
      </w:r>
      <w:r w:rsidR="000106B3">
        <w:rPr>
          <w:rFonts w:hint="eastAsia"/>
          <w:sz w:val="24"/>
        </w:rPr>
        <w:t>0</w:t>
      </w:r>
      <w:r w:rsidR="004674EC">
        <w:rPr>
          <w:rFonts w:hint="eastAsia"/>
          <w:sz w:val="24"/>
        </w:rPr>
        <w:t>分</w:t>
      </w:r>
      <w:r w:rsidR="0021365F" w:rsidRPr="00A61DE1">
        <w:rPr>
          <w:rFonts w:hint="eastAsia"/>
          <w:sz w:val="24"/>
        </w:rPr>
        <w:t>)</w:t>
      </w:r>
    </w:p>
    <w:p w:rsidR="006376BD" w:rsidRPr="00862EA2" w:rsidRDefault="00602C82" w:rsidP="00157900">
      <w:pPr>
        <w:rPr>
          <w:sz w:val="24"/>
        </w:rPr>
      </w:pPr>
      <w:r>
        <w:rPr>
          <w:rFonts w:hint="eastAsia"/>
          <w:sz w:val="24"/>
        </w:rPr>
        <w:t>1</w:t>
      </w:r>
      <w:r w:rsidR="00157900">
        <w:rPr>
          <w:rFonts w:hint="eastAsia"/>
          <w:sz w:val="24"/>
        </w:rPr>
        <w:t>．</w:t>
      </w:r>
      <w:r w:rsidR="008F157C" w:rsidRPr="002936BE">
        <w:rPr>
          <w:sz w:val="24"/>
        </w:rPr>
        <w:t>一台机器的噪音值为</w:t>
      </w:r>
      <w:r w:rsidR="008F157C">
        <w:rPr>
          <w:sz w:val="24"/>
        </w:rPr>
        <w:t>60</w:t>
      </w:r>
      <w:r w:rsidR="008F157C">
        <w:rPr>
          <w:rFonts w:hint="eastAsia"/>
          <w:sz w:val="24"/>
        </w:rPr>
        <w:t>dB</w:t>
      </w:r>
      <w:r w:rsidR="008F157C">
        <w:rPr>
          <w:rFonts w:hint="eastAsia"/>
          <w:sz w:val="24"/>
        </w:rPr>
        <w:t>，</w:t>
      </w:r>
      <w:r w:rsidR="009931DC">
        <w:rPr>
          <w:rFonts w:hint="eastAsia"/>
          <w:sz w:val="24"/>
        </w:rPr>
        <w:t>两</w:t>
      </w:r>
      <w:r w:rsidR="008F157C" w:rsidRPr="002936BE">
        <w:rPr>
          <w:sz w:val="24"/>
        </w:rPr>
        <w:t>台机器同时开动，噪音值是多少？十台机器同时开呢？</w:t>
      </w:r>
      <w:r w:rsidR="000106B3">
        <w:rPr>
          <w:rFonts w:hint="eastAsia"/>
          <w:sz w:val="24"/>
        </w:rPr>
        <w:t>（按照</w:t>
      </w:r>
      <w:r w:rsidR="000106B3">
        <w:rPr>
          <w:rFonts w:hint="eastAsia"/>
          <w:sz w:val="24"/>
        </w:rPr>
        <w:t>log2 = 0.3</w:t>
      </w:r>
      <w:r w:rsidR="000106B3">
        <w:rPr>
          <w:rFonts w:hint="eastAsia"/>
          <w:sz w:val="24"/>
        </w:rPr>
        <w:t>计算）</w:t>
      </w:r>
    </w:p>
    <w:p w:rsidR="00BA208B" w:rsidRDefault="004C3294" w:rsidP="00876D2A">
      <w:pPr>
        <w:rPr>
          <w:sz w:val="24"/>
        </w:rPr>
      </w:pPr>
      <w:r>
        <w:rPr>
          <w:rFonts w:hint="eastAsia"/>
          <w:sz w:val="24"/>
        </w:rPr>
        <w:t>2</w:t>
      </w:r>
      <w:r w:rsidR="00BA208B">
        <w:rPr>
          <w:rFonts w:hint="eastAsia"/>
          <w:sz w:val="24"/>
        </w:rPr>
        <w:t>．一个</w:t>
      </w:r>
      <w:r w:rsidR="00BA208B">
        <w:rPr>
          <w:rFonts w:hint="eastAsia"/>
          <w:sz w:val="24"/>
        </w:rPr>
        <w:t>MPEG</w:t>
      </w:r>
      <w:r w:rsidR="00BA208B">
        <w:rPr>
          <w:rFonts w:hint="eastAsia"/>
          <w:sz w:val="24"/>
        </w:rPr>
        <w:t>视频序列的</w:t>
      </w:r>
      <w:r w:rsidR="00BA208B">
        <w:rPr>
          <w:rFonts w:hint="eastAsia"/>
          <w:sz w:val="24"/>
        </w:rPr>
        <w:t>GOP</w:t>
      </w:r>
      <w:r w:rsidR="00BA208B">
        <w:rPr>
          <w:rFonts w:hint="eastAsia"/>
          <w:sz w:val="24"/>
        </w:rPr>
        <w:t>顺序为</w:t>
      </w:r>
      <w:r w:rsidR="00BA208B">
        <w:rPr>
          <w:rFonts w:hint="eastAsia"/>
          <w:sz w:val="24"/>
        </w:rPr>
        <w:t>IBBPBBPBBPBB</w:t>
      </w:r>
      <w:r w:rsidR="00BA208B">
        <w:rPr>
          <w:rFonts w:hint="eastAsia"/>
          <w:sz w:val="24"/>
        </w:rPr>
        <w:t>，</w:t>
      </w:r>
      <w:r w:rsidR="00C5466B">
        <w:rPr>
          <w:rFonts w:hint="eastAsia"/>
          <w:sz w:val="24"/>
        </w:rPr>
        <w:t>写出涵盖第二个</w:t>
      </w:r>
      <w:r w:rsidR="00C5466B">
        <w:rPr>
          <w:rFonts w:hint="eastAsia"/>
          <w:sz w:val="24"/>
        </w:rPr>
        <w:t>GOP</w:t>
      </w:r>
      <w:r w:rsidR="00C5466B">
        <w:rPr>
          <w:rFonts w:hint="eastAsia"/>
          <w:sz w:val="24"/>
        </w:rPr>
        <w:t>图组的编码顺序、显示顺序和</w:t>
      </w:r>
      <w:r w:rsidR="00BA208B">
        <w:rPr>
          <w:rFonts w:hint="eastAsia"/>
          <w:sz w:val="24"/>
        </w:rPr>
        <w:t>解码顺序</w:t>
      </w:r>
      <w:r w:rsidR="00C5466B">
        <w:rPr>
          <w:rFonts w:hint="eastAsia"/>
          <w:sz w:val="24"/>
        </w:rPr>
        <w:t>。为区别不同的</w:t>
      </w:r>
      <w:r w:rsidR="00C5466B">
        <w:rPr>
          <w:rFonts w:hint="eastAsia"/>
          <w:sz w:val="24"/>
        </w:rPr>
        <w:t>I</w:t>
      </w:r>
      <w:r w:rsidR="00C5466B">
        <w:rPr>
          <w:rFonts w:hint="eastAsia"/>
          <w:sz w:val="24"/>
        </w:rPr>
        <w:t>、</w:t>
      </w:r>
      <w:r w:rsidR="00C5466B">
        <w:rPr>
          <w:rFonts w:hint="eastAsia"/>
          <w:sz w:val="24"/>
        </w:rPr>
        <w:t>P</w:t>
      </w:r>
      <w:r w:rsidR="00C5466B">
        <w:rPr>
          <w:rFonts w:hint="eastAsia"/>
          <w:sz w:val="24"/>
        </w:rPr>
        <w:t>、</w:t>
      </w:r>
      <w:r w:rsidR="00C5466B">
        <w:rPr>
          <w:rFonts w:hint="eastAsia"/>
          <w:sz w:val="24"/>
        </w:rPr>
        <w:t>B</w:t>
      </w:r>
      <w:r w:rsidR="00C5466B">
        <w:rPr>
          <w:rFonts w:hint="eastAsia"/>
          <w:sz w:val="24"/>
        </w:rPr>
        <w:t>帧，请将每一帧都用带序号的下标来表示，例如</w:t>
      </w:r>
      <w:r w:rsidR="00C5466B">
        <w:rPr>
          <w:rFonts w:hint="eastAsia"/>
          <w:sz w:val="24"/>
        </w:rPr>
        <w:t>I</w:t>
      </w:r>
      <w:r w:rsidR="00C5466B" w:rsidRPr="00C5466B">
        <w:rPr>
          <w:rFonts w:hint="eastAsia"/>
          <w:sz w:val="24"/>
          <w:vertAlign w:val="subscript"/>
        </w:rPr>
        <w:t>13</w:t>
      </w:r>
      <w:r w:rsidR="00C5466B">
        <w:rPr>
          <w:rFonts w:hint="eastAsia"/>
          <w:sz w:val="24"/>
        </w:rPr>
        <w:t>B</w:t>
      </w:r>
      <w:r w:rsidR="00C5466B" w:rsidRPr="00C5466B">
        <w:rPr>
          <w:rFonts w:hint="eastAsia"/>
          <w:sz w:val="24"/>
          <w:vertAlign w:val="subscript"/>
        </w:rPr>
        <w:t>14</w:t>
      </w:r>
      <w:r w:rsidR="00C5466B">
        <w:rPr>
          <w:rFonts w:hint="eastAsia"/>
          <w:sz w:val="24"/>
        </w:rPr>
        <w:t>等。</w:t>
      </w:r>
    </w:p>
    <w:p w:rsidR="0066082A" w:rsidRDefault="0066082A" w:rsidP="00876D2A">
      <w:pPr>
        <w:rPr>
          <w:sz w:val="24"/>
        </w:rPr>
      </w:pPr>
    </w:p>
    <w:sectPr w:rsidR="0066082A" w:rsidSect="00856C0C">
      <w:footerReference w:type="even" r:id="rId9"/>
      <w:footerReference w:type="default" r:id="rId10"/>
      <w:pgSz w:w="11906" w:h="16838"/>
      <w:pgMar w:top="1361" w:right="1701" w:bottom="130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3FA" w:rsidRDefault="00CB23FA">
      <w:r>
        <w:separator/>
      </w:r>
    </w:p>
  </w:endnote>
  <w:endnote w:type="continuationSeparator" w:id="1">
    <w:p w:rsidR="00CB23FA" w:rsidRDefault="00CB23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220" w:rsidRDefault="00856ED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175220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75220">
      <w:rPr>
        <w:rStyle w:val="a4"/>
        <w:noProof/>
      </w:rPr>
      <w:t>1</w:t>
    </w:r>
    <w:r>
      <w:rPr>
        <w:rStyle w:val="a4"/>
      </w:rPr>
      <w:fldChar w:fldCharType="end"/>
    </w:r>
  </w:p>
  <w:p w:rsidR="00175220" w:rsidRDefault="00175220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31598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647F47" w:rsidRDefault="00647F47">
            <w:pPr>
              <w:pStyle w:val="a3"/>
            </w:pPr>
            <w:r>
              <w:ptab w:relativeTo="margin" w:alignment="center" w:leader="none"/>
            </w:r>
            <w:r>
              <w:rPr>
                <w:lang w:val="zh-CN"/>
              </w:rPr>
              <w:t xml:space="preserve"> </w:t>
            </w:r>
            <w:r w:rsidR="00856ED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56EDD">
              <w:rPr>
                <w:b/>
                <w:sz w:val="24"/>
                <w:szCs w:val="24"/>
              </w:rPr>
              <w:fldChar w:fldCharType="separate"/>
            </w:r>
            <w:r w:rsidR="001C4053">
              <w:rPr>
                <w:b/>
                <w:noProof/>
              </w:rPr>
              <w:t>2</w:t>
            </w:r>
            <w:r w:rsidR="00856EDD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856ED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56EDD">
              <w:rPr>
                <w:b/>
                <w:sz w:val="24"/>
                <w:szCs w:val="24"/>
              </w:rPr>
              <w:fldChar w:fldCharType="separate"/>
            </w:r>
            <w:r w:rsidR="001C4053">
              <w:rPr>
                <w:b/>
                <w:noProof/>
              </w:rPr>
              <w:t>2</w:t>
            </w:r>
            <w:r w:rsidR="00856ED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75220" w:rsidRDefault="00175220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3FA" w:rsidRDefault="00CB23FA">
      <w:r>
        <w:separator/>
      </w:r>
    </w:p>
  </w:footnote>
  <w:footnote w:type="continuationSeparator" w:id="1">
    <w:p w:rsidR="00CB23FA" w:rsidRDefault="00CB23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B6495"/>
    <w:multiLevelType w:val="singleLevel"/>
    <w:tmpl w:val="C6CC23C6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">
    <w:nsid w:val="0D650800"/>
    <w:multiLevelType w:val="hybridMultilevel"/>
    <w:tmpl w:val="452AB87A"/>
    <w:lvl w:ilvl="0" w:tplc="9B2A3E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30CF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0618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4AC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507C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045C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3C61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E46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AC5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A8D"/>
    <w:rsid w:val="000106B3"/>
    <w:rsid w:val="00016AE9"/>
    <w:rsid w:val="00043C31"/>
    <w:rsid w:val="00066627"/>
    <w:rsid w:val="0007196C"/>
    <w:rsid w:val="000727DB"/>
    <w:rsid w:val="00073A58"/>
    <w:rsid w:val="000770CE"/>
    <w:rsid w:val="00084673"/>
    <w:rsid w:val="000A06D5"/>
    <w:rsid w:val="000A48B1"/>
    <w:rsid w:val="000C01C4"/>
    <w:rsid w:val="000D3413"/>
    <w:rsid w:val="000D651E"/>
    <w:rsid w:val="000E3873"/>
    <w:rsid w:val="001006CE"/>
    <w:rsid w:val="001035D4"/>
    <w:rsid w:val="00114F55"/>
    <w:rsid w:val="00120FF4"/>
    <w:rsid w:val="00140073"/>
    <w:rsid w:val="0015608B"/>
    <w:rsid w:val="00157900"/>
    <w:rsid w:val="00167EAC"/>
    <w:rsid w:val="00175220"/>
    <w:rsid w:val="00192A8C"/>
    <w:rsid w:val="001940C1"/>
    <w:rsid w:val="001B1A8E"/>
    <w:rsid w:val="001B396F"/>
    <w:rsid w:val="001C4053"/>
    <w:rsid w:val="001D03D0"/>
    <w:rsid w:val="001D0A8D"/>
    <w:rsid w:val="001D3005"/>
    <w:rsid w:val="001D44E0"/>
    <w:rsid w:val="001E370E"/>
    <w:rsid w:val="001E48B2"/>
    <w:rsid w:val="001F1611"/>
    <w:rsid w:val="001F3E76"/>
    <w:rsid w:val="001F4CBB"/>
    <w:rsid w:val="00200094"/>
    <w:rsid w:val="00200131"/>
    <w:rsid w:val="0021365F"/>
    <w:rsid w:val="002207DA"/>
    <w:rsid w:val="00242165"/>
    <w:rsid w:val="00265790"/>
    <w:rsid w:val="00271FC7"/>
    <w:rsid w:val="00274EB5"/>
    <w:rsid w:val="002769BC"/>
    <w:rsid w:val="002B3153"/>
    <w:rsid w:val="002C06F1"/>
    <w:rsid w:val="002D1542"/>
    <w:rsid w:val="002E2B56"/>
    <w:rsid w:val="002F6112"/>
    <w:rsid w:val="00312644"/>
    <w:rsid w:val="00313211"/>
    <w:rsid w:val="003143C1"/>
    <w:rsid w:val="00314C99"/>
    <w:rsid w:val="00316DEE"/>
    <w:rsid w:val="00325A62"/>
    <w:rsid w:val="00357781"/>
    <w:rsid w:val="00363170"/>
    <w:rsid w:val="003706D3"/>
    <w:rsid w:val="003818C0"/>
    <w:rsid w:val="003973F7"/>
    <w:rsid w:val="003B4455"/>
    <w:rsid w:val="003B5371"/>
    <w:rsid w:val="003C0F39"/>
    <w:rsid w:val="003E03F0"/>
    <w:rsid w:val="003E4D56"/>
    <w:rsid w:val="003F2921"/>
    <w:rsid w:val="003F3494"/>
    <w:rsid w:val="004048FE"/>
    <w:rsid w:val="0041717D"/>
    <w:rsid w:val="00417DF4"/>
    <w:rsid w:val="00420CF9"/>
    <w:rsid w:val="004308DE"/>
    <w:rsid w:val="00430C09"/>
    <w:rsid w:val="004674EC"/>
    <w:rsid w:val="00497726"/>
    <w:rsid w:val="004A4FF9"/>
    <w:rsid w:val="004C3294"/>
    <w:rsid w:val="004C55FE"/>
    <w:rsid w:val="004C6B2F"/>
    <w:rsid w:val="004D3606"/>
    <w:rsid w:val="004E7D3F"/>
    <w:rsid w:val="00501D8D"/>
    <w:rsid w:val="00505002"/>
    <w:rsid w:val="00507A86"/>
    <w:rsid w:val="005109BE"/>
    <w:rsid w:val="005201D3"/>
    <w:rsid w:val="00531CF7"/>
    <w:rsid w:val="0054171B"/>
    <w:rsid w:val="00547FDF"/>
    <w:rsid w:val="005573D2"/>
    <w:rsid w:val="005618E7"/>
    <w:rsid w:val="005644E8"/>
    <w:rsid w:val="0057416A"/>
    <w:rsid w:val="0058505C"/>
    <w:rsid w:val="005A4632"/>
    <w:rsid w:val="005E0A87"/>
    <w:rsid w:val="005E429B"/>
    <w:rsid w:val="005E6B96"/>
    <w:rsid w:val="00602C82"/>
    <w:rsid w:val="0060409F"/>
    <w:rsid w:val="00617810"/>
    <w:rsid w:val="006247DD"/>
    <w:rsid w:val="00632B84"/>
    <w:rsid w:val="006376BD"/>
    <w:rsid w:val="00641535"/>
    <w:rsid w:val="00644392"/>
    <w:rsid w:val="00647F47"/>
    <w:rsid w:val="0066082A"/>
    <w:rsid w:val="00665AB6"/>
    <w:rsid w:val="00670DEA"/>
    <w:rsid w:val="006721E7"/>
    <w:rsid w:val="00675489"/>
    <w:rsid w:val="006909AC"/>
    <w:rsid w:val="0069440E"/>
    <w:rsid w:val="006B536C"/>
    <w:rsid w:val="006C244C"/>
    <w:rsid w:val="006C4E43"/>
    <w:rsid w:val="006E300C"/>
    <w:rsid w:val="006E67E1"/>
    <w:rsid w:val="006E6A20"/>
    <w:rsid w:val="006F0653"/>
    <w:rsid w:val="00714C53"/>
    <w:rsid w:val="00716847"/>
    <w:rsid w:val="00736595"/>
    <w:rsid w:val="00740FC2"/>
    <w:rsid w:val="00741CB4"/>
    <w:rsid w:val="007542F0"/>
    <w:rsid w:val="00761595"/>
    <w:rsid w:val="00775E6E"/>
    <w:rsid w:val="007A195B"/>
    <w:rsid w:val="007C0B63"/>
    <w:rsid w:val="007C7D9B"/>
    <w:rsid w:val="007D5872"/>
    <w:rsid w:val="007E1803"/>
    <w:rsid w:val="007E602F"/>
    <w:rsid w:val="00806288"/>
    <w:rsid w:val="00811A8C"/>
    <w:rsid w:val="00823E0E"/>
    <w:rsid w:val="008568F3"/>
    <w:rsid w:val="00856BC1"/>
    <w:rsid w:val="00856C0C"/>
    <w:rsid w:val="00856EDD"/>
    <w:rsid w:val="00862EA2"/>
    <w:rsid w:val="008757AA"/>
    <w:rsid w:val="00876D2A"/>
    <w:rsid w:val="008B5F72"/>
    <w:rsid w:val="008B7307"/>
    <w:rsid w:val="008C262C"/>
    <w:rsid w:val="008D4CA1"/>
    <w:rsid w:val="008D7EC3"/>
    <w:rsid w:val="008E3953"/>
    <w:rsid w:val="008F157C"/>
    <w:rsid w:val="008F46AE"/>
    <w:rsid w:val="00917B5D"/>
    <w:rsid w:val="009256D5"/>
    <w:rsid w:val="00953395"/>
    <w:rsid w:val="00963F33"/>
    <w:rsid w:val="00975E5C"/>
    <w:rsid w:val="00981710"/>
    <w:rsid w:val="009931DC"/>
    <w:rsid w:val="00994E29"/>
    <w:rsid w:val="0099760C"/>
    <w:rsid w:val="00997F6B"/>
    <w:rsid w:val="009A3669"/>
    <w:rsid w:val="009B0B0E"/>
    <w:rsid w:val="009B3C8B"/>
    <w:rsid w:val="009B7EDB"/>
    <w:rsid w:val="009C10F6"/>
    <w:rsid w:val="009D59B3"/>
    <w:rsid w:val="009F0BEE"/>
    <w:rsid w:val="00A15FEA"/>
    <w:rsid w:val="00A17CE0"/>
    <w:rsid w:val="00A314DE"/>
    <w:rsid w:val="00A346C4"/>
    <w:rsid w:val="00A61DE1"/>
    <w:rsid w:val="00A65B50"/>
    <w:rsid w:val="00A77317"/>
    <w:rsid w:val="00A85876"/>
    <w:rsid w:val="00AD74F3"/>
    <w:rsid w:val="00AF12BA"/>
    <w:rsid w:val="00B00CE5"/>
    <w:rsid w:val="00B04D54"/>
    <w:rsid w:val="00B1110A"/>
    <w:rsid w:val="00B13009"/>
    <w:rsid w:val="00B13671"/>
    <w:rsid w:val="00B16343"/>
    <w:rsid w:val="00B232CC"/>
    <w:rsid w:val="00B2722A"/>
    <w:rsid w:val="00B34B74"/>
    <w:rsid w:val="00B418AF"/>
    <w:rsid w:val="00B6237C"/>
    <w:rsid w:val="00B708F3"/>
    <w:rsid w:val="00B97EEC"/>
    <w:rsid w:val="00BA0CB0"/>
    <w:rsid w:val="00BA208B"/>
    <w:rsid w:val="00BA64A7"/>
    <w:rsid w:val="00BB3D22"/>
    <w:rsid w:val="00BB5D19"/>
    <w:rsid w:val="00BC1ED3"/>
    <w:rsid w:val="00BF38B1"/>
    <w:rsid w:val="00C03D9A"/>
    <w:rsid w:val="00C15D59"/>
    <w:rsid w:val="00C17033"/>
    <w:rsid w:val="00C31E95"/>
    <w:rsid w:val="00C32697"/>
    <w:rsid w:val="00C42E51"/>
    <w:rsid w:val="00C50828"/>
    <w:rsid w:val="00C50B74"/>
    <w:rsid w:val="00C53AFD"/>
    <w:rsid w:val="00C5466B"/>
    <w:rsid w:val="00C625E9"/>
    <w:rsid w:val="00C721D7"/>
    <w:rsid w:val="00C80A07"/>
    <w:rsid w:val="00C84DD2"/>
    <w:rsid w:val="00C852C7"/>
    <w:rsid w:val="00C86474"/>
    <w:rsid w:val="00CA3E40"/>
    <w:rsid w:val="00CB23FA"/>
    <w:rsid w:val="00CB5D3A"/>
    <w:rsid w:val="00CC11D0"/>
    <w:rsid w:val="00CD5D46"/>
    <w:rsid w:val="00CE05CD"/>
    <w:rsid w:val="00CF6310"/>
    <w:rsid w:val="00D03079"/>
    <w:rsid w:val="00D13CB5"/>
    <w:rsid w:val="00D15FF0"/>
    <w:rsid w:val="00D25747"/>
    <w:rsid w:val="00D27BDD"/>
    <w:rsid w:val="00D35EDA"/>
    <w:rsid w:val="00D37400"/>
    <w:rsid w:val="00D46B65"/>
    <w:rsid w:val="00D53034"/>
    <w:rsid w:val="00D531C7"/>
    <w:rsid w:val="00D661ED"/>
    <w:rsid w:val="00D81B7B"/>
    <w:rsid w:val="00D90D6B"/>
    <w:rsid w:val="00D92B49"/>
    <w:rsid w:val="00D9509B"/>
    <w:rsid w:val="00DD33E6"/>
    <w:rsid w:val="00DD5F5B"/>
    <w:rsid w:val="00DD7683"/>
    <w:rsid w:val="00DF11CE"/>
    <w:rsid w:val="00DF26D8"/>
    <w:rsid w:val="00E010DB"/>
    <w:rsid w:val="00E13C00"/>
    <w:rsid w:val="00E46E61"/>
    <w:rsid w:val="00E528E8"/>
    <w:rsid w:val="00E57982"/>
    <w:rsid w:val="00E6736E"/>
    <w:rsid w:val="00E674C6"/>
    <w:rsid w:val="00E80297"/>
    <w:rsid w:val="00E80C0A"/>
    <w:rsid w:val="00EA0710"/>
    <w:rsid w:val="00EA2BB8"/>
    <w:rsid w:val="00EA2E4F"/>
    <w:rsid w:val="00EA3D0F"/>
    <w:rsid w:val="00ED3A26"/>
    <w:rsid w:val="00ED3A7A"/>
    <w:rsid w:val="00EE0E82"/>
    <w:rsid w:val="00EE11AB"/>
    <w:rsid w:val="00EF07D4"/>
    <w:rsid w:val="00EF29D6"/>
    <w:rsid w:val="00EF4756"/>
    <w:rsid w:val="00F01BC1"/>
    <w:rsid w:val="00F025E3"/>
    <w:rsid w:val="00F07E78"/>
    <w:rsid w:val="00F26D17"/>
    <w:rsid w:val="00F27707"/>
    <w:rsid w:val="00F43966"/>
    <w:rsid w:val="00F64B3C"/>
    <w:rsid w:val="00F65288"/>
    <w:rsid w:val="00F7594C"/>
    <w:rsid w:val="00F86A7F"/>
    <w:rsid w:val="00F8754B"/>
    <w:rsid w:val="00F87F17"/>
    <w:rsid w:val="00F90216"/>
    <w:rsid w:val="00F964A9"/>
    <w:rsid w:val="00FA526D"/>
    <w:rsid w:val="00FB7E89"/>
    <w:rsid w:val="00FE07C9"/>
    <w:rsid w:val="00FF521C"/>
    <w:rsid w:val="00FF5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56C0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856C0C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styleId="a4">
    <w:name w:val="page number"/>
    <w:basedOn w:val="a0"/>
    <w:rsid w:val="00856C0C"/>
  </w:style>
  <w:style w:type="paragraph" w:styleId="a5">
    <w:name w:val="Document Map"/>
    <w:basedOn w:val="a"/>
    <w:semiHidden/>
    <w:rsid w:val="005644E8"/>
    <w:pPr>
      <w:shd w:val="clear" w:color="auto" w:fill="000080"/>
    </w:pPr>
  </w:style>
  <w:style w:type="table" w:styleId="a6">
    <w:name w:val="Table Grid"/>
    <w:basedOn w:val="a1"/>
    <w:rsid w:val="005644E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rsid w:val="00F64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F64B3C"/>
    <w:rPr>
      <w:kern w:val="2"/>
      <w:sz w:val="18"/>
      <w:szCs w:val="18"/>
    </w:rPr>
  </w:style>
  <w:style w:type="character" w:styleId="a8">
    <w:name w:val="Hyperlink"/>
    <w:basedOn w:val="a0"/>
    <w:rsid w:val="007D5872"/>
    <w:rPr>
      <w:color w:val="0000FF"/>
      <w:u w:val="single"/>
    </w:rPr>
  </w:style>
  <w:style w:type="paragraph" w:styleId="a9">
    <w:name w:val="Balloon Text"/>
    <w:basedOn w:val="a"/>
    <w:link w:val="Char1"/>
    <w:rsid w:val="00200131"/>
    <w:rPr>
      <w:sz w:val="18"/>
      <w:szCs w:val="18"/>
    </w:rPr>
  </w:style>
  <w:style w:type="character" w:customStyle="1" w:styleId="Char1">
    <w:name w:val="批注框文本 Char"/>
    <w:basedOn w:val="a0"/>
    <w:link w:val="a9"/>
    <w:rsid w:val="00200131"/>
    <w:rPr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2207DA"/>
    <w:pPr>
      <w:widowControl/>
      <w:spacing w:before="100" w:beforeAutospacing="1" w:after="100" w:afterAutospacing="1" w:line="330" w:lineRule="atLeast"/>
      <w:jc w:val="left"/>
    </w:pPr>
    <w:rPr>
      <w:rFonts w:ascii="ˎ̥" w:hAnsi="ˎ̥" w:cs="宋体"/>
      <w:spacing w:val="15"/>
      <w:kern w:val="0"/>
      <w:sz w:val="20"/>
      <w:szCs w:val="20"/>
    </w:rPr>
  </w:style>
  <w:style w:type="paragraph" w:styleId="z-">
    <w:name w:val="HTML Top of Form"/>
    <w:basedOn w:val="a"/>
    <w:next w:val="a"/>
    <w:link w:val="z-Char"/>
    <w:hidden/>
    <w:uiPriority w:val="99"/>
    <w:unhideWhenUsed/>
    <w:rsid w:val="002207D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rsid w:val="002207DA"/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2207D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2207DA"/>
    <w:rPr>
      <w:rFonts w:ascii="Arial" w:hAnsi="Arial" w:cs="Arial"/>
      <w:vanish/>
      <w:sz w:val="16"/>
      <w:szCs w:val="16"/>
    </w:rPr>
  </w:style>
  <w:style w:type="paragraph" w:styleId="ab">
    <w:name w:val="List Paragraph"/>
    <w:basedOn w:val="a"/>
    <w:uiPriority w:val="34"/>
    <w:qFormat/>
    <w:rsid w:val="0061781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页脚 Char"/>
    <w:basedOn w:val="a0"/>
    <w:link w:val="a3"/>
    <w:uiPriority w:val="99"/>
    <w:rsid w:val="00647F47"/>
    <w:rPr>
      <w:kern w:val="2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8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93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243">
      <w:bodyDiv w:val="1"/>
      <w:marLeft w:val="150"/>
      <w:marRight w:val="150"/>
      <w:marTop w:val="9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2</Pages>
  <Words>211</Words>
  <Characters>1209</Characters>
  <Application>Microsoft Office Word</Application>
  <DocSecurity>0</DocSecurity>
  <Lines>10</Lines>
  <Paragraphs>2</Paragraphs>
  <ScaleCrop>false</ScaleCrop>
  <Company>fudansoft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附件3：  试卷格式样张</dc:title>
  <dc:subject/>
  <dc:creator>wanglx</dc:creator>
  <cp:keywords/>
  <dc:description/>
  <cp:lastModifiedBy>Liuxin</cp:lastModifiedBy>
  <cp:revision>7</cp:revision>
  <dcterms:created xsi:type="dcterms:W3CDTF">2010-12-28T05:13:00Z</dcterms:created>
  <dcterms:modified xsi:type="dcterms:W3CDTF">2011-12-28T03:57:00Z</dcterms:modified>
</cp:coreProperties>
</file>