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Lab3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内部连接：如果一个名称对编译单元(.cpp)来说是局部的，在链接的时候其他的编译单元无法链接到它且不会与其它编译单元(.cpp)中的同样的名称相冲突。</w:t>
      </w:r>
      <w:r>
        <w:rPr>
          <w:rFonts w:hint="eastAsia"/>
          <w:b/>
          <w:bCs/>
          <w:lang w:val="en-US" w:eastAsia="zh-CN"/>
        </w:rPr>
        <w:t>例如static函数，inline函数等</w:t>
      </w:r>
      <w:r>
        <w:rPr>
          <w:rFonts w:hint="eastAsia"/>
          <w:lang w:val="en-US" w:eastAsia="zh-CN"/>
        </w:rPr>
        <w:t>（注 : 用static修饰的函数，本限定在本源码文件中，不能被本源码文件以外的代码文件调用。而普通的函数，默认是extern的，也就是说，可以被其它代码文件调用该函数。）</w:t>
      </w:r>
    </w:p>
    <w:p>
      <w:pPr>
        <w:ind w:firstLine="420" w:firstLineChars="0"/>
        <w:rPr>
          <w:rFonts w:hint="eastAsia"/>
        </w:rPr>
      </w:pPr>
      <w:r>
        <w:t>外部连接：</w:t>
      </w:r>
      <w:r>
        <w:rPr>
          <w:rFonts w:hint="eastAsia"/>
        </w:rPr>
        <w:t>如果一个名称对编译单元(.cpp)来说不是局部的，而在链接的时候其他的编译单元可以访问它，也就是说它可以和别的编译单元交互。 </w:t>
      </w:r>
      <w:r>
        <w:t>例如</w:t>
      </w:r>
      <w:r>
        <w:rPr>
          <w:rFonts w:hint="eastAsia"/>
        </w:rPr>
        <w:t>变量就是外部链接， 全局变量。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任务1.1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运行结果如下：</w:t>
      </w:r>
    </w:p>
    <w:p>
      <w:pPr>
        <w:ind w:firstLine="420" w:firstLineChars="0"/>
      </w:pPr>
      <w:r>
        <w:drawing>
          <wp:inline distT="0" distB="0" distL="114300" distR="114300">
            <wp:extent cx="5050155" cy="762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原理分析：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&lt;iostream&gt;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"header.h"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"file1.h"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"file2.h"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variable2;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function1();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function2();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>std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::cout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variable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>&lt;&lt; std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::endl;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>std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::cout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variable2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>&lt;&lt; std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::endl;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如上为main.cpp中内容，可以发现，依次include iostream，以及自定义的头文件header.h、file1.h、file2.h。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.h中有static的int变量variable，故其值0。由于该变量为静态的，且是全局的，因此function1和function2并不会改变variable的真正的值，而只是在函数内部暂时改变。而variable2在其中声明，在main.cpp中定义，随着function1和function2函数执行，改成了2。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任务1.2</w:t>
      </w:r>
    </w:p>
    <w:p>
      <w:pPr>
        <w:ind w:firstLine="420" w:firstLineChars="0"/>
      </w:pPr>
      <w:r>
        <w:drawing>
          <wp:inline distT="0" distB="0" distL="114300" distR="114300">
            <wp:extent cx="5026025" cy="25514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说明：extern在其他文件未声明定义的情况下只起声明作用，因此variable2还未定义便直接赋值0，于是报错。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任务1.3</w:t>
      </w:r>
    </w:p>
    <w:p>
      <w:pPr>
        <w:ind w:firstLine="420" w:firstLineChars="0"/>
      </w:pPr>
      <w:r>
        <w:drawing>
          <wp:inline distT="0" distB="0" distL="114300" distR="114300">
            <wp:extent cx="5029200" cy="2963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说明：程序报错主要是由于variable2变量没有定义，在函数中赋值和控制台输出时都是不可行的。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31DF"/>
    <w:rsid w:val="06DE02BB"/>
    <w:rsid w:val="0982360D"/>
    <w:rsid w:val="0A39657C"/>
    <w:rsid w:val="0F9740C2"/>
    <w:rsid w:val="1331429C"/>
    <w:rsid w:val="160A1479"/>
    <w:rsid w:val="1ED45DA6"/>
    <w:rsid w:val="1F87288D"/>
    <w:rsid w:val="23EA1236"/>
    <w:rsid w:val="30C3365B"/>
    <w:rsid w:val="32C57116"/>
    <w:rsid w:val="37FC7AB9"/>
    <w:rsid w:val="397813B2"/>
    <w:rsid w:val="43C47775"/>
    <w:rsid w:val="48900479"/>
    <w:rsid w:val="4D19014A"/>
    <w:rsid w:val="4F8B7EEA"/>
    <w:rsid w:val="57A4616C"/>
    <w:rsid w:val="5B377DE7"/>
    <w:rsid w:val="5FBD3072"/>
    <w:rsid w:val="63120F34"/>
    <w:rsid w:val="6B2F781F"/>
    <w:rsid w:val="75454E2A"/>
    <w:rsid w:val="75FD19B9"/>
    <w:rsid w:val="7A613C50"/>
    <w:rsid w:val="7A8A5B24"/>
    <w:rsid w:val="7C5A1244"/>
    <w:rsid w:val="7E65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字符"/>
    <w:basedOn w:val="5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2019-05-11T05:44:14Z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