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Lab3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任务3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Typescript的模块与C++的内外部连接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script中某一模块，如果这个模块被另一个模块连接，那么本模块就要在类前面写export表明要被其他模块使用。而import则将其他模块连接进来。模块是在其自身的作用域里执行，并不是在全局作用域，这意味着定义在模块里面的变量、函数和类等在模块外部是不可见的，除非明确地使用 export 导出它们。类似地，我们必须通过 import 导入其他模块导出的变量、函数、类等。如果将Typescript模块间的关联看作连接的话（如果lab3的题意我没理解错的话），与C++进行内部连接使用static静态变量或者函数，而外部连接通过extern关键字来连接。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"./Identify"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Id_number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Identify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"Id_number is printed."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</w:rPr>
      </w:pPr>
      <w:r>
        <w:rPr>
          <w:rFonts w:hint="eastAsia" w:ascii="宋体" w:hAnsi="宋体" w:eastAsia="宋体" w:cs="宋体"/>
          <w:b/>
          <w:color w:val="000080"/>
          <w:sz w:val="16"/>
          <w:szCs w:val="16"/>
          <w:shd w:val="clear" w:fill="FFFFFF"/>
        </w:rPr>
        <w:t xml:space="preserve">static int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 xml:space="preserve">variable = </w:t>
      </w:r>
      <w:r>
        <w:rPr>
          <w:rFonts w:hint="eastAsia" w:ascii="宋体" w:hAnsi="宋体" w:eastAsia="宋体" w:cs="宋体"/>
          <w:color w:val="0000FF"/>
          <w:sz w:val="16"/>
          <w:szCs w:val="16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6"/>
          <w:szCs w:val="16"/>
          <w:shd w:val="clear" w:fill="FFFFFF"/>
        </w:rPr>
        <w:t xml:space="preserve">extern int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variable2;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Typescript与C++的命名空间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ts的命名空间内可以有打印语句和相关操作，这和C++是不同的，因而在命名空间内的操作更加灵活；可以使用export进行嵌套定义； C++中啰嗦地使用using namespace而ts不使用。ts的命名空间的使用可以用.来进行，而C++需要使用::。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两者都能起到防止命名冲突的作用。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"Id_number information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"Id_number other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namespace </w:t>
      </w:r>
      <w:r>
        <w:rPr>
          <w:rFonts w:hint="eastAsia" w:ascii="宋体" w:hAnsi="宋体" w:eastAsia="宋体" w:cs="宋体"/>
          <w:color w:val="008080"/>
          <w:sz w:val="18"/>
          <w:szCs w:val="18"/>
          <w:shd w:val="clear" w:fill="FFFFFF"/>
        </w:rPr>
        <w:t>Fuc_k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综上：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3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（1）TypeScript中的模块，命名空间和c++ 中的命名空间作用很相似，都是为了解决重名问题。命名空间定义了标识符的可见范围，一个标识符可在多个名字空间中定义，它在不同名字空间中的含义是互不相干的。这样，在一个新的名字空间中可定义任何标识符，它们不会与任何已有的标识符发生冲突，因为已有的定义都处于其他名字空间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（2）较为不同的是TypeScript中的命名空间使用起来更灵活，命名空间只是全局命名空间中的JavaScript对象。这使命名空间成为一个非常简单的构造。它们可以跨多个文件，并且可以使用--outFile连接。有趣的是，正因为模块和命名空间的灵活性，TypeScript中没有引入内部连接，外部连接之类的概念。但这会造成全局命名空间污染，很难识别组件依赖性，尤其是在大型应用程序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（3）相比于C++，ts命名空间、</w:t>
      </w:r>
      <w:bookmarkStart w:id="0" w:name="_GoBack"/>
      <w:bookmarkEnd w:id="0"/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模块可以包含代码和声明。主要区别在于模块声明了它们的依赖关系，显然这一点在大型应用程序中，具有长期模块化和可维护性优势。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0C5A"/>
    <w:rsid w:val="01902319"/>
    <w:rsid w:val="0241056C"/>
    <w:rsid w:val="060B31DF"/>
    <w:rsid w:val="06A74B6D"/>
    <w:rsid w:val="06DE02BB"/>
    <w:rsid w:val="07C45201"/>
    <w:rsid w:val="0982360D"/>
    <w:rsid w:val="0A39657C"/>
    <w:rsid w:val="0E674504"/>
    <w:rsid w:val="0F9740C2"/>
    <w:rsid w:val="102B6107"/>
    <w:rsid w:val="1300748F"/>
    <w:rsid w:val="1331429C"/>
    <w:rsid w:val="15DE4262"/>
    <w:rsid w:val="160A1479"/>
    <w:rsid w:val="19C44512"/>
    <w:rsid w:val="1BF57218"/>
    <w:rsid w:val="1ED45DA6"/>
    <w:rsid w:val="1EDA0FDE"/>
    <w:rsid w:val="1F87288D"/>
    <w:rsid w:val="23EA1236"/>
    <w:rsid w:val="30C3365B"/>
    <w:rsid w:val="32AA5226"/>
    <w:rsid w:val="32C57116"/>
    <w:rsid w:val="37FC7AB9"/>
    <w:rsid w:val="397813B2"/>
    <w:rsid w:val="3CB62D78"/>
    <w:rsid w:val="43C47775"/>
    <w:rsid w:val="48900479"/>
    <w:rsid w:val="4D19014A"/>
    <w:rsid w:val="57A4616C"/>
    <w:rsid w:val="5B377DE7"/>
    <w:rsid w:val="5FBD3072"/>
    <w:rsid w:val="63120F34"/>
    <w:rsid w:val="6B2F781F"/>
    <w:rsid w:val="6DF3410D"/>
    <w:rsid w:val="71B05249"/>
    <w:rsid w:val="75454E2A"/>
    <w:rsid w:val="75FD19B9"/>
    <w:rsid w:val="7A613C50"/>
    <w:rsid w:val="7A8A5B24"/>
    <w:rsid w:val="7AD3190D"/>
    <w:rsid w:val="7C5A1244"/>
    <w:rsid w:val="7E652699"/>
    <w:rsid w:val="7FD6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1 字符"/>
    <w:basedOn w:val="5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2019-05-12T14:59:04Z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