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52"/>
          <w:szCs w:val="52"/>
        </w:rPr>
      </w:pPr>
      <w:r w:rsidDel="00000000" w:rsidR="00000000" w:rsidRPr="00000000">
        <w:rPr>
          <w:rFonts w:ascii="Arial Unicode MS" w:cs="Arial Unicode MS" w:eastAsia="Arial Unicode MS" w:hAnsi="Arial Unicode MS"/>
          <w:sz w:val="52"/>
          <w:szCs w:val="52"/>
          <w:rtl w:val="0"/>
        </w:rPr>
        <w:t xml:space="preserve">&lt;DongriGo 프로젝트 오류 공유 보고서&gt;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48.931383577053"/>
        <w:gridCol w:w="859.5725534308212"/>
        <w:gridCol w:w="860.0708661417323"/>
        <w:gridCol w:w="860.0708661417323"/>
        <w:gridCol w:w="860.0708661417323"/>
        <w:gridCol w:w="860.0708661417323"/>
        <w:gridCol w:w="860.0708661417323"/>
        <w:gridCol w:w="860.0708661417323"/>
        <w:gridCol w:w="860.0708661417323"/>
        <w:tblGridChange w:id="0">
          <w:tblGrid>
            <w:gridCol w:w="2148.931383577053"/>
            <w:gridCol w:w="859.5725534308212"/>
            <w:gridCol w:w="860.0708661417323"/>
            <w:gridCol w:w="860.0708661417323"/>
            <w:gridCol w:w="860.0708661417323"/>
            <w:gridCol w:w="860.0708661417323"/>
            <w:gridCol w:w="860.0708661417323"/>
            <w:gridCol w:w="860.0708661417323"/>
            <w:gridCol w:w="860.0708661417323"/>
          </w:tblGrid>
        </w:tblGridChange>
      </w:tblGrid>
      <w:tr>
        <w:trPr>
          <w:cantSplit w:val="0"/>
          <w:trHeight w:val="720" w:hRule="atLeast"/>
          <w:tblHeader w:val="0"/>
        </w:trPr>
        <w:tc>
          <w:tcPr>
            <w:gridSpan w:val="9"/>
            <w:vMerge w:val="restart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widowControl w:val="0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32"/>
                <w:szCs w:val="32"/>
                <w:rtl w:val="0"/>
              </w:rPr>
              <w:t xml:space="preserve">오류공유 보고서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9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18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cccccc" w:space="0" w:sz="6" w:val="single"/>
              <w:left w:color="000000" w:space="0" w:sz="18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widowControl w:val="0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제목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18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지구본에서 국가 클릭시 해당 국가의 우측 보드 오류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cccccc" w:space="0" w:sz="6" w:val="single"/>
              <w:left w:color="000000" w:space="0" w:sz="18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widowControl w:val="0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대상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18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widowControl w:val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globe와 우측 보드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cccccc" w:space="0" w:sz="6" w:val="single"/>
              <w:left w:color="000000" w:space="0" w:sz="18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widowControl w:val="0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발행일자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18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2025/12/21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cccccc" w:space="0" w:sz="6" w:val="single"/>
              <w:left w:color="000000" w:space="0" w:sz="18" w:val="single"/>
              <w:bottom w:color="000000" w:space="0" w:sz="12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widowControl w:val="0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작성자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8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widowControl w:val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김동훈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gridSpan w:val="9"/>
            <w:tcBorders>
              <w:top w:color="cccccc" w:space="0" w:sz="6" w:val="single"/>
              <w:left w:color="000000" w:space="0" w:sz="18" w:val="single"/>
              <w:bottom w:color="000000" w:space="0" w:sz="12" w:val="single"/>
              <w:right w:color="000000" w:space="0" w:sz="18" w:val="single"/>
            </w:tcBorders>
            <w:shd w:fill="d8d8d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widowControl w:val="0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rtl w:val="0"/>
              </w:rPr>
              <w:t xml:space="preserve">오 류 내 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95" w:hRule="atLeast"/>
          <w:tblHeader w:val="0"/>
        </w:trPr>
        <w:tc>
          <w:tcPr>
            <w:gridSpan w:val="9"/>
            <w:vMerge w:val="restart"/>
            <w:tcBorders>
              <w:top w:color="cccccc" w:space="0" w:sz="6" w:val="single"/>
              <w:left w:color="000000" w:space="0" w:sz="18" w:val="single"/>
              <w:bottom w:color="000000" w:space="0" w:sz="12" w:val="single"/>
              <w:right w:color="000000" w:space="0" w:sz="18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widowControl w:val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검색 리스트에서 국가를 클릭하면 정상적으로 우측에 보드와 내용이 뜨는데, 지구본에서 국가를 클릭하면 보드 슬라이드는 열리는데 보드 내부가 빈 상태로 뜸.</w:t>
            </w:r>
          </w:p>
        </w:tc>
      </w:tr>
      <w:tr>
        <w:trPr>
          <w:cantSplit w:val="0"/>
          <w:tblHeader w:val="0"/>
        </w:trPr>
        <w:tc>
          <w:tcPr>
            <w:gridSpan w:val="9"/>
            <w:vMerge w:val="continue"/>
            <w:tcBorders>
              <w:top w:color="cccccc" w:space="0" w:sz="6" w:val="single"/>
              <w:left w:color="000000" w:space="0" w:sz="18" w:val="single"/>
              <w:bottom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9"/>
            <w:vMerge w:val="continue"/>
            <w:tcBorders>
              <w:top w:color="cccccc" w:space="0" w:sz="6" w:val="single"/>
              <w:left w:color="000000" w:space="0" w:sz="18" w:val="single"/>
              <w:bottom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gridSpan w:val="9"/>
            <w:tcBorders>
              <w:top w:color="cccccc" w:space="0" w:sz="6" w:val="single"/>
              <w:left w:color="000000" w:space="0" w:sz="18" w:val="single"/>
              <w:bottom w:color="000000" w:space="0" w:sz="12" w:val="single"/>
              <w:right w:color="000000" w:space="0" w:sz="18" w:val="single"/>
            </w:tcBorders>
            <w:shd w:fill="d8d8d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widowControl w:val="0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rtl w:val="0"/>
              </w:rPr>
              <w:t xml:space="preserve">원인 요약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25" w:hRule="atLeast"/>
          <w:tblHeader w:val="0"/>
        </w:trPr>
        <w:tc>
          <w:tcPr>
            <w:gridSpan w:val="9"/>
            <w:vMerge w:val="restart"/>
            <w:tcBorders>
              <w:top w:color="cccccc" w:space="0" w:sz="6" w:val="single"/>
              <w:left w:color="000000" w:space="0" w:sz="18" w:val="single"/>
              <w:bottom w:color="000000" w:space="0" w:sz="12" w:val="single"/>
              <w:right w:color="000000" w:space="0" w:sz="18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widowControl w:val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HTMX 요청이 /&lt;slug&gt;/가 아니라 /로 나감.</w:t>
            </w:r>
          </w:p>
          <w:p w:rsidR="00000000" w:rsidDel="00000000" w:rsidP="00000000" w:rsidRDefault="00000000" w:rsidRPr="00000000" w14:paraId="00000068">
            <w:pPr>
              <w:widowControl w:val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개발자 도구에서 Network 확인 결과 지구본에서 국가 클릭 직후 발생한 XHR의 Request URL이 웹 페이지의 홈(루트)이었음.</w:t>
            </w:r>
          </w:p>
          <w:p w:rsidR="00000000" w:rsidDel="00000000" w:rsidP="00000000" w:rsidRDefault="00000000" w:rsidRPr="00000000" w14:paraId="00000069">
            <w:pPr>
              <w:widowControl w:val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보드에 넣어야 할 _board.html이 아니라 루트(/)의 응답이 들어오면서 #board가 빈 화면처럼 표시 됨.</w:t>
            </w:r>
          </w:p>
        </w:tc>
      </w:tr>
      <w:tr>
        <w:trPr>
          <w:cantSplit w:val="0"/>
          <w:tblHeader w:val="0"/>
        </w:trPr>
        <w:tc>
          <w:tcPr>
            <w:gridSpan w:val="9"/>
            <w:vMerge w:val="continue"/>
            <w:tcBorders>
              <w:top w:color="cccccc" w:space="0" w:sz="6" w:val="single"/>
              <w:left w:color="000000" w:space="0" w:sz="18" w:val="single"/>
              <w:bottom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9"/>
            <w:vMerge w:val="continue"/>
            <w:tcBorders>
              <w:top w:color="cccccc" w:space="0" w:sz="6" w:val="single"/>
              <w:left w:color="000000" w:space="0" w:sz="18" w:val="single"/>
              <w:bottom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9"/>
            <w:vMerge w:val="continue"/>
            <w:tcBorders>
              <w:top w:color="cccccc" w:space="0" w:sz="6" w:val="single"/>
              <w:left w:color="000000" w:space="0" w:sz="18" w:val="single"/>
              <w:bottom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9"/>
            <w:vMerge w:val="continue"/>
            <w:tcBorders>
              <w:top w:color="cccccc" w:space="0" w:sz="6" w:val="single"/>
              <w:left w:color="000000" w:space="0" w:sz="18" w:val="single"/>
              <w:bottom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gridSpan w:val="9"/>
            <w:tcBorders>
              <w:top w:color="cccccc" w:space="0" w:sz="6" w:val="single"/>
              <w:left w:color="000000" w:space="0" w:sz="18" w:val="single"/>
              <w:bottom w:color="000000" w:space="0" w:sz="12" w:val="single"/>
              <w:right w:color="000000" w:space="0" w:sz="18" w:val="single"/>
            </w:tcBorders>
            <w:shd w:fill="d8d8d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widowControl w:val="0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rtl w:val="0"/>
              </w:rPr>
              <w:t xml:space="preserve">시 정 조 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95" w:hRule="atLeast"/>
          <w:tblHeader w:val="0"/>
        </w:trPr>
        <w:tc>
          <w:tcPr>
            <w:gridSpan w:val="9"/>
            <w:vMerge w:val="restart"/>
            <w:tcBorders>
              <w:top w:color="cccccc" w:space="0" w:sz="6" w:val="single"/>
              <w:left w:color="000000" w:space="0" w:sz="18" w:val="single"/>
              <w:bottom w:color="000000" w:space="0" w:sz="12" w:val="single"/>
              <w:right w:color="000000" w:space="0" w:sz="18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widowControl w:val="0"/>
              <w:numPr>
                <w:ilvl w:val="0"/>
                <w:numId w:val="1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link.click() 방식 제거 후 htmx.ajax()로 직접 요청</w:t>
            </w:r>
          </w:p>
          <w:p w:rsidR="00000000" w:rsidDel="00000000" w:rsidP="00000000" w:rsidRDefault="00000000" w:rsidRPr="00000000" w14:paraId="000000A0">
            <w:pPr>
              <w:widowControl w:val="0"/>
              <w:numPr>
                <w:ilvl w:val="0"/>
                <w:numId w:val="1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국가 이름 매핑 안정화 (aliases 추가와 표시명 분해)</w:t>
            </w:r>
          </w:p>
        </w:tc>
      </w:tr>
      <w:tr>
        <w:trPr>
          <w:cantSplit w:val="0"/>
          <w:tblHeader w:val="0"/>
        </w:trPr>
        <w:tc>
          <w:tcPr>
            <w:gridSpan w:val="9"/>
            <w:vMerge w:val="continue"/>
            <w:tcBorders>
              <w:top w:color="cccccc" w:space="0" w:sz="6" w:val="single"/>
              <w:left w:color="000000" w:space="0" w:sz="18" w:val="single"/>
              <w:bottom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9"/>
            <w:vMerge w:val="continue"/>
            <w:tcBorders>
              <w:top w:color="cccccc" w:space="0" w:sz="6" w:val="single"/>
              <w:left w:color="000000" w:space="0" w:sz="18" w:val="single"/>
              <w:bottom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gridSpan w:val="9"/>
            <w:tcBorders>
              <w:top w:color="cccccc" w:space="0" w:sz="6" w:val="single"/>
              <w:left w:color="000000" w:space="0" w:sz="18" w:val="single"/>
              <w:bottom w:color="000000" w:space="0" w:sz="12" w:val="single"/>
              <w:right w:color="000000" w:space="0" w:sz="18" w:val="single"/>
            </w:tcBorders>
            <w:shd w:fill="d8d8d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widowControl w:val="0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rtl w:val="0"/>
              </w:rPr>
              <w:t xml:space="preserve">세부내용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255.6396484375" w:hRule="atLeast"/>
          <w:tblHeader w:val="0"/>
        </w:trPr>
        <w:tc>
          <w:tcPr>
            <w:gridSpan w:val="9"/>
            <w:tcBorders>
              <w:top w:color="cccccc" w:space="0" w:sz="6" w:val="single"/>
              <w:left w:color="000000" w:space="0" w:sz="18" w:val="single"/>
              <w:bottom w:color="000000" w:space="0" w:sz="12" w:val="single"/>
              <w:right w:color="000000" w:space="0" w:sz="18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widowControl w:val="0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link.click() 방식을 제거하고 htmx.ajax()로 직접 요청</w:t>
            </w:r>
          </w:p>
          <w:p w:rsidR="00000000" w:rsidDel="00000000" w:rsidP="00000000" w:rsidRDefault="00000000" w:rsidRPr="00000000" w14:paraId="000000C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link.setAttribute('href', url);</w:t>
            </w:r>
          </w:p>
          <w:p w:rsidR="00000000" w:rsidDel="00000000" w:rsidP="00000000" w:rsidRDefault="00000000" w:rsidRPr="00000000" w14:paraId="000000C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link.setAttribute('hx-get', url);</w:t>
            </w:r>
          </w:p>
          <w:p w:rsidR="00000000" w:rsidDel="00000000" w:rsidP="00000000" w:rsidRDefault="00000000" w:rsidRPr="00000000" w14:paraId="000000C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link.click();</w:t>
            </w:r>
          </w:p>
          <w:p w:rsidR="00000000" w:rsidDel="00000000" w:rsidP="00000000" w:rsidRDefault="00000000" w:rsidRPr="00000000" w14:paraId="000000C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A">
            <w:pPr>
              <w:widowControl w:val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↓</w:t>
            </w:r>
          </w:p>
          <w:p w:rsidR="00000000" w:rsidDel="00000000" w:rsidP="00000000" w:rsidRDefault="00000000" w:rsidRPr="00000000" w14:paraId="000000C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window.htmx.ajax('GET', url, {</w:t>
            </w:r>
          </w:p>
          <w:p w:rsidR="00000000" w:rsidDel="00000000" w:rsidP="00000000" w:rsidRDefault="00000000" w:rsidRPr="00000000" w14:paraId="000000C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target: '#board',</w:t>
            </w:r>
          </w:p>
          <w:p w:rsidR="00000000" w:rsidDel="00000000" w:rsidP="00000000" w:rsidRDefault="00000000" w:rsidRPr="00000000" w14:paraId="000000C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swap: 'innerHTML',</w:t>
            </w:r>
          </w:p>
          <w:p w:rsidR="00000000" w:rsidDel="00000000" w:rsidP="00000000" w:rsidRDefault="00000000" w:rsidRPr="00000000" w14:paraId="000000C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push: url</w:t>
            </w:r>
          </w:p>
          <w:p w:rsidR="00000000" w:rsidDel="00000000" w:rsidP="00000000" w:rsidRDefault="00000000" w:rsidRPr="00000000" w14:paraId="000000D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});</w:t>
            </w:r>
          </w:p>
          <w:p w:rsidR="00000000" w:rsidDel="00000000" w:rsidP="00000000" w:rsidRDefault="00000000" w:rsidRPr="00000000" w14:paraId="000000D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4">
            <w:pPr>
              <w:widowControl w:val="0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국가 이름 매핑 안정화(aliases 추가와 표시명 분해)</w:t>
            </w:r>
          </w:p>
          <w:p w:rsidR="00000000" w:rsidDel="00000000" w:rsidP="00000000" w:rsidRDefault="00000000" w:rsidRPr="00000000" w14:paraId="000000D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6">
            <w:pPr>
              <w:widowControl w:val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폴리곤 이름: South Korea</w:t>
            </w:r>
          </w:p>
          <w:p w:rsidR="00000000" w:rsidDel="00000000" w:rsidP="00000000" w:rsidRDefault="00000000" w:rsidRPr="00000000" w14:paraId="000000D7">
            <w:pPr>
              <w:widowControl w:val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DB 표시명: 대한민국(Korea)</w:t>
            </w:r>
          </w:p>
          <w:p w:rsidR="00000000" w:rsidDel="00000000" w:rsidP="00000000" w:rsidRDefault="00000000" w:rsidRPr="00000000" w14:paraId="000000D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9">
            <w:pPr>
              <w:widowControl w:val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↓</w:t>
            </w:r>
          </w:p>
          <w:p w:rsidR="00000000" w:rsidDel="00000000" w:rsidP="00000000" w:rsidRDefault="00000000" w:rsidRPr="00000000" w14:paraId="000000D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B">
            <w:pPr>
              <w:widowControl w:val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admin의 country post에서 aliases에 South Korea 추가</w:t>
            </w:r>
          </w:p>
          <w:p w:rsidR="00000000" w:rsidDel="00000000" w:rsidP="00000000" w:rsidRDefault="00000000" w:rsidRPr="00000000" w14:paraId="000000D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E">
            <w:pPr>
              <w:widowControl w:val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globe.js에서 일본(Japan) 같은 표시명을 일본, Japan으로 분해해서 키 등록</w:t>
            </w:r>
          </w:p>
          <w:p w:rsidR="00000000" w:rsidDel="00000000" w:rsidP="00000000" w:rsidRDefault="00000000" w:rsidRPr="00000000" w14:paraId="000000D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Malgun Gothic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