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Target Definition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Document ID: 2.8</w:t>
      </w:r>
    </w:p>
    <w:p w:rsidR="00000000" w:rsidDel="00000000" w:rsidP="00000000" w:rsidRDefault="00000000" w:rsidRPr="00000000" w14:paraId="00000004">
      <w:pPr>
        <w:jc w:val="center"/>
        <w:rPr/>
      </w:pPr>
      <w:r w:rsidDel="00000000" w:rsidR="00000000" w:rsidRPr="00000000">
        <w:rPr>
          <w:rtl w:val="0"/>
        </w:rPr>
        <w:t xml:space="preserve">Project: Earthquake EDA &amp; Prediction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Date: 2025-12-27</w:t>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Document Control</w:t>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Document ID</w:t>
            </w:r>
          </w:p>
        </w:tc>
        <w:tc>
          <w:tcPr/>
          <w:p w:rsidR="00000000" w:rsidDel="00000000" w:rsidP="00000000" w:rsidRDefault="00000000" w:rsidRPr="00000000" w14:paraId="0000000A">
            <w:pPr>
              <w:rPr/>
            </w:pPr>
            <w:r w:rsidDel="00000000" w:rsidR="00000000" w:rsidRPr="00000000">
              <w:rPr>
                <w:rtl w:val="0"/>
              </w:rPr>
              <w:t xml:space="preserve">2.8</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Title</w:t>
            </w:r>
          </w:p>
        </w:tc>
        <w:tc>
          <w:tcPr/>
          <w:p w:rsidR="00000000" w:rsidDel="00000000" w:rsidP="00000000" w:rsidRDefault="00000000" w:rsidRPr="00000000" w14:paraId="0000000C">
            <w:pPr>
              <w:rPr/>
            </w:pPr>
            <w:r w:rsidDel="00000000" w:rsidR="00000000" w:rsidRPr="00000000">
              <w:rPr>
                <w:rtl w:val="0"/>
              </w:rPr>
              <w:t xml:space="preserve">Target Definition</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Version</w:t>
            </w:r>
          </w:p>
        </w:tc>
        <w:tc>
          <w:tcPr/>
          <w:p w:rsidR="00000000" w:rsidDel="00000000" w:rsidP="00000000" w:rsidRDefault="00000000" w:rsidRPr="00000000" w14:paraId="0000000E">
            <w:pPr>
              <w:rPr/>
            </w:pPr>
            <w:r w:rsidDel="00000000" w:rsidR="00000000" w:rsidRPr="00000000">
              <w:rPr>
                <w:rtl w:val="0"/>
              </w:rPr>
              <w:t xml:space="preserve">[v1.0]</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Status</w:t>
            </w:r>
          </w:p>
        </w:tc>
        <w:tc>
          <w:tcPr/>
          <w:p w:rsidR="00000000" w:rsidDel="00000000" w:rsidP="00000000" w:rsidRDefault="00000000" w:rsidRPr="00000000" w14:paraId="00000010">
            <w:pPr>
              <w:rPr/>
            </w:pPr>
            <w:r w:rsidDel="00000000" w:rsidR="00000000" w:rsidRPr="00000000">
              <w:rPr>
                <w:rtl w:val="0"/>
              </w:rPr>
              <w:t xml:space="preserve">Draft</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Owner</w:t>
            </w:r>
          </w:p>
        </w:tc>
        <w:tc>
          <w:tcPr/>
          <w:p w:rsidR="00000000" w:rsidDel="00000000" w:rsidP="00000000" w:rsidRDefault="00000000" w:rsidRPr="00000000" w14:paraId="00000012">
            <w:pPr>
              <w:rPr/>
            </w:pPr>
            <w:r w:rsidDel="00000000" w:rsidR="00000000" w:rsidRPr="00000000">
              <w:rPr>
                <w:rtl w:val="0"/>
              </w:rPr>
              <w:t xml:space="preserve">Donghun Kim / Head of Development and Research</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Last Updated</w:t>
            </w:r>
          </w:p>
        </w:tc>
        <w:tc>
          <w:tcPr/>
          <w:p w:rsidR="00000000" w:rsidDel="00000000" w:rsidP="00000000" w:rsidRDefault="00000000" w:rsidRPr="00000000" w14:paraId="00000014">
            <w:pPr>
              <w:rPr/>
            </w:pPr>
            <w:r w:rsidDel="00000000" w:rsidR="00000000" w:rsidRPr="00000000">
              <w:rPr>
                <w:rtl w:val="0"/>
              </w:rPr>
              <w:t xml:space="preserve">2025-12-27</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Revision History</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17">
            <w:pPr>
              <w:rPr/>
            </w:pPr>
            <w:r w:rsidDel="00000000" w:rsidR="00000000" w:rsidRPr="00000000">
              <w:rPr>
                <w:rtl w:val="0"/>
              </w:rPr>
              <w:t xml:space="preserve">Version</w:t>
            </w:r>
          </w:p>
        </w:tc>
        <w:tc>
          <w:tcPr/>
          <w:p w:rsidR="00000000" w:rsidDel="00000000" w:rsidP="00000000" w:rsidRDefault="00000000" w:rsidRPr="00000000" w14:paraId="00000018">
            <w:pPr>
              <w:rPr/>
            </w:pPr>
            <w:r w:rsidDel="00000000" w:rsidR="00000000" w:rsidRPr="00000000">
              <w:rPr>
                <w:rtl w:val="0"/>
              </w:rPr>
              <w:t xml:space="preserve">Date</w:t>
            </w:r>
          </w:p>
        </w:tc>
        <w:tc>
          <w:tcPr/>
          <w:p w:rsidR="00000000" w:rsidDel="00000000" w:rsidP="00000000" w:rsidRDefault="00000000" w:rsidRPr="00000000" w14:paraId="00000019">
            <w:pPr>
              <w:rPr/>
            </w:pPr>
            <w:r w:rsidDel="00000000" w:rsidR="00000000" w:rsidRPr="00000000">
              <w:rPr>
                <w:rtl w:val="0"/>
              </w:rPr>
              <w:t xml:space="preserve">Author</w:t>
            </w:r>
          </w:p>
        </w:tc>
        <w:tc>
          <w:tcPr/>
          <w:p w:rsidR="00000000" w:rsidDel="00000000" w:rsidP="00000000" w:rsidRDefault="00000000" w:rsidRPr="00000000" w14:paraId="0000001A">
            <w:pPr>
              <w:rPr/>
            </w:pPr>
            <w:r w:rsidDel="00000000" w:rsidR="00000000" w:rsidRPr="00000000">
              <w:rPr>
                <w:rtl w:val="0"/>
              </w:rPr>
              <w:t xml:space="preserve">Change Summary</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v1.0</w:t>
            </w:r>
          </w:p>
        </w:tc>
        <w:tc>
          <w:tcPr/>
          <w:p w:rsidR="00000000" w:rsidDel="00000000" w:rsidP="00000000" w:rsidRDefault="00000000" w:rsidRPr="00000000" w14:paraId="0000001C">
            <w:pPr>
              <w:rPr/>
            </w:pPr>
            <w:r w:rsidDel="00000000" w:rsidR="00000000" w:rsidRPr="00000000">
              <w:rPr>
                <w:rtl w:val="0"/>
              </w:rPr>
              <w:t xml:space="preserve">2025-12-27</w:t>
            </w:r>
          </w:p>
        </w:tc>
        <w:tc>
          <w:tcPr/>
          <w:p w:rsidR="00000000" w:rsidDel="00000000" w:rsidP="00000000" w:rsidRDefault="00000000" w:rsidRPr="00000000" w14:paraId="0000001D">
            <w:pPr>
              <w:rPr/>
            </w:pPr>
            <w:r w:rsidDel="00000000" w:rsidR="00000000" w:rsidRPr="00000000">
              <w:rPr>
                <w:rtl w:val="0"/>
              </w:rPr>
              <w:t xml:space="preserve">Donghun Kim</w:t>
            </w:r>
          </w:p>
        </w:tc>
        <w:tc>
          <w:tcPr/>
          <w:p w:rsidR="00000000" w:rsidDel="00000000" w:rsidP="00000000" w:rsidRDefault="00000000" w:rsidRPr="00000000" w14:paraId="0000001E">
            <w:pPr>
              <w:rPr/>
            </w:pPr>
            <w:r w:rsidDel="00000000" w:rsidR="00000000" w:rsidRPr="00000000">
              <w:rPr>
                <w:rtl w:val="0"/>
              </w:rPr>
              <w:t xml:space="preserve">Initial draft.</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Approvals</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21">
            <w:pPr>
              <w:rPr/>
            </w:pPr>
            <w:r w:rsidDel="00000000" w:rsidR="00000000" w:rsidRPr="00000000">
              <w:rPr>
                <w:rtl w:val="0"/>
              </w:rPr>
              <w:t xml:space="preserve">Name</w:t>
            </w:r>
          </w:p>
        </w:tc>
        <w:tc>
          <w:tcPr/>
          <w:p w:rsidR="00000000" w:rsidDel="00000000" w:rsidP="00000000" w:rsidRDefault="00000000" w:rsidRPr="00000000" w14:paraId="00000022">
            <w:pPr>
              <w:rPr/>
            </w:pPr>
            <w:r w:rsidDel="00000000" w:rsidR="00000000" w:rsidRPr="00000000">
              <w:rPr>
                <w:rtl w:val="0"/>
              </w:rPr>
              <w:t xml:space="preserve">Role</w:t>
            </w:r>
          </w:p>
        </w:tc>
        <w:tc>
          <w:tcPr/>
          <w:p w:rsidR="00000000" w:rsidDel="00000000" w:rsidP="00000000" w:rsidRDefault="00000000" w:rsidRPr="00000000" w14:paraId="00000023">
            <w:pPr>
              <w:rPr/>
            </w:pPr>
            <w:r w:rsidDel="00000000" w:rsidR="00000000" w:rsidRPr="00000000">
              <w:rPr>
                <w:rtl w:val="0"/>
              </w:rPr>
              <w:t xml:space="preserve">Date</w:t>
            </w:r>
          </w:p>
        </w:tc>
        <w:tc>
          <w:tcPr/>
          <w:p w:rsidR="00000000" w:rsidDel="00000000" w:rsidP="00000000" w:rsidRDefault="00000000" w:rsidRPr="00000000" w14:paraId="00000024">
            <w:pPr>
              <w:rPr/>
            </w:pPr>
            <w:r w:rsidDel="00000000" w:rsidR="00000000" w:rsidRPr="00000000">
              <w:rPr>
                <w:rtl w:val="0"/>
              </w:rPr>
              <w:t xml:space="preserve">Signature</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Donghun Kim</w:t>
            </w:r>
          </w:p>
        </w:tc>
        <w:tc>
          <w:tcPr/>
          <w:p w:rsidR="00000000" w:rsidDel="00000000" w:rsidP="00000000" w:rsidRDefault="00000000" w:rsidRPr="00000000" w14:paraId="00000026">
            <w:pPr>
              <w:rPr/>
            </w:pPr>
            <w:r w:rsidDel="00000000" w:rsidR="00000000" w:rsidRPr="00000000">
              <w:rPr>
                <w:rtl w:val="0"/>
              </w:rPr>
              <w:t xml:space="preserve">Head of Development and Research</w:t>
            </w:r>
          </w:p>
        </w:tc>
        <w:tc>
          <w:tcPr/>
          <w:p w:rsidR="00000000" w:rsidDel="00000000" w:rsidP="00000000" w:rsidRDefault="00000000" w:rsidRPr="00000000" w14:paraId="00000027">
            <w:pPr>
              <w:rPr/>
            </w:pPr>
            <w:r w:rsidDel="00000000" w:rsidR="00000000" w:rsidRPr="00000000">
              <w:rPr>
                <w:rtl w:val="0"/>
              </w:rPr>
              <w:t xml:space="preserve">2025-12-27</w:t>
            </w:r>
          </w:p>
        </w:tc>
        <w:tc>
          <w:tcPr/>
          <w:p w:rsidR="00000000" w:rsidDel="00000000" w:rsidP="00000000" w:rsidRDefault="00000000" w:rsidRPr="00000000" w14:paraId="00000028">
            <w:pPr>
              <w:rPr/>
            </w:pPr>
            <w:r w:rsidDel="00000000" w:rsidR="00000000" w:rsidRPr="00000000">
              <w:rPr>
                <w:rtl w:val="0"/>
              </w:rPr>
              <w:t xml:space="preserve">Donghun Kim</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Table of Contents</w:t>
      </w:r>
    </w:p>
    <w:sdt>
      <w:sdtPr>
        <w:id w:val="-1162173610"/>
        <w:docPartObj>
          <w:docPartGallery w:val="Table of Contents"/>
          <w:docPartUnique w:val="1"/>
        </w:docPartObj>
      </w:sdtPr>
      <w:sdtContent>
        <w:p w:rsidR="00000000" w:rsidDel="00000000" w:rsidP="00000000" w:rsidRDefault="00000000" w:rsidRPr="00000000" w14:paraId="0000002B">
          <w:pPr>
            <w:widowControl w:val="0"/>
            <w:tabs>
              <w:tab w:val="right" w:leader="none"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Control</w:t>
              <w:tab/>
              <w:t xml:space="preserve">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Revision History</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Approvals</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Purpose</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Prediction Outputs</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Task Formulation</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color w:val="000000"/>
              <w:u w:val="none"/>
            </w:rPr>
          </w:pPr>
          <w:hyperlink w:anchor="_eq1ziksbd6v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Task A - Occurrence (Classification)</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color w:val="000000"/>
              <w:u w:val="none"/>
            </w:rPr>
          </w:pPr>
          <w:hyperlink w:anchor="_95cposa5dyu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Task B - Magnitude (Conditional)</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color w:val="000000"/>
              <w:u w:val="none"/>
            </w:rPr>
          </w:pPr>
          <w:hyperlink w:anchor="_vx9zthvlpow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Location Handling</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Spatial/Temporal Resolution (Location and time unit)</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color w:val="000000"/>
              <w:u w:val="none"/>
            </w:rPr>
          </w:pPr>
          <w:hyperlink w:anchor="_g3nvzp6cpnn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Spatial Unit (Grid and local unit)</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color w:val="000000"/>
              <w:u w:val="none"/>
            </w:rPr>
          </w:pPr>
          <w:hyperlink w:anchor="_6tl55xkcy2p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Temporal Unit (Time unit)</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Event Definition (Definition of event and earthquake)</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Label Generation</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color w:val="000000"/>
              <w:u w:val="none"/>
            </w:rPr>
          </w:pPr>
          <w:hyperlink w:anchor="_emvx7bmlu8r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Occurrence Label y_occ(c, t)</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color w:val="000000"/>
              <w:u w:val="none"/>
            </w:rPr>
          </w:pPr>
          <w:hyperlink w:anchor="_o3ic9yi1r4bk">
            <w:r w:rsidDel="00000000" w:rsidR="00000000" w:rsidRPr="00000000">
              <w:rPr>
                <w:color w:val="000000"/>
                <w:u w:val="none"/>
                <w:rtl w:val="0"/>
              </w:rPr>
              <w:t xml:space="preserve">2. Magnitude Label y_mag(c, t)</w:t>
              <w:tab/>
              <w:t xml:space="preserve">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Feature Timing Rules (Leakage)</w:t>
              <w:tab/>
              <w:t xml:space="preserve">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Output Schema</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color w:val="000000"/>
              <w:u w:val="none"/>
            </w:rPr>
          </w:pPr>
          <w:hyperlink w:anchor="_7ltu8r1mx8kv">
            <w:r w:rsidDel="00000000" w:rsidR="00000000" w:rsidRPr="00000000">
              <w:rPr>
                <w:color w:val="000000"/>
                <w:u w:val="none"/>
                <w:rtl w:val="0"/>
              </w:rPr>
              <w:t xml:space="preserve">1. Map Layer</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color w:val="000000"/>
              <w:u w:val="none"/>
            </w:rPr>
          </w:pPr>
          <w:hyperlink w:anchor="_alaycqxijosx">
            <w:r w:rsidDel="00000000" w:rsidR="00000000" w:rsidRPr="00000000">
              <w:rPr>
                <w:color w:val="000000"/>
                <w:u w:val="none"/>
                <w:rtl w:val="0"/>
              </w:rPr>
              <w:t xml:space="preserve">2. Top-K candidates</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b w:val="1"/>
              <w:bCs w:val="1"/>
              <w:color w:val="000000"/>
              <w:u w:val="none"/>
            </w:rPr>
          </w:pPr>
          <w:hyperlink w:anchor="_f2sr1774gk9e">
            <w:r w:rsidDel="00000000" w:rsidR="00000000" w:rsidRPr="00000000">
              <w:rPr>
                <w:b w:val="1"/>
                <w:bCs w:val="1"/>
                <w:color w:val="000000"/>
                <w:u w:val="none"/>
                <w:rtl w:val="0"/>
              </w:rPr>
              <w:t xml:space="preserve">Success Criteria</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Open Decisions</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b w:val="1"/>
              <w:bCs w:val="1"/>
              <w:color w:val="000000"/>
              <w:u w:val="no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Change Log</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t xml:space="preserve">Purpose</w:t>
      </w:r>
    </w:p>
    <w:p w:rsidR="00000000" w:rsidDel="00000000" w:rsidP="00000000" w:rsidRDefault="00000000" w:rsidRPr="00000000" w14:paraId="00000047">
      <w:pPr>
        <w:rPr/>
      </w:pPr>
      <w:r w:rsidDel="00000000" w:rsidR="00000000" w:rsidRPr="00000000">
        <w:rPr>
          <w:rtl w:val="0"/>
        </w:rPr>
        <w:t xml:space="preserve">This documentation precisely defines the project’s prediction task (target) and serves as a ‘Single Source Of Truth(SSOT)’ for labeling, dataset configuration, and dashboard output.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t xml:space="preserve">Prediction Outputs</w:t>
      </w:r>
    </w:p>
    <w:p w:rsidR="00000000" w:rsidDel="00000000" w:rsidP="00000000" w:rsidRDefault="00000000" w:rsidRPr="00000000" w14:paraId="0000004A">
      <w:pPr>
        <w:rPr/>
      </w:pPr>
      <w:r w:rsidDel="00000000" w:rsidR="00000000" w:rsidRPr="00000000">
        <w:rPr>
          <w:rtl w:val="0"/>
        </w:rPr>
        <w:t xml:space="preserve">The definite output that this service and dashboard must provide includes following 3 things: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3"/>
        </w:numPr>
        <w:spacing w:after="0" w:afterAutospacing="0"/>
        <w:ind w:left="720" w:hanging="360"/>
        <w:rPr>
          <w:u w:val="none"/>
        </w:rPr>
      </w:pPr>
      <w:r w:rsidDel="00000000" w:rsidR="00000000" w:rsidRPr="00000000">
        <w:rPr>
          <w:rtl w:val="0"/>
        </w:rPr>
        <w:t xml:space="preserve">Location (Area): hazard map(cell, local risk score or probability) + Top-K candidates.</w:t>
      </w:r>
    </w:p>
    <w:p w:rsidR="00000000" w:rsidDel="00000000" w:rsidP="00000000" w:rsidRDefault="00000000" w:rsidRPr="00000000" w14:paraId="0000004D">
      <w:pPr>
        <w:numPr>
          <w:ilvl w:val="0"/>
          <w:numId w:val="3"/>
        </w:numPr>
        <w:spacing w:after="0" w:afterAutospacing="0"/>
        <w:ind w:left="720" w:hanging="360"/>
        <w:rPr>
          <w:u w:val="none"/>
        </w:rPr>
      </w:pPr>
      <w:r w:rsidDel="00000000" w:rsidR="00000000" w:rsidRPr="00000000">
        <w:rPr>
          <w:rtl w:val="0"/>
        </w:rPr>
        <w:t xml:space="preserve">Probability (occurrence): P(event | cell, horizon)</w:t>
      </w:r>
    </w:p>
    <w:p w:rsidR="00000000" w:rsidDel="00000000" w:rsidP="00000000" w:rsidRDefault="00000000" w:rsidRPr="00000000" w14:paraId="0000004E">
      <w:pPr>
        <w:numPr>
          <w:ilvl w:val="0"/>
          <w:numId w:val="3"/>
        </w:numPr>
        <w:ind w:left="720" w:hanging="360"/>
        <w:rPr>
          <w:u w:val="none"/>
        </w:rPr>
      </w:pPr>
      <w:r w:rsidDel="00000000" w:rsidR="00000000" w:rsidRPr="00000000">
        <w:rPr>
          <w:rtl w:val="0"/>
        </w:rPr>
        <w:t xml:space="preserve">Magnitude: conditional magnitude prediction (E[M] or interval probability when occurring)</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tl w:val="0"/>
        </w:rPr>
        <w:t xml:space="preserve">Task Formulation</w:t>
      </w:r>
    </w:p>
    <w:p w:rsidR="00000000" w:rsidDel="00000000" w:rsidP="00000000" w:rsidRDefault="00000000" w:rsidRPr="00000000" w14:paraId="00000051">
      <w:pPr>
        <w:pStyle w:val="Heading2"/>
        <w:rPr/>
      </w:pPr>
      <w:bookmarkStart w:colFirst="0" w:colLast="0" w:name="_eq1ziksbd6v0" w:id="0"/>
      <w:bookmarkEnd w:id="0"/>
      <w:r w:rsidDel="00000000" w:rsidR="00000000" w:rsidRPr="00000000">
        <w:rPr>
          <w:rtl w:val="0"/>
        </w:rPr>
        <w:t xml:space="preserve">Task A - Occurrence (Classification)</w:t>
      </w:r>
    </w:p>
    <w:p w:rsidR="00000000" w:rsidDel="00000000" w:rsidP="00000000" w:rsidRDefault="00000000" w:rsidRPr="00000000" w14:paraId="00000052">
      <w:pPr>
        <w:numPr>
          <w:ilvl w:val="0"/>
          <w:numId w:val="1"/>
        </w:numPr>
        <w:ind w:left="360"/>
      </w:pPr>
      <w:r w:rsidDel="00000000" w:rsidR="00000000" w:rsidRPr="00000000">
        <w:rPr>
          <w:rtl w:val="0"/>
        </w:rPr>
        <w:t xml:space="preserve">Label: y_occ(c, t) ∈ {0, 1}</w:t>
      </w:r>
    </w:p>
    <w:p w:rsidR="00000000" w:rsidDel="00000000" w:rsidP="00000000" w:rsidRDefault="00000000" w:rsidRPr="00000000" w14:paraId="00000053">
      <w:pPr>
        <w:numPr>
          <w:ilvl w:val="0"/>
          <w:numId w:val="1"/>
        </w:numPr>
        <w:ind w:left="360"/>
        <w:rPr>
          <w:u w:val="none"/>
        </w:rPr>
      </w:pPr>
      <w:r w:rsidDel="00000000" w:rsidR="00000000" w:rsidRPr="00000000">
        <w:rPr>
          <w:rtl w:val="0"/>
        </w:rPr>
        <w:t xml:space="preserve">Definition: 1 if at least one event of magnitude ≥ M_th occurs in cell c during the next T, relative to time t, otherwise 0.</w:t>
      </w:r>
    </w:p>
    <w:p w:rsidR="00000000" w:rsidDel="00000000" w:rsidP="00000000" w:rsidRDefault="00000000" w:rsidRPr="00000000" w14:paraId="00000054">
      <w:pPr>
        <w:numPr>
          <w:ilvl w:val="0"/>
          <w:numId w:val="1"/>
        </w:numPr>
        <w:ind w:left="360"/>
        <w:rPr>
          <w:u w:val="none"/>
        </w:rPr>
      </w:pPr>
      <w:r w:rsidDel="00000000" w:rsidR="00000000" w:rsidRPr="00000000">
        <w:rPr>
          <w:rtl w:val="0"/>
        </w:rPr>
        <w:t xml:space="preserve">Output: p_occ(c, t) ∈ [0, 1] (probability)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rPr/>
      </w:pPr>
      <w:bookmarkStart w:colFirst="0" w:colLast="0" w:name="_95cposa5dyuf" w:id="1"/>
      <w:bookmarkEnd w:id="1"/>
      <w:r w:rsidDel="00000000" w:rsidR="00000000" w:rsidRPr="00000000">
        <w:rPr>
          <w:rtl w:val="0"/>
        </w:rPr>
        <w:t xml:space="preserve">Task B - Magnitude (Conditional)</w:t>
      </w:r>
    </w:p>
    <w:p w:rsidR="00000000" w:rsidDel="00000000" w:rsidP="00000000" w:rsidRDefault="00000000" w:rsidRPr="00000000" w14:paraId="00000057">
      <w:pPr>
        <w:ind w:left="0" w:firstLine="0"/>
        <w:rPr/>
      </w:pPr>
      <w:r w:rsidDel="00000000" w:rsidR="00000000" w:rsidRPr="00000000">
        <w:rPr>
          <w:rtl w:val="0"/>
        </w:rPr>
        <w:t xml:space="preserve">Definition of conditional: Predict magnitude only for cases where the event occurred(positive).</w:t>
      </w:r>
    </w:p>
    <w:p w:rsidR="00000000" w:rsidDel="00000000" w:rsidP="00000000" w:rsidRDefault="00000000" w:rsidRPr="00000000" w14:paraId="00000058">
      <w:pPr>
        <w:numPr>
          <w:ilvl w:val="0"/>
          <w:numId w:val="1"/>
        </w:numPr>
        <w:ind w:left="360"/>
      </w:pPr>
      <w:r w:rsidDel="00000000" w:rsidR="00000000" w:rsidRPr="00000000">
        <w:rPr>
          <w:rtl w:val="0"/>
        </w:rPr>
        <w:t xml:space="preserve">Option B1 (Regression): y_mag(c, t) = max magnitude within horizon (or next event magnitude) [Need to choose a definition]</w:t>
      </w:r>
    </w:p>
    <w:p w:rsidR="00000000" w:rsidDel="00000000" w:rsidP="00000000" w:rsidRDefault="00000000" w:rsidRPr="00000000" w14:paraId="00000059">
      <w:pPr>
        <w:numPr>
          <w:ilvl w:val="0"/>
          <w:numId w:val="1"/>
        </w:numPr>
        <w:ind w:left="360"/>
        <w:rPr>
          <w:u w:val="none"/>
        </w:rPr>
      </w:pPr>
      <w:r w:rsidDel="00000000" w:rsidR="00000000" w:rsidRPr="00000000">
        <w:rPr>
          <w:rtl w:val="0"/>
        </w:rPr>
        <w:t xml:space="preserve">Option B2 (Interval Classification): bins = {[5.0, 6.0), [6.0,7.0), [7.0, +)}, etc.</w:t>
      </w:r>
    </w:p>
    <w:p w:rsidR="00000000" w:rsidDel="00000000" w:rsidP="00000000" w:rsidRDefault="00000000" w:rsidRPr="00000000" w14:paraId="0000005A">
      <w:pPr>
        <w:numPr>
          <w:ilvl w:val="0"/>
          <w:numId w:val="1"/>
        </w:numPr>
        <w:ind w:left="360"/>
        <w:rPr>
          <w:u w:val="none"/>
        </w:rPr>
      </w:pPr>
      <w:r w:rsidDel="00000000" w:rsidR="00000000" w:rsidRPr="00000000">
        <w:rPr>
          <w:rtl w:val="0"/>
        </w:rPr>
        <w:t xml:space="preserve">Output: p_occ(c, t) ∈ [0, 1] (probability)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pPr>
      <w:bookmarkStart w:colFirst="0" w:colLast="0" w:name="_vx9zthvlpoww" w:id="2"/>
      <w:bookmarkEnd w:id="2"/>
      <w:r w:rsidDel="00000000" w:rsidR="00000000" w:rsidRPr="00000000">
        <w:rPr>
          <w:rtl w:val="0"/>
        </w:rPr>
        <w:t xml:space="preserve">Location Handling</w:t>
      </w:r>
    </w:p>
    <w:p w:rsidR="00000000" w:rsidDel="00000000" w:rsidP="00000000" w:rsidRDefault="00000000" w:rsidRPr="00000000" w14:paraId="0000005D">
      <w:pPr>
        <w:numPr>
          <w:ilvl w:val="0"/>
          <w:numId w:val="1"/>
        </w:numPr>
        <w:ind w:left="360"/>
      </w:pPr>
      <w:r w:rsidDel="00000000" w:rsidR="00000000" w:rsidRPr="00000000">
        <w:rPr>
          <w:rtl w:val="0"/>
        </w:rPr>
        <w:t xml:space="preserve">In this project, location prediction is defined not as continuous one-point regression, but rather as cell-level probability map and top-K cells presented as location candidates.</w:t>
      </w:r>
    </w:p>
    <w:p w:rsidR="00000000" w:rsidDel="00000000" w:rsidP="00000000" w:rsidRDefault="00000000" w:rsidRPr="00000000" w14:paraId="0000005E">
      <w:pPr>
        <w:numPr>
          <w:ilvl w:val="0"/>
          <w:numId w:val="1"/>
        </w:numPr>
        <w:ind w:left="360"/>
        <w:rPr>
          <w:u w:val="none"/>
        </w:rPr>
      </w:pPr>
      <w:r w:rsidDel="00000000" w:rsidR="00000000" w:rsidRPr="00000000">
        <w:rPr>
          <w:rtl w:val="0"/>
        </w:rPr>
        <w:t xml:space="preserve">Reason: Evauable in academic and practical settings, directly connected to dashboard, and advantageous for expressing uncertainty.</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Spatial/Temporal Resolution (Location and time unit)</w:t>
      </w:r>
    </w:p>
    <w:p w:rsidR="00000000" w:rsidDel="00000000" w:rsidP="00000000" w:rsidRDefault="00000000" w:rsidRPr="00000000" w14:paraId="00000061">
      <w:pPr>
        <w:pStyle w:val="Heading2"/>
        <w:rPr/>
      </w:pPr>
      <w:bookmarkStart w:colFirst="0" w:colLast="0" w:name="_g3nvzp6cpnnv" w:id="3"/>
      <w:bookmarkEnd w:id="3"/>
      <w:r w:rsidDel="00000000" w:rsidR="00000000" w:rsidRPr="00000000">
        <w:rPr>
          <w:rtl w:val="0"/>
        </w:rPr>
        <w:t xml:space="preserve">1. Spatial Unit (Grid and local unit)</w:t>
      </w:r>
    </w:p>
    <w:p w:rsidR="00000000" w:rsidDel="00000000" w:rsidP="00000000" w:rsidRDefault="00000000" w:rsidRPr="00000000" w14:paraId="00000062">
      <w:pPr>
        <w:numPr>
          <w:ilvl w:val="0"/>
          <w:numId w:val="1"/>
        </w:numPr>
        <w:ind w:left="360"/>
      </w:pPr>
      <w:r w:rsidDel="00000000" w:rsidR="00000000" w:rsidRPr="00000000">
        <w:rPr>
          <w:rtl w:val="0"/>
        </w:rPr>
        <w:t xml:space="preserve">Unit Type: Grid / Admin region / Radius-based</w:t>
      </w:r>
    </w:p>
    <w:p w:rsidR="00000000" w:rsidDel="00000000" w:rsidP="00000000" w:rsidRDefault="00000000" w:rsidRPr="00000000" w14:paraId="00000063">
      <w:pPr>
        <w:numPr>
          <w:ilvl w:val="0"/>
          <w:numId w:val="1"/>
        </w:numPr>
        <w:ind w:left="360"/>
        <w:rPr>
          <w:u w:val="none"/>
        </w:rPr>
      </w:pPr>
      <w:r w:rsidDel="00000000" w:rsidR="00000000" w:rsidRPr="00000000">
        <w:rPr>
          <w:rtl w:val="0"/>
        </w:rPr>
        <w:t xml:space="preserve">Grid Resolution: 0.5° x 0.5° (Draft, candidate: 1.0° x 1.0°)</w:t>
      </w:r>
    </w:p>
    <w:p w:rsidR="00000000" w:rsidDel="00000000" w:rsidP="00000000" w:rsidRDefault="00000000" w:rsidRPr="00000000" w14:paraId="00000064">
      <w:pPr>
        <w:numPr>
          <w:ilvl w:val="0"/>
          <w:numId w:val="1"/>
        </w:numPr>
        <w:ind w:left="360"/>
        <w:rPr>
          <w:u w:val="none"/>
        </w:rPr>
      </w:pPr>
      <w:r w:rsidDel="00000000" w:rsidR="00000000" w:rsidRPr="00000000">
        <w:rPr>
          <w:rtl w:val="0"/>
        </w:rPr>
        <w:t xml:space="preserve">Coverage Boundary: global (Draft, candidates: specific country or region)</w:t>
      </w:r>
    </w:p>
    <w:p w:rsidR="00000000" w:rsidDel="00000000" w:rsidP="00000000" w:rsidRDefault="00000000" w:rsidRPr="00000000" w14:paraId="00000065">
      <w:pPr>
        <w:numPr>
          <w:ilvl w:val="0"/>
          <w:numId w:val="1"/>
        </w:numPr>
        <w:ind w:left="360"/>
        <w:rPr>
          <w:u w:val="none"/>
        </w:rPr>
      </w:pPr>
      <w:r w:rsidDel="00000000" w:rsidR="00000000" w:rsidRPr="00000000">
        <w:rPr>
          <w:rtl w:val="0"/>
        </w:rPr>
        <w:t xml:space="preserve">Coordinate Reference: WGS84 (lat, lon), if needed, use projected coordinates.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pPr>
      <w:bookmarkStart w:colFirst="0" w:colLast="0" w:name="_6tl55xkcy2py" w:id="4"/>
      <w:bookmarkEnd w:id="4"/>
      <w:r w:rsidDel="00000000" w:rsidR="00000000" w:rsidRPr="00000000">
        <w:rPr>
          <w:rtl w:val="0"/>
        </w:rPr>
        <w:t xml:space="preserve">2. Temporal Unit (Time unit)</w:t>
      </w:r>
    </w:p>
    <w:p w:rsidR="00000000" w:rsidDel="00000000" w:rsidP="00000000" w:rsidRDefault="00000000" w:rsidRPr="00000000" w14:paraId="00000068">
      <w:pPr>
        <w:numPr>
          <w:ilvl w:val="0"/>
          <w:numId w:val="1"/>
        </w:numPr>
        <w:ind w:left="360"/>
      </w:pPr>
      <w:r w:rsidDel="00000000" w:rsidR="00000000" w:rsidRPr="00000000">
        <w:rPr>
          <w:rtl w:val="0"/>
        </w:rPr>
        <w:t xml:space="preserve">Base time step: 1 day (Draft)</w:t>
      </w:r>
    </w:p>
    <w:p w:rsidR="00000000" w:rsidDel="00000000" w:rsidP="00000000" w:rsidRDefault="00000000" w:rsidRPr="00000000" w14:paraId="00000069">
      <w:pPr>
        <w:numPr>
          <w:ilvl w:val="0"/>
          <w:numId w:val="1"/>
        </w:numPr>
        <w:ind w:left="360"/>
        <w:rPr>
          <w:u w:val="none"/>
        </w:rPr>
      </w:pPr>
      <w:r w:rsidDel="00000000" w:rsidR="00000000" w:rsidRPr="00000000">
        <w:rPr>
          <w:rtl w:val="0"/>
        </w:rPr>
        <w:t xml:space="preserve">Horizon T: 7 days (Draft)</w:t>
      </w:r>
    </w:p>
    <w:p w:rsidR="00000000" w:rsidDel="00000000" w:rsidP="00000000" w:rsidRDefault="00000000" w:rsidRPr="00000000" w14:paraId="0000006A">
      <w:pPr>
        <w:numPr>
          <w:ilvl w:val="0"/>
          <w:numId w:val="1"/>
        </w:numPr>
        <w:ind w:left="360"/>
        <w:rPr>
          <w:u w:val="none"/>
        </w:rPr>
      </w:pPr>
      <w:r w:rsidDel="00000000" w:rsidR="00000000" w:rsidRPr="00000000">
        <w:rPr>
          <w:rtl w:val="0"/>
        </w:rPr>
        <w:t xml:space="preserve">Timezone: unify UTC standard (if raw data is UTC)</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rPr/>
      </w:pPr>
      <w:r w:rsidDel="00000000" w:rsidR="00000000" w:rsidRPr="00000000">
        <w:rPr>
          <w:rtl w:val="0"/>
        </w:rPr>
        <w:t xml:space="preserve">Event Definition (Definition of event and earthquake)</w:t>
      </w:r>
    </w:p>
    <w:p w:rsidR="00000000" w:rsidDel="00000000" w:rsidP="00000000" w:rsidRDefault="00000000" w:rsidRPr="00000000" w14:paraId="0000006D">
      <w:pPr>
        <w:numPr>
          <w:ilvl w:val="0"/>
          <w:numId w:val="1"/>
        </w:numPr>
        <w:ind w:left="360"/>
      </w:pPr>
      <w:r w:rsidDel="00000000" w:rsidR="00000000" w:rsidRPr="00000000">
        <w:rPr>
          <w:rtl w:val="0"/>
        </w:rPr>
        <w:t xml:space="preserve">Magnitude threshold M_th: M ≥ 5.0 (Draft, candidates: 4.0, 4.5)</w:t>
      </w:r>
    </w:p>
    <w:p w:rsidR="00000000" w:rsidDel="00000000" w:rsidP="00000000" w:rsidRDefault="00000000" w:rsidRPr="00000000" w14:paraId="0000006E">
      <w:pPr>
        <w:numPr>
          <w:ilvl w:val="0"/>
          <w:numId w:val="1"/>
        </w:numPr>
        <w:ind w:left="360"/>
        <w:rPr>
          <w:u w:val="none"/>
        </w:rPr>
      </w:pPr>
      <w:r w:rsidDel="00000000" w:rsidR="00000000" w:rsidRPr="00000000">
        <w:rPr>
          <w:rtl w:val="0"/>
        </w:rPr>
        <w:t xml:space="preserve">Depth constraints: [TODO] (not exist or limited)</w:t>
      </w:r>
    </w:p>
    <w:p w:rsidR="00000000" w:rsidDel="00000000" w:rsidP="00000000" w:rsidRDefault="00000000" w:rsidRPr="00000000" w14:paraId="0000006F">
      <w:pPr>
        <w:numPr>
          <w:ilvl w:val="0"/>
          <w:numId w:val="1"/>
        </w:numPr>
        <w:ind w:left="360"/>
        <w:rPr>
          <w:u w:val="none"/>
        </w:rPr>
      </w:pPr>
      <w:r w:rsidDel="00000000" w:rsidR="00000000" w:rsidRPr="00000000">
        <w:rPr>
          <w:rtl w:val="0"/>
        </w:rPr>
        <w:t xml:space="preserve">Duplicate handling: [TODO] (Rules for handling duplicate events and events occurring at the same time)</w:t>
      </w:r>
    </w:p>
    <w:p w:rsidR="00000000" w:rsidDel="00000000" w:rsidP="00000000" w:rsidRDefault="00000000" w:rsidRPr="00000000" w14:paraId="00000070">
      <w:pPr>
        <w:numPr>
          <w:ilvl w:val="0"/>
          <w:numId w:val="1"/>
        </w:numPr>
        <w:ind w:left="360"/>
        <w:rPr>
          <w:u w:val="none"/>
        </w:rPr>
      </w:pPr>
      <w:r w:rsidDel="00000000" w:rsidR="00000000" w:rsidRPr="00000000">
        <w:rPr>
          <w:rtl w:val="0"/>
        </w:rPr>
        <w:t xml:space="preserve">Aftershock and declustering policy: separating for research experiments (use/not use, separable for research experiments)</w:t>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rPr/>
      </w:pPr>
      <w:r w:rsidDel="00000000" w:rsidR="00000000" w:rsidRPr="00000000">
        <w:rPr>
          <w:rtl w:val="0"/>
        </w:rPr>
        <w:t xml:space="preserve">Label Generation</w:t>
      </w:r>
    </w:p>
    <w:p w:rsidR="00000000" w:rsidDel="00000000" w:rsidP="00000000" w:rsidRDefault="00000000" w:rsidRPr="00000000" w14:paraId="00000073">
      <w:pPr>
        <w:pStyle w:val="Heading2"/>
        <w:rPr/>
      </w:pPr>
      <w:bookmarkStart w:colFirst="0" w:colLast="0" w:name="_emvx7bmlu8r6" w:id="5"/>
      <w:bookmarkEnd w:id="5"/>
      <w:r w:rsidDel="00000000" w:rsidR="00000000" w:rsidRPr="00000000">
        <w:rPr>
          <w:rtl w:val="0"/>
        </w:rPr>
        <w:t xml:space="preserve">1. Occurrence Label y_occ(c, t)</w:t>
      </w:r>
    </w:p>
    <w:p w:rsidR="00000000" w:rsidDel="00000000" w:rsidP="00000000" w:rsidRDefault="00000000" w:rsidRPr="00000000" w14:paraId="00000074">
      <w:pPr>
        <w:numPr>
          <w:ilvl w:val="0"/>
          <w:numId w:val="1"/>
        </w:numPr>
        <w:ind w:left="360"/>
      </w:pPr>
      <w:r w:rsidDel="00000000" w:rsidR="00000000" w:rsidRPr="00000000">
        <w:rPr>
          <w:rtl w:val="0"/>
        </w:rPr>
        <w:t xml:space="preserve">Input: earthquake catalog events with (time, lat, long, magnitude, depth, etc.)</w:t>
      </w:r>
    </w:p>
    <w:p w:rsidR="00000000" w:rsidDel="00000000" w:rsidP="00000000" w:rsidRDefault="00000000" w:rsidRPr="00000000" w14:paraId="00000075">
      <w:pPr>
        <w:numPr>
          <w:ilvl w:val="0"/>
          <w:numId w:val="1"/>
        </w:numPr>
        <w:ind w:left="360"/>
        <w:rPr>
          <w:u w:val="none"/>
        </w:rPr>
      </w:pPr>
      <w:r w:rsidDel="00000000" w:rsidR="00000000" w:rsidRPr="00000000">
        <w:rPr>
          <w:rtl w:val="0"/>
        </w:rPr>
        <w:t xml:space="preserve">Procedure:</w:t>
      </w:r>
    </w:p>
    <w:p w:rsidR="00000000" w:rsidDel="00000000" w:rsidP="00000000" w:rsidRDefault="00000000" w:rsidRPr="00000000" w14:paraId="00000076">
      <w:pPr>
        <w:numPr>
          <w:ilvl w:val="0"/>
          <w:numId w:val="2"/>
        </w:numPr>
        <w:spacing w:after="0" w:afterAutospacing="0"/>
        <w:ind w:left="720" w:hanging="360"/>
        <w:rPr>
          <w:u w:val="none"/>
        </w:rPr>
      </w:pPr>
      <w:r w:rsidDel="00000000" w:rsidR="00000000" w:rsidRPr="00000000">
        <w:rPr>
          <w:rtl w:val="0"/>
        </w:rPr>
        <w:t xml:space="preserve">Iterate over time step t</w:t>
      </w:r>
    </w:p>
    <w:p w:rsidR="00000000" w:rsidDel="00000000" w:rsidP="00000000" w:rsidRDefault="00000000" w:rsidRPr="00000000" w14:paraId="00000077">
      <w:pPr>
        <w:numPr>
          <w:ilvl w:val="0"/>
          <w:numId w:val="2"/>
        </w:numPr>
        <w:spacing w:after="0" w:afterAutospacing="0"/>
        <w:ind w:left="720" w:hanging="360"/>
        <w:rPr>
          <w:u w:val="none"/>
        </w:rPr>
      </w:pPr>
      <w:r w:rsidDel="00000000" w:rsidR="00000000" w:rsidRPr="00000000">
        <w:rPr>
          <w:rtl w:val="0"/>
        </w:rPr>
        <w:t xml:space="preserve">Search for events belonging to cell c within horizon (t, t + T]</w:t>
      </w:r>
    </w:p>
    <w:p w:rsidR="00000000" w:rsidDel="00000000" w:rsidP="00000000" w:rsidRDefault="00000000" w:rsidRPr="00000000" w14:paraId="00000078">
      <w:pPr>
        <w:numPr>
          <w:ilvl w:val="0"/>
          <w:numId w:val="2"/>
        </w:numPr>
        <w:ind w:left="720" w:hanging="360"/>
        <w:rPr>
          <w:u w:val="none"/>
        </w:rPr>
      </w:pPr>
      <w:r w:rsidDel="00000000" w:rsidR="00000000" w:rsidRPr="00000000">
        <w:rPr>
          <w:rtl w:val="0"/>
        </w:rPr>
        <w:t xml:space="preserve">t_occ=1 if the max magnitude ≥ M_th else 0</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pStyle w:val="Heading2"/>
        <w:rPr/>
      </w:pPr>
      <w:bookmarkStart w:colFirst="0" w:colLast="0" w:name="_o3ic9yi1r4bk" w:id="6"/>
      <w:bookmarkEnd w:id="6"/>
      <w:r w:rsidDel="00000000" w:rsidR="00000000" w:rsidRPr="00000000">
        <w:rPr>
          <w:rtl w:val="0"/>
        </w:rPr>
        <w:t xml:space="preserve">2. Magnitude Label y_mag(c, t)</w:t>
      </w:r>
    </w:p>
    <w:p w:rsidR="00000000" w:rsidDel="00000000" w:rsidP="00000000" w:rsidRDefault="00000000" w:rsidRPr="00000000" w14:paraId="0000007B">
      <w:pPr>
        <w:numPr>
          <w:ilvl w:val="0"/>
          <w:numId w:val="1"/>
        </w:numPr>
        <w:ind w:left="360"/>
      </w:pPr>
      <w:r w:rsidDel="00000000" w:rsidR="00000000" w:rsidRPr="00000000">
        <w:rPr>
          <w:rtl w:val="0"/>
        </w:rPr>
        <w:t xml:space="preserve">Only for samples where y_occ=1</w:t>
      </w:r>
    </w:p>
    <w:p w:rsidR="00000000" w:rsidDel="00000000" w:rsidP="00000000" w:rsidRDefault="00000000" w:rsidRPr="00000000" w14:paraId="0000007C">
      <w:pPr>
        <w:numPr>
          <w:ilvl w:val="0"/>
          <w:numId w:val="1"/>
        </w:numPr>
        <w:ind w:left="360"/>
        <w:rPr>
          <w:u w:val="none"/>
        </w:rPr>
      </w:pPr>
      <w:r w:rsidDel="00000000" w:rsidR="00000000" w:rsidRPr="00000000">
        <w:rPr>
          <w:rtl w:val="0"/>
        </w:rPr>
        <w:t xml:space="preserve">Select definition</w:t>
      </w:r>
    </w:p>
    <w:p w:rsidR="00000000" w:rsidDel="00000000" w:rsidP="00000000" w:rsidRDefault="00000000" w:rsidRPr="00000000" w14:paraId="0000007D">
      <w:pPr>
        <w:numPr>
          <w:ilvl w:val="0"/>
          <w:numId w:val="4"/>
        </w:numPr>
        <w:spacing w:after="0" w:afterAutospacing="0"/>
        <w:ind w:left="720" w:hanging="360"/>
        <w:rPr>
          <w:u w:val="none"/>
        </w:rPr>
      </w:pPr>
      <w:r w:rsidDel="00000000" w:rsidR="00000000" w:rsidRPr="00000000">
        <w:rPr>
          <w:rtl w:val="0"/>
        </w:rPr>
        <w:t xml:space="preserve">Max magnitude within horizon</w:t>
      </w:r>
    </w:p>
    <w:p w:rsidR="00000000" w:rsidDel="00000000" w:rsidP="00000000" w:rsidRDefault="00000000" w:rsidRPr="00000000" w14:paraId="0000007E">
      <w:pPr>
        <w:numPr>
          <w:ilvl w:val="0"/>
          <w:numId w:val="4"/>
        </w:numPr>
        <w:spacing w:after="0" w:afterAutospacing="0"/>
        <w:ind w:left="720" w:hanging="360"/>
        <w:rPr>
          <w:u w:val="none"/>
        </w:rPr>
      </w:pPr>
      <w:r w:rsidDel="00000000" w:rsidR="00000000" w:rsidRPr="00000000">
        <w:rPr>
          <w:rtl w:val="0"/>
        </w:rPr>
        <w:t xml:space="preserve">First event magnitude within horizon</w:t>
      </w:r>
    </w:p>
    <w:p w:rsidR="00000000" w:rsidDel="00000000" w:rsidP="00000000" w:rsidRDefault="00000000" w:rsidRPr="00000000" w14:paraId="0000007F">
      <w:pPr>
        <w:numPr>
          <w:ilvl w:val="0"/>
          <w:numId w:val="4"/>
        </w:numPr>
        <w:spacing w:after="0" w:afterAutospacing="0"/>
        <w:ind w:left="720" w:hanging="360"/>
        <w:rPr>
          <w:u w:val="none"/>
        </w:rPr>
      </w:pPr>
      <w:r w:rsidDel="00000000" w:rsidR="00000000" w:rsidRPr="00000000">
        <w:rPr>
          <w:rtl w:val="0"/>
        </w:rPr>
        <w:t xml:space="preserve">Expected magnitude (statistics)</w:t>
      </w:r>
    </w:p>
    <w:p w:rsidR="00000000" w:rsidDel="00000000" w:rsidP="00000000" w:rsidRDefault="00000000" w:rsidRPr="00000000" w14:paraId="00000080">
      <w:pPr>
        <w:numPr>
          <w:ilvl w:val="0"/>
          <w:numId w:val="1"/>
        </w:numPr>
        <w:ind w:left="360"/>
      </w:pPr>
      <w:r w:rsidDel="00000000" w:rsidR="00000000" w:rsidRPr="00000000">
        <w:rPr>
          <w:rtl w:val="0"/>
        </w:rPr>
        <w:t xml:space="preserve">Choose: expected magnitude (Draft)</w:t>
      </w:r>
    </w:p>
    <w:p w:rsidR="00000000" w:rsidDel="00000000" w:rsidP="00000000" w:rsidRDefault="00000000" w:rsidRPr="00000000" w14:paraId="00000081">
      <w:pPr>
        <w:numPr>
          <w:ilvl w:val="0"/>
          <w:numId w:val="1"/>
        </w:numPr>
        <w:ind w:left="360"/>
        <w:rPr>
          <w:u w:val="none"/>
        </w:rPr>
      </w:pPr>
      <w:r w:rsidDel="00000000" w:rsidR="00000000" w:rsidRPr="00000000">
        <w:rPr>
          <w:rtl w:val="0"/>
        </w:rPr>
        <w:t xml:space="preserve">Decision gate: If it is possible to realize the practical implementation, the aim of this project can be adjusted to predict the whole flow of the earthquake which includes not only maximum magnitude, but also the plenty of aftershocks.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rPr/>
      </w:pPr>
      <w:r w:rsidDel="00000000" w:rsidR="00000000" w:rsidRPr="00000000">
        <w:rPr>
          <w:rtl w:val="0"/>
        </w:rPr>
        <w:t xml:space="preserve">Feature Timing Rules (Leakage)</w:t>
      </w:r>
    </w:p>
    <w:p w:rsidR="00000000" w:rsidDel="00000000" w:rsidP="00000000" w:rsidRDefault="00000000" w:rsidRPr="00000000" w14:paraId="00000084">
      <w:pPr>
        <w:numPr>
          <w:ilvl w:val="0"/>
          <w:numId w:val="1"/>
        </w:numPr>
        <w:ind w:left="360"/>
      </w:pPr>
      <w:r w:rsidDel="00000000" w:rsidR="00000000" w:rsidRPr="00000000">
        <w:rPr>
          <w:rtl w:val="0"/>
        </w:rPr>
        <w:t xml:space="preserve">Features must be computed using information available at or before time t.</w:t>
      </w:r>
    </w:p>
    <w:p w:rsidR="00000000" w:rsidDel="00000000" w:rsidP="00000000" w:rsidRDefault="00000000" w:rsidRPr="00000000" w14:paraId="00000085">
      <w:pPr>
        <w:numPr>
          <w:ilvl w:val="0"/>
          <w:numId w:val="1"/>
        </w:numPr>
        <w:ind w:left="360"/>
        <w:rPr>
          <w:u w:val="none"/>
        </w:rPr>
      </w:pPr>
      <w:r w:rsidDel="00000000" w:rsidR="00000000" w:rsidRPr="00000000">
        <w:rPr>
          <w:rtl w:val="0"/>
        </w:rPr>
        <w:t xml:space="preserve">Any source updated after event occurrence must be aligned to ‘as-of t’ snapshot.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rPr/>
      </w:pPr>
      <w:r w:rsidDel="00000000" w:rsidR="00000000" w:rsidRPr="00000000">
        <w:rPr>
          <w:rtl w:val="0"/>
        </w:rPr>
        <w:t xml:space="preserve">Output Schema</w:t>
      </w:r>
    </w:p>
    <w:p w:rsidR="00000000" w:rsidDel="00000000" w:rsidP="00000000" w:rsidRDefault="00000000" w:rsidRPr="00000000" w14:paraId="00000088">
      <w:pPr>
        <w:pStyle w:val="Heading2"/>
        <w:rPr/>
      </w:pPr>
      <w:bookmarkStart w:colFirst="0" w:colLast="0" w:name="_7ltu8r1mx8kv" w:id="7"/>
      <w:bookmarkEnd w:id="7"/>
      <w:r w:rsidDel="00000000" w:rsidR="00000000" w:rsidRPr="00000000">
        <w:rPr>
          <w:rtl w:val="0"/>
        </w:rPr>
        <w:t xml:space="preserve">1. Map Layer</w:t>
      </w:r>
    </w:p>
    <w:p w:rsidR="00000000" w:rsidDel="00000000" w:rsidP="00000000" w:rsidRDefault="00000000" w:rsidRPr="00000000" w14:paraId="00000089">
      <w:pPr>
        <w:numPr>
          <w:ilvl w:val="0"/>
          <w:numId w:val="1"/>
        </w:numPr>
        <w:ind w:left="360"/>
      </w:pPr>
      <w:r w:rsidDel="00000000" w:rsidR="00000000" w:rsidRPr="00000000">
        <w:rPr>
          <w:rtl w:val="0"/>
        </w:rPr>
        <w:t xml:space="preserve">Cell_id, cell_polygon/centroid</w:t>
      </w:r>
    </w:p>
    <w:p w:rsidR="00000000" w:rsidDel="00000000" w:rsidP="00000000" w:rsidRDefault="00000000" w:rsidRPr="00000000" w14:paraId="0000008A">
      <w:pPr>
        <w:numPr>
          <w:ilvl w:val="0"/>
          <w:numId w:val="1"/>
        </w:numPr>
        <w:ind w:left="360"/>
        <w:rPr>
          <w:u w:val="none"/>
        </w:rPr>
      </w:pPr>
      <w:r w:rsidDel="00000000" w:rsidR="00000000" w:rsidRPr="00000000">
        <w:rPr>
          <w:rtl w:val="0"/>
        </w:rPr>
        <w:t xml:space="preserve">p_occ(c, t)</w:t>
      </w:r>
    </w:p>
    <w:p w:rsidR="00000000" w:rsidDel="00000000" w:rsidP="00000000" w:rsidRDefault="00000000" w:rsidRPr="00000000" w14:paraId="0000008B">
      <w:pPr>
        <w:numPr>
          <w:ilvl w:val="0"/>
          <w:numId w:val="1"/>
        </w:numPr>
        <w:ind w:left="360"/>
        <w:rPr>
          <w:u w:val="none"/>
        </w:rPr>
      </w:pPr>
      <w:r w:rsidDel="00000000" w:rsidR="00000000" w:rsidRPr="00000000">
        <w:rPr>
          <w:rtl w:val="0"/>
        </w:rPr>
        <w:t xml:space="preserve">risk_level(c, t) (color step: defined in the policy document)</w:t>
      </w:r>
    </w:p>
    <w:p w:rsidR="00000000" w:rsidDel="00000000" w:rsidP="00000000" w:rsidRDefault="00000000" w:rsidRPr="00000000" w14:paraId="0000008C">
      <w:pPr>
        <w:pStyle w:val="Heading2"/>
        <w:rPr/>
      </w:pPr>
      <w:bookmarkStart w:colFirst="0" w:colLast="0" w:name="_alaycqxijosx" w:id="8"/>
      <w:bookmarkEnd w:id="8"/>
      <w:r w:rsidDel="00000000" w:rsidR="00000000" w:rsidRPr="00000000">
        <w:rPr>
          <w:rtl w:val="0"/>
        </w:rPr>
        <w:t xml:space="preserve">2. Top-K candidates</w:t>
      </w:r>
    </w:p>
    <w:p w:rsidR="00000000" w:rsidDel="00000000" w:rsidP="00000000" w:rsidRDefault="00000000" w:rsidRPr="00000000" w14:paraId="0000008D">
      <w:pPr>
        <w:numPr>
          <w:ilvl w:val="0"/>
          <w:numId w:val="1"/>
        </w:numPr>
        <w:ind w:left="360"/>
      </w:pPr>
      <w:r w:rsidDel="00000000" w:rsidR="00000000" w:rsidRPr="00000000">
        <w:rPr>
          <w:rtl w:val="0"/>
        </w:rPr>
        <w:t xml:space="preserve">Ranked list of (cell_id, p_occ, optional p_mag_bin / E[M|occ], confidence/calibration info)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rPr/>
      </w:pPr>
      <w:bookmarkStart w:colFirst="0" w:colLast="0" w:name="_f2sr1774gk9e" w:id="9"/>
      <w:bookmarkEnd w:id="9"/>
      <w:r w:rsidDel="00000000" w:rsidR="00000000" w:rsidRPr="00000000">
        <w:rPr>
          <w:rtl w:val="0"/>
        </w:rPr>
        <w:t xml:space="preserve">Success Criteria</w:t>
      </w:r>
    </w:p>
    <w:p w:rsidR="00000000" w:rsidDel="00000000" w:rsidP="00000000" w:rsidRDefault="00000000" w:rsidRPr="00000000" w14:paraId="00000090">
      <w:pPr>
        <w:numPr>
          <w:ilvl w:val="0"/>
          <w:numId w:val="1"/>
        </w:numPr>
        <w:ind w:left="360"/>
      </w:pPr>
      <w:r w:rsidDel="00000000" w:rsidR="00000000" w:rsidRPr="00000000">
        <w:rPr>
          <w:rtl w:val="0"/>
        </w:rPr>
        <w:t xml:space="preserve">Research: AUPRC + [TODO]% improvement over baseline in the walk-forward test, calibration improvement</w:t>
      </w:r>
    </w:p>
    <w:p w:rsidR="00000000" w:rsidDel="00000000" w:rsidP="00000000" w:rsidRDefault="00000000" w:rsidRPr="00000000" w14:paraId="00000091">
      <w:pPr>
        <w:numPr>
          <w:ilvl w:val="0"/>
          <w:numId w:val="1"/>
        </w:numPr>
        <w:ind w:left="360"/>
        <w:rPr>
          <w:u w:val="none"/>
        </w:rPr>
      </w:pPr>
      <w:r w:rsidDel="00000000" w:rsidR="00000000" w:rsidRPr="00000000">
        <w:rPr>
          <w:rtl w:val="0"/>
        </w:rPr>
        <w:t xml:space="preserve">Product: Dashboard update cycle 60s, response time [TODO], notification overload limit policy [TODO]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rPr/>
      </w:pPr>
      <w:r w:rsidDel="00000000" w:rsidR="00000000" w:rsidRPr="00000000">
        <w:rPr>
          <w:rtl w:val="0"/>
        </w:rPr>
        <w:t xml:space="preserve">Open Decisions</w:t>
      </w:r>
    </w:p>
    <w:p w:rsidR="00000000" w:rsidDel="00000000" w:rsidP="00000000" w:rsidRDefault="00000000" w:rsidRPr="00000000" w14:paraId="00000094">
      <w:pPr>
        <w:numPr>
          <w:ilvl w:val="0"/>
          <w:numId w:val="1"/>
        </w:numPr>
        <w:ind w:left="360"/>
      </w:pPr>
      <w:r w:rsidDel="00000000" w:rsidR="00000000" w:rsidRPr="00000000">
        <w:rPr>
          <w:rtl w:val="0"/>
        </w:rPr>
        <w:t xml:space="preserve">Grid resolution: 0.5° x 0.5°</w:t>
      </w:r>
    </w:p>
    <w:p w:rsidR="00000000" w:rsidDel="00000000" w:rsidP="00000000" w:rsidRDefault="00000000" w:rsidRPr="00000000" w14:paraId="00000095">
      <w:pPr>
        <w:numPr>
          <w:ilvl w:val="0"/>
          <w:numId w:val="1"/>
        </w:numPr>
        <w:ind w:left="360"/>
        <w:rPr>
          <w:u w:val="none"/>
        </w:rPr>
      </w:pPr>
      <w:r w:rsidDel="00000000" w:rsidR="00000000" w:rsidRPr="00000000">
        <w:rPr>
          <w:rtl w:val="0"/>
        </w:rPr>
        <w:t xml:space="preserve">Horizon T: 7 days</w:t>
      </w:r>
    </w:p>
    <w:p w:rsidR="00000000" w:rsidDel="00000000" w:rsidP="00000000" w:rsidRDefault="00000000" w:rsidRPr="00000000" w14:paraId="00000096">
      <w:pPr>
        <w:numPr>
          <w:ilvl w:val="0"/>
          <w:numId w:val="1"/>
        </w:numPr>
        <w:ind w:left="360"/>
        <w:rPr>
          <w:u w:val="none"/>
        </w:rPr>
      </w:pPr>
      <w:r w:rsidDel="00000000" w:rsidR="00000000" w:rsidRPr="00000000">
        <w:rPr>
          <w:rtl w:val="0"/>
        </w:rPr>
        <w:t xml:space="preserve">M_th: 5.0 or higher</w:t>
      </w:r>
    </w:p>
    <w:p w:rsidR="00000000" w:rsidDel="00000000" w:rsidP="00000000" w:rsidRDefault="00000000" w:rsidRPr="00000000" w14:paraId="00000097">
      <w:pPr>
        <w:numPr>
          <w:ilvl w:val="0"/>
          <w:numId w:val="1"/>
        </w:numPr>
        <w:ind w:left="360"/>
        <w:rPr>
          <w:u w:val="none"/>
        </w:rPr>
      </w:pPr>
      <w:r w:rsidDel="00000000" w:rsidR="00000000" w:rsidRPr="00000000">
        <w:rPr>
          <w:rtl w:val="0"/>
        </w:rPr>
        <w:t xml:space="preserve">y_mag definition: expected magnitude</w:t>
      </w:r>
    </w:p>
    <w:p w:rsidR="00000000" w:rsidDel="00000000" w:rsidP="00000000" w:rsidRDefault="00000000" w:rsidRPr="00000000" w14:paraId="00000098">
      <w:pPr>
        <w:numPr>
          <w:ilvl w:val="0"/>
          <w:numId w:val="1"/>
        </w:numPr>
        <w:ind w:left="360"/>
        <w:rPr>
          <w:u w:val="none"/>
        </w:rPr>
      </w:pPr>
      <w:r w:rsidDel="00000000" w:rsidR="00000000" w:rsidRPr="00000000">
        <w:rPr>
          <w:rtl w:val="0"/>
        </w:rPr>
        <w:t xml:space="preserve">Declustering usage: separating for research experiments</w:t>
      </w:r>
    </w:p>
    <w:p w:rsidR="00000000" w:rsidDel="00000000" w:rsidP="00000000" w:rsidRDefault="00000000" w:rsidRPr="00000000" w14:paraId="00000099">
      <w:pPr>
        <w:numPr>
          <w:ilvl w:val="0"/>
          <w:numId w:val="1"/>
        </w:numPr>
        <w:ind w:left="360"/>
        <w:rPr>
          <w:u w:val="none"/>
        </w:rPr>
      </w:pPr>
      <w:r w:rsidDel="00000000" w:rsidR="00000000" w:rsidRPr="00000000">
        <w:rPr>
          <w:rtl w:val="0"/>
        </w:rPr>
        <w:t xml:space="preserve">Region coverage: global</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rPr/>
      </w:pPr>
      <w:r w:rsidDel="00000000" w:rsidR="00000000" w:rsidRPr="00000000">
        <w:rPr>
          <w:rtl w:val="0"/>
        </w:rPr>
        <w:t xml:space="preserve">Change Log</w:t>
      </w:r>
    </w:p>
    <w:p w:rsidR="00000000" w:rsidDel="00000000" w:rsidP="00000000" w:rsidRDefault="00000000" w:rsidRPr="00000000" w14:paraId="0000009D">
      <w:pPr>
        <w:numPr>
          <w:ilvl w:val="0"/>
          <w:numId w:val="1"/>
        </w:numPr>
        <w:ind w:left="360"/>
      </w:pPr>
      <w:r w:rsidDel="00000000" w:rsidR="00000000" w:rsidRPr="00000000">
        <w:rPr>
          <w:rtl w:val="0"/>
        </w:rPr>
        <w:t xml:space="preserve">V1.0: initial draft</w:t>
      </w:r>
    </w:p>
    <w:p w:rsidR="00000000" w:rsidDel="00000000" w:rsidP="00000000" w:rsidRDefault="00000000" w:rsidRPr="00000000" w14:paraId="0000009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