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6B8A"/>
          <w:sz w:val="18"/>
        </w:rPr>
        <w:t>BLUECARE TALLEYHAVEN</w:t>
      </w:r>
    </w:p>
    <w:p>
      <w:pPr>
        <w:pStyle w:val="Heading1"/>
      </w:pPr>
      <w:r>
        <w:rPr>
          <w:sz w:val="44"/>
        </w:rPr>
        <w:t>NFC Resident Profile System</w:t>
      </w:r>
    </w:p>
    <w:p>
      <w:pPr>
        <w:jc w:val="left"/>
      </w:pPr>
      <w:r>
        <w:rPr>
          <w:b w:val="0"/>
          <w:color w:val="555555"/>
          <w:sz w:val="26"/>
        </w:rPr>
        <w:t>Pilot Testing Documentation Pack</w:t>
      </w:r>
    </w:p>
    <w:p/>
    <w:tbl>
      <w:tblPr>
        <w:tblW w:type="auto" w:w="0"/>
        <w:jc w:val="left"/>
        <w:tblLook w:firstColumn="1" w:firstRow="1" w:lastColumn="0" w:lastRow="0" w:noHBand="0" w:noVBand="1" w:val="04A0"/>
      </w:tblPr>
      <w:tblGrid>
        <w:gridCol w:w="4536"/>
        <w:gridCol w:w="4536"/>
      </w:tblGrid>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Facility</w:t>
            </w:r>
          </w:p>
        </w:tc>
        <w:tc>
          <w:tcPr>
            <w:tcW w:type="dxa" w:w="453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Bluecare Talleyhaven, Queensland</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Developer</w:t>
            </w:r>
          </w:p>
        </w:tc>
        <w:tc>
          <w:tcPr>
            <w:tcW w:type="dxa" w:w="453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Lincoln Huggard RN</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Document Date</w:t>
            </w:r>
          </w:p>
        </w:tc>
        <w:tc>
          <w:tcPr>
            <w:tcW w:type="dxa" w:w="453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29 March 2026</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Testing Phase</w:t>
            </w:r>
          </w:p>
        </w:tc>
        <w:tc>
          <w:tcPr>
            <w:tcW w:type="dxa" w:w="453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Phase 1 — Single Ward Pilot (Acacia Ward)</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Document Type</w:t>
            </w:r>
          </w:p>
        </w:tc>
        <w:tc>
          <w:tcPr>
            <w:tcW w:type="dxa" w:w="453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Test Plan, Test Log, Feedback Forms, Issues Register</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Status</w:t>
            </w:r>
          </w:p>
        </w:tc>
        <w:tc>
          <w:tcPr>
            <w:tcW w:type="dxa" w:w="453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Draft — Pending Manager Approval to Commence</w:t>
            </w:r>
          </w:p>
        </w:tc>
      </w:tr>
    </w:tbl>
    <w:p/>
    <w:p>
      <w:pPr>
        <w:jc w:val="left"/>
      </w:pPr>
      <w:r>
        <w:rPr>
          <w:b w:val="0"/>
          <w:color w:val="3C3C3C"/>
        </w:rPr>
        <w:t>This pack contains all documentation required to conduct a formal pilot test of the NFC Resident Profile System at Bluecare Talleyhaven. It should be completed during the pilot period and retained as part of the clinical governance record for this project.</w:t>
      </w:r>
    </w:p>
    <w:p>
      <w:r>
        <w:br w:type="page"/>
      </w:r>
    </w:p>
    <w:p>
      <w:pPr>
        <w:pStyle w:val="Heading1"/>
      </w:pPr>
      <w:r>
        <w:t>Section 1 — Test Plan</w:t>
      </w:r>
    </w:p>
    <w:p>
      <w:pPr>
        <w:jc w:val="left"/>
      </w:pPr>
      <w:r>
        <w:rPr>
          <w:b w:val="0"/>
          <w:color w:val="555555"/>
        </w:rPr>
        <w:t>This section outlines the scope, objectives, participants, and criteria for the pilot test.</w:t>
      </w:r>
    </w:p>
    <w:p>
      <w:pPr>
        <w:pStyle w:val="Heading2"/>
      </w:pPr>
      <w:r>
        <w:t>1.1 Objectives</w:t>
      </w:r>
    </w:p>
    <w:p>
      <w:pPr>
        <w:jc w:val="left"/>
      </w:pPr>
      <w:r>
        <w:rPr>
          <w:b w:val="0"/>
        </w:rPr>
        <w:t>The pilot test aims to establish:</w:t>
      </w:r>
    </w:p>
    <w:p>
      <w:pPr>
        <w:pStyle w:val="ListBullet"/>
        <w:spacing w:after="60"/>
        <w:ind w:left="283"/>
      </w:pPr>
      <w:r>
        <w:rPr>
          <w:rFonts w:ascii="Arial" w:hAnsi="Arial"/>
          <w:sz w:val="21"/>
        </w:rPr>
        <w:t>That the NFC tag system functions correctly on staff smartphones across the facility</w:t>
      </w:r>
    </w:p>
    <w:p>
      <w:pPr>
        <w:pStyle w:val="ListBullet"/>
        <w:spacing w:after="60"/>
        <w:ind w:left="283"/>
      </w:pPr>
      <w:r>
        <w:rPr>
          <w:rFonts w:ascii="Arial" w:hAnsi="Arial"/>
          <w:sz w:val="21"/>
        </w:rPr>
        <w:t>That resident profiles display accurately and are readable on mobile devices</w:t>
      </w:r>
    </w:p>
    <w:p>
      <w:pPr>
        <w:pStyle w:val="ListBullet"/>
        <w:spacing w:after="60"/>
        <w:ind w:left="283"/>
      </w:pPr>
      <w:r>
        <w:rPr>
          <w:rFonts w:ascii="Arial" w:hAnsi="Arial"/>
          <w:sz w:val="21"/>
        </w:rPr>
        <w:t>That the PIN lock screen works as intended</w:t>
      </w:r>
    </w:p>
    <w:p>
      <w:pPr>
        <w:pStyle w:val="ListBullet"/>
        <w:spacing w:after="60"/>
        <w:ind w:left="283"/>
      </w:pPr>
      <w:r>
        <w:rPr>
          <w:rFonts w:ascii="Arial" w:hAnsi="Arial"/>
          <w:sz w:val="21"/>
        </w:rPr>
        <w:t>That profile content is clinically accurate and reflects current care plans</w:t>
      </w:r>
    </w:p>
    <w:p>
      <w:pPr>
        <w:pStyle w:val="ListBullet"/>
        <w:spacing w:after="60"/>
        <w:ind w:left="283"/>
      </w:pPr>
      <w:r>
        <w:rPr>
          <w:rFonts w:ascii="Arial" w:hAnsi="Arial"/>
          <w:sz w:val="21"/>
        </w:rPr>
        <w:t>That staff — including agency staff — can understand and use the system without training</w:t>
      </w:r>
    </w:p>
    <w:p>
      <w:pPr>
        <w:pStyle w:val="ListBullet"/>
        <w:spacing w:after="60"/>
        <w:ind w:left="283"/>
      </w:pPr>
      <w:r>
        <w:rPr>
          <w:rFonts w:ascii="Arial" w:hAnsi="Arial"/>
          <w:sz w:val="21"/>
        </w:rPr>
        <w:t>That the profile update and publish workflow functions correctly</w:t>
      </w:r>
    </w:p>
    <w:p>
      <w:pPr>
        <w:pStyle w:val="ListBullet"/>
        <w:spacing w:after="60"/>
        <w:ind w:left="283"/>
      </w:pPr>
      <w:r>
        <w:rPr>
          <w:rFonts w:ascii="Arial" w:hAnsi="Arial"/>
          <w:sz w:val="21"/>
        </w:rPr>
        <w:t>That no new clinical risks are introduced by the system</w:t>
      </w:r>
    </w:p>
    <w:p>
      <w:pPr>
        <w:pStyle w:val="Heading2"/>
      </w:pPr>
      <w:r>
        <w:t>1.2 Scope</w:t>
      </w:r>
    </w:p>
    <w:tbl>
      <w:tblPr>
        <w:tblW w:type="auto" w:w="0"/>
        <w:jc w:val="left"/>
        <w:tblLook w:firstColumn="1" w:firstRow="1" w:lastColumn="0" w:lastRow="0" w:noHBand="0" w:noVBand="1" w:val="04A0"/>
      </w:tblPr>
      <w:tblGrid>
        <w:gridCol w:w="4536"/>
        <w:gridCol w:w="4536"/>
      </w:tblGrid>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Ward</w:t>
            </w:r>
          </w:p>
        </w:tc>
        <w:tc>
          <w:tcPr>
            <w:tcW w:type="dxa" w:w="453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Acacia Ward (12 rooms) — initial pilot</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Duration</w:t>
            </w:r>
          </w:p>
        </w:tc>
        <w:tc>
          <w:tcPr>
            <w:tcW w:type="dxa" w:w="453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Minimum 4 weeks</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Participants</w:t>
            </w:r>
          </w:p>
        </w:tc>
        <w:tc>
          <w:tcPr>
            <w:tcW w:type="dxa" w:w="453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Permanent RNs, PCAs, agency staff, visiting clinicians</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Profiles in scope</w:t>
            </w:r>
          </w:p>
        </w:tc>
        <w:tc>
          <w:tcPr>
            <w:tcW w:type="dxa" w:w="453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All 12 Acacia Ward resident profiles</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Exclusions</w:t>
            </w:r>
          </w:p>
        </w:tc>
        <w:tc>
          <w:tcPr>
            <w:tcW w:type="dxa" w:w="453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Residents or families who decline participation</w:t>
            </w:r>
          </w:p>
        </w:tc>
      </w:tr>
    </w:tbl>
    <w:p/>
    <w:p>
      <w:pPr>
        <w:pStyle w:val="Heading2"/>
      </w:pPr>
      <w:r>
        <w:t>1.3 Pass / Fail Criteria</w:t>
      </w:r>
    </w:p>
    <w:p>
      <w:pPr>
        <w:jc w:val="left"/>
      </w:pPr>
      <w:r>
        <w:rPr>
          <w:b w:val="0"/>
        </w:rPr>
        <w:t>The pilot will be considered successful if ALL of the following are met:</w:t>
      </w:r>
    </w:p>
    <w:tbl>
      <w:tblPr>
        <w:tblW w:type="auto" w:w="0"/>
        <w:jc w:val="left"/>
        <w:tblLook w:firstColumn="1" w:firstRow="1" w:lastColumn="0" w:lastRow="0" w:noHBand="0" w:noVBand="1" w:val="04A0"/>
      </w:tblPr>
      <w:tblGrid>
        <w:gridCol w:w="4535"/>
        <w:gridCol w:w="2835"/>
        <w:gridCol w:w="1701"/>
      </w:tblGrid>
      <w:tr>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Criterion</w:t>
            </w:r>
          </w:p>
        </w:tc>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Pass Threshold</w:t>
            </w:r>
          </w:p>
        </w:tc>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Result</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NFC tags function on staff phones</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 90% of test taps successful</w:t>
            </w: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pPr>
              <w:spacing w:before="60" w:after="60"/>
              <w:ind w:left="85"/>
              <w:jc w:val="left"/>
            </w:pPr>
            <w:r>
              <w:rPr>
                <w:rFonts w:ascii="Arial" w:hAnsi="Arial"/>
                <w:b w:val="0"/>
                <w:sz w:val="19"/>
              </w:rPr>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Profiles load within acceptable time</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&lt; 5 seconds on facility Wi-Fi</w:t>
            </w: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pPr>
              <w:spacing w:before="60" w:after="60"/>
              <w:ind w:left="85"/>
              <w:jc w:val="left"/>
            </w:pPr>
            <w:r>
              <w:rPr>
                <w:rFonts w:ascii="Arial" w:hAnsi="Arial"/>
                <w:b w:val="0"/>
                <w:sz w:val="19"/>
              </w:rPr>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PIN lock functions correctly</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100% — no bypasses</w:t>
            </w: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pPr>
              <w:spacing w:before="60" w:after="60"/>
              <w:ind w:left="85"/>
              <w:jc w:val="left"/>
            </w:pPr>
            <w:r>
              <w:rPr>
                <w:rFonts w:ascii="Arial" w:hAnsi="Arial"/>
                <w:b w:val="0"/>
                <w:sz w:val="19"/>
              </w:rPr>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 content accuracy</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 95% fields match care plan at time of review</w:t>
            </w: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pPr>
              <w:spacing w:before="60" w:after="60"/>
              <w:ind w:left="85"/>
              <w:jc w:val="left"/>
            </w:pPr>
            <w:r>
              <w:rPr>
                <w:rFonts w:ascii="Arial" w:hAnsi="Arial"/>
                <w:b w:val="0"/>
                <w:sz w:val="19"/>
              </w:rPr>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Staff usability rating</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Average ≥ 3.5 out of 5 on feedback form</w:t>
            </w: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pPr>
              <w:spacing w:before="60" w:after="60"/>
              <w:ind w:left="85"/>
              <w:jc w:val="left"/>
            </w:pPr>
            <w:r>
              <w:rPr>
                <w:rFonts w:ascii="Arial" w:hAnsi="Arial"/>
                <w:b w:val="0"/>
                <w:sz w:val="19"/>
              </w:rPr>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Agency staff comprehension</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 80% report profile was useful without briefing</w:t>
            </w: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pPr>
              <w:spacing w:before="60" w:after="60"/>
              <w:ind w:left="85"/>
              <w:jc w:val="left"/>
            </w:pPr>
            <w:r>
              <w:rPr>
                <w:rFonts w:ascii="Arial" w:hAnsi="Arial"/>
                <w:b w:val="0"/>
                <w:sz w:val="19"/>
              </w:rPr>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Zero clinical safety incidents</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No incidents attributable to system</w:t>
            </w: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pPr>
              <w:spacing w:before="60" w:after="60"/>
              <w:ind w:left="85"/>
              <w:jc w:val="left"/>
            </w:pPr>
            <w:r>
              <w:rPr>
                <w:rFonts w:ascii="Arial" w:hAnsi="Arial"/>
                <w:b w:val="0"/>
                <w:sz w:val="19"/>
              </w:rPr>
            </w:r>
          </w:p>
        </w:tc>
      </w:tr>
    </w:tbl>
    <w:p/>
    <w:p>
      <w:pPr>
        <w:pStyle w:val="Heading2"/>
      </w:pPr>
      <w:r>
        <w:t>1.4 Approval to Commence</w:t>
      </w:r>
    </w:p>
    <w:tbl>
      <w:tblPr>
        <w:tblW w:type="auto" w:w="0"/>
        <w:jc w:val="left"/>
        <w:tblLook w:firstColumn="1" w:firstRow="1" w:lastColumn="0" w:lastRow="0" w:noHBand="0" w:noVBand="1" w:val="04A0"/>
      </w:tblPr>
      <w:tblGrid>
        <w:gridCol w:w="4536"/>
        <w:gridCol w:w="4536"/>
      </w:tblGrid>
      <w:tr>
        <w:tc>
          <w:tcPr>
            <w:tcW w:type="dxa" w:w="4536"/>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Test Plan prepared by</w:t>
            </w:r>
          </w:p>
        </w:tc>
        <w:tc>
          <w:tcPr>
            <w:tcW w:type="dxa" w:w="4536"/>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Lincoln Huggard RN</w:t>
            </w:r>
          </w:p>
        </w:tc>
      </w:tr>
      <w:tr>
        <w:tc>
          <w:tcPr>
            <w:tcW w:type="dxa" w:w="4536"/>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Date prepared</w:t>
            </w:r>
          </w:p>
        </w:tc>
        <w:tc>
          <w:tcPr>
            <w:tcW w:type="dxa" w:w="4536"/>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4536"/>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Approved by (Manager)</w:t>
            </w:r>
          </w:p>
        </w:tc>
        <w:tc>
          <w:tcPr>
            <w:tcW w:type="dxa" w:w="4536"/>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4536"/>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Approval date</w:t>
            </w:r>
          </w:p>
        </w:tc>
        <w:tc>
          <w:tcPr>
            <w:tcW w:type="dxa" w:w="4536"/>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bl>
    <w:p>
      <w:r>
        <w:br w:type="page"/>
      </w:r>
    </w:p>
    <w:p>
      <w:pPr>
        <w:pStyle w:val="Heading1"/>
      </w:pPr>
      <w:r>
        <w:t>Section 2 — Test Log</w:t>
      </w:r>
    </w:p>
    <w:p>
      <w:pPr>
        <w:jc w:val="left"/>
      </w:pPr>
      <w:r>
        <w:rPr>
          <w:b w:val="0"/>
          <w:color w:val="555555"/>
        </w:rPr>
        <w:t>Record each test case below. Complete during testing. Keep this as your evidence of testing.</w:t>
      </w:r>
    </w:p>
    <w:p>
      <w:pPr>
        <w:pStyle w:val="Heading2"/>
      </w:pPr>
      <w:r>
        <w:t>Technical — NFC &amp; Loading</w:t>
      </w:r>
    </w:p>
    <w:tbl>
      <w:tblPr>
        <w:tblW w:type="auto" w:w="0"/>
        <w:jc w:val="left"/>
        <w:tblLook w:firstColumn="1" w:firstRow="1" w:lastColumn="0" w:lastRow="0" w:noHBand="0" w:noVBand="1" w:val="04A0"/>
      </w:tblPr>
      <w:tblGrid>
        <w:gridCol w:w="567"/>
        <w:gridCol w:w="3118"/>
        <w:gridCol w:w="2268"/>
        <w:gridCol w:w="1134"/>
        <w:gridCol w:w="1984"/>
      </w:tblGrid>
      <w:tr>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Test Case</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Expected Result</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Pass/Fail</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Notes / Issues</w:t>
            </w: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1</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NFC tag taps correctly on iPhone</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Profile opens in browser within 5 seconds</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2</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NFC tag taps correctly on Android</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Profile opens in browser within 5 seconds</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3</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 loads on facility Wi-Fi</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Page loads fully, no broken elements</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4</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 loads on mobile data (outside Wi-Fi)</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Page loads fully</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5</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PIN screen appears on first load</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Lock screen displayed before any content visible</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6</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Correct PIN (4228) unlocks profile</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Profile content displayed immediately</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7</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Incorrect PIN shows error</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Error message shown, content remains hidden</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8</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Session persists after tapping second room tag</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PIN not required again in same browser session</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9</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Closing browser requires PIN re-entry</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Lock screen shown on next visit</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bl>
    <w:p/>
    <w:p>
      <w:pPr>
        <w:pStyle w:val="Heading2"/>
      </w:pPr>
      <w:r>
        <w:t>Technical — Editor &amp; Publishing</w:t>
      </w:r>
    </w:p>
    <w:tbl>
      <w:tblPr>
        <w:tblW w:type="auto" w:w="0"/>
        <w:jc w:val="left"/>
        <w:tblLook w:firstColumn="1" w:firstRow="1" w:lastColumn="0" w:lastRow="0" w:noHBand="0" w:noVBand="1" w:val="04A0"/>
      </w:tblPr>
      <w:tblGrid>
        <w:gridCol w:w="567"/>
        <w:gridCol w:w="3118"/>
        <w:gridCol w:w="2268"/>
        <w:gridCol w:w="1134"/>
        <w:gridCol w:w="1984"/>
      </w:tblGrid>
      <w:tr>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Test Case</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Expected Result</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Pass/Fail</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Notes / Issues</w:t>
            </w: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1</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 editor opens in Chrome</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All form sections visible and functional</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2</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Care plan import extracts resident name</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Correct name populated in field</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3</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Care plan import detects falls risk HIGH</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Flag auto-ticked and alert set</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4</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Generate Profile produces downloadable file</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File downloads with correct filename</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5</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Publish to GitHub updates live profile</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Updated profile visible at URL within 2 min</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6</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Load from GitHub restores all fields</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All fields populated correctly from JSON block</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7</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NFR status displays correct colour on profile</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Green for For Resus, Red for NFR</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8</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Restrictive practice shows on alert bar</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Correct label displayed</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bl>
    <w:p/>
    <w:p>
      <w:pPr>
        <w:pStyle w:val="Heading2"/>
      </w:pPr>
      <w:r>
        <w:t>Content Accuracy</w:t>
      </w:r>
    </w:p>
    <w:tbl>
      <w:tblPr>
        <w:tblW w:type="auto" w:w="0"/>
        <w:jc w:val="left"/>
        <w:tblLook w:firstColumn="1" w:firstRow="1" w:lastColumn="0" w:lastRow="0" w:noHBand="0" w:noVBand="1" w:val="04A0"/>
      </w:tblPr>
      <w:tblGrid>
        <w:gridCol w:w="567"/>
        <w:gridCol w:w="3118"/>
        <w:gridCol w:w="2268"/>
        <w:gridCol w:w="1134"/>
        <w:gridCol w:w="1984"/>
      </w:tblGrid>
      <w:tr>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Test Case</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Expected Result</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Pass/Fail</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Notes / Issues</w:t>
            </w: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1</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Preferred name matches care plan</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Field matches current care management system</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2</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Communication notes are current</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No outdated information present</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3</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Falls risk level is current</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Matches current risk assessment</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4</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Waterlow score / skin notes are current</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Matches current assessment</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5</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IDDSI / swallowing level is correct</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Matches current SLP order if applicable</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6</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Allergy information is complete</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Matches medication chart allergies</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7</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NFR status is correct</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Matches current NFR documentation</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8</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Restrictive practice status is correct</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Matches current consent documentation</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9</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Care aids listed are accurate</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Matches what resident actually uses</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bl>
    <w:p/>
    <w:p>
      <w:pPr>
        <w:pStyle w:val="Heading2"/>
      </w:pPr>
      <w:r>
        <w:t>Clinical Safety</w:t>
      </w:r>
    </w:p>
    <w:tbl>
      <w:tblPr>
        <w:tblW w:type="auto" w:w="0"/>
        <w:jc w:val="left"/>
        <w:tblLook w:firstColumn="1" w:firstRow="1" w:lastColumn="0" w:lastRow="0" w:noHBand="0" w:noVBand="1" w:val="04A0"/>
      </w:tblPr>
      <w:tblGrid>
        <w:gridCol w:w="567"/>
        <w:gridCol w:w="3118"/>
        <w:gridCol w:w="2268"/>
        <w:gridCol w:w="1134"/>
        <w:gridCol w:w="1984"/>
      </w:tblGrid>
      <w:tr>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Test Case</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Expected Result</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Pass/Fail</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Notes / Issues</w:t>
            </w: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1</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 does not contain full medication chart</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No medications listed on profile</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2</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 does not contain full diagnoses</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Only high-level flags, no diagnosis list</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3</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Last Updated date is visible and current</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Date within acceptable review period</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4</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No resident photographs on profile</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Profile contains name and text only</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5</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 clearly states to refer to care system</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Reference note present in Clinical Flags section</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bl>
    <w:p/>
    <w:p>
      <w:pPr>
        <w:pStyle w:val="Heading2"/>
      </w:pPr>
      <w:r>
        <w:t>Usability</w:t>
      </w:r>
    </w:p>
    <w:tbl>
      <w:tblPr>
        <w:tblW w:type="auto" w:w="0"/>
        <w:jc w:val="left"/>
        <w:tblLook w:firstColumn="1" w:firstRow="1" w:lastColumn="0" w:lastRow="0" w:noHBand="0" w:noVBand="1" w:val="04A0"/>
      </w:tblPr>
      <w:tblGrid>
        <w:gridCol w:w="567"/>
        <w:gridCol w:w="3118"/>
        <w:gridCol w:w="2268"/>
        <w:gridCol w:w="1134"/>
        <w:gridCol w:w="1984"/>
      </w:tblGrid>
      <w:tr>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Test Case</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Expected Result</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Pass/Fail</w:t>
            </w:r>
          </w:p>
        </w:tc>
        <w:tc>
          <w:tcPr>
            <w:tcW w:type="dxa" w:w="181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Notes / Issues</w:t>
            </w: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1</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Agency nurse locates NFC tag without instruction</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Tag found within 30 seconds of entering ward</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2</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 content understood within 60 seconds</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Key info accessible without scrolling for test user</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3</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 readable in corridor lighting</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Text legible without straining</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4</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 displays correctly on iPhone</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No layout issues on iOS Safari</w:t>
            </w: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5</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 displays correctly on Android</w:t>
            </w:r>
          </w:p>
        </w:tc>
        <w:tc>
          <w:tcPr>
            <w:tcW w:type="dxa" w:w="181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8"/>
              </w:rPr>
              <w:t>No layout issues on Android Chrome</w:t>
            </w: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81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bl>
    <w:p/>
    <w:p>
      <w:pPr>
        <w:pStyle w:val="Heading2"/>
      </w:pPr>
      <w:r>
        <w:t>2.1 Test Log Sign-Off</w:t>
      </w:r>
    </w:p>
    <w:tbl>
      <w:tblPr>
        <w:tblW w:type="auto" w:w="0"/>
        <w:jc w:val="left"/>
        <w:tblLook w:firstColumn="1" w:firstRow="1" w:lastColumn="0" w:lastRow="0" w:noHBand="0" w:noVBand="1" w:val="04A0"/>
      </w:tblPr>
      <w:tblGrid>
        <w:gridCol w:w="4536"/>
        <w:gridCol w:w="4536"/>
      </w:tblGrid>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Testing completed by</w:t>
            </w:r>
          </w:p>
        </w:tc>
        <w:tc>
          <w:tcPr>
            <w:tcW w:type="dxa" w:w="4536"/>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Date completed</w:t>
            </w:r>
          </w:p>
        </w:tc>
        <w:tc>
          <w:tcPr>
            <w:tcW w:type="dxa" w:w="4536"/>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Issues outstanding (Y/N)</w:t>
            </w:r>
          </w:p>
        </w:tc>
        <w:tc>
          <w:tcPr>
            <w:tcW w:type="dxa" w:w="4536"/>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Signed off by (Manager)</w:t>
            </w:r>
          </w:p>
        </w:tc>
        <w:tc>
          <w:tcPr>
            <w:tcW w:type="dxa" w:w="4536"/>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bl>
    <w:p>
      <w:r>
        <w:br w:type="page"/>
      </w:r>
    </w:p>
    <w:p>
      <w:pPr>
        <w:pStyle w:val="Heading1"/>
      </w:pPr>
      <w:r>
        <w:t>Section 3 — Staff Feedback Form</w:t>
      </w:r>
    </w:p>
    <w:p>
      <w:pPr>
        <w:jc w:val="left"/>
      </w:pPr>
      <w:r>
        <w:rPr>
          <w:b w:val="0"/>
          <w:color w:val="555555"/>
        </w:rPr>
        <w:t>Distribute to staff who have used the NFC profiles during the pilot. Collect after minimum 2 weeks of use. This form is anonymous.</w:t>
      </w:r>
    </w:p>
    <w:p>
      <w:pPr>
        <w:jc w:val="left"/>
      </w:pPr>
      <w:r>
        <w:rPr>
          <w:b w:val="0"/>
          <w:color w:val="555555"/>
        </w:rPr>
        <w:t>Instructions: Please circle or tick your response for each question. Your feedback will be used to improve the system before facility-wide rollout.</w:t>
      </w:r>
    </w:p>
    <w:p/>
    <w:p>
      <w:pPr>
        <w:pStyle w:val="Heading2"/>
      </w:pPr>
      <w:r>
        <w:t>About You</w:t>
      </w:r>
    </w:p>
    <w:tbl>
      <w:tblPr>
        <w:tblW w:type="auto" w:w="0"/>
        <w:jc w:val="left"/>
        <w:tblLook w:firstColumn="1" w:firstRow="1" w:lastColumn="0" w:lastRow="0" w:noHBand="0" w:noVBand="1" w:val="04A0"/>
      </w:tblPr>
      <w:tblGrid>
        <w:gridCol w:w="4536"/>
        <w:gridCol w:w="4536"/>
      </w:tblGrid>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Your role</w:t>
            </w:r>
          </w:p>
        </w:tc>
        <w:tc>
          <w:tcPr>
            <w:tcW w:type="dxa" w:w="4536"/>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pPr>
              <w:spacing w:before="60" w:after="60"/>
              <w:ind w:left="85"/>
              <w:jc w:val="left"/>
            </w:pPr>
            <w:r>
              <w:rPr>
                <w:rFonts w:ascii="Arial" w:hAnsi="Arial"/>
                <w:b w:val="0"/>
                <w:sz w:val="20"/>
              </w:rPr>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Ward you work on most</w:t>
            </w:r>
          </w:p>
        </w:tc>
        <w:tc>
          <w:tcPr>
            <w:tcW w:type="dxa" w:w="4536"/>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pPr>
              <w:spacing w:before="60" w:after="60"/>
              <w:ind w:left="85"/>
              <w:jc w:val="left"/>
            </w:pPr>
            <w:r>
              <w:rPr>
                <w:rFonts w:ascii="Arial" w:hAnsi="Arial"/>
                <w:b w:val="0"/>
                <w:sz w:val="20"/>
              </w:rPr>
            </w:r>
          </w:p>
        </w:tc>
      </w:tr>
    </w:tbl>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pPr>
            <w:r>
              <w:rPr>
                <w:rFonts w:ascii="Arial" w:hAnsi="Arial"/>
                <w:sz w:val="20"/>
              </w:rPr>
              <w:t>☐  Registered Nurse</w:t>
            </w:r>
          </w:p>
        </w:tc>
        <w:tc>
          <w:tcPr>
            <w:tcW w:type="dxa" w:w="2268"/>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pPr>
            <w:r>
              <w:rPr>
                <w:rFonts w:ascii="Arial" w:hAnsi="Arial"/>
                <w:sz w:val="20"/>
              </w:rPr>
              <w:t>☐  Care Worker / PCA</w:t>
            </w:r>
          </w:p>
        </w:tc>
        <w:tc>
          <w:tcPr>
            <w:tcW w:type="dxa" w:w="2268"/>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pPr>
            <w:r>
              <w:rPr>
                <w:rFonts w:ascii="Arial" w:hAnsi="Arial"/>
                <w:sz w:val="20"/>
              </w:rPr>
              <w:t>☐  Agency Staff</w:t>
            </w:r>
          </w:p>
        </w:tc>
        <w:tc>
          <w:tcPr>
            <w:tcW w:type="dxa" w:w="2268"/>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pPr>
            <w:r>
              <w:rPr>
                <w:rFonts w:ascii="Arial" w:hAnsi="Arial"/>
                <w:sz w:val="20"/>
              </w:rPr>
              <w:t>☐  Allied Health / GP</w:t>
            </w:r>
          </w:p>
        </w:tc>
      </w:tr>
    </w:tbl>
    <w:p/>
    <w:p>
      <w:pPr>
        <w:pStyle w:val="Heading2"/>
      </w:pPr>
      <w:r>
        <w:t>Your Experience</w:t>
      </w:r>
    </w:p>
    <w:p>
      <w:pPr>
        <w:jc w:val="left"/>
      </w:pPr>
      <w:r>
        <w:rPr>
          <w:b/>
        </w:rPr>
        <w:t>Q1. How easy was it to find the NFC tag on the door frame?</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1 — Could not find it</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2 — Difficult</w:t>
            </w:r>
          </w:p>
        </w:tc>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3 — Neutral</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4 — Easy</w:t>
            </w:r>
          </w:p>
        </w:tc>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5 — Very easy</w:t>
            </w:r>
          </w:p>
        </w:tc>
      </w:tr>
    </w:tbl>
    <w:p/>
    <w:p>
      <w:pPr>
        <w:jc w:val="left"/>
      </w:pPr>
      <w:r>
        <w:rPr>
          <w:b/>
        </w:rPr>
        <w:t>Q2. How easy was it to open the profile by tapping your phone?</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1 — Did not work</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2 — Difficult</w:t>
            </w:r>
          </w:p>
        </w:tc>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3 — Neutral</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4 — Easy</w:t>
            </w:r>
          </w:p>
        </w:tc>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5 — Very easy</w:t>
            </w:r>
          </w:p>
        </w:tc>
      </w:tr>
    </w:tbl>
    <w:p/>
    <w:p>
      <w:pPr>
        <w:jc w:val="left"/>
      </w:pPr>
      <w:r>
        <w:rPr>
          <w:b/>
        </w:rPr>
        <w:t>Q3. How useful was the information on the profile?</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1 — Not useful</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2 — Slightly useful</w:t>
            </w:r>
          </w:p>
        </w:tc>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3 — Somewhat useful</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4 — Useful</w:t>
            </w:r>
          </w:p>
        </w:tc>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5 — Very useful</w:t>
            </w:r>
          </w:p>
        </w:tc>
      </w:tr>
    </w:tbl>
    <w:p/>
    <w:p>
      <w:pPr>
        <w:jc w:val="left"/>
      </w:pPr>
      <w:r>
        <w:rPr>
          <w:b/>
        </w:rPr>
        <w:t>Q4. How confident were you that the information was current and accurate?</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1 — Not confident</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2 — Slightly confident</w:t>
            </w:r>
          </w:p>
        </w:tc>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3 — Neutral</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4 — Confident</w:t>
            </w:r>
          </w:p>
        </w:tc>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5 — Very confident</w:t>
            </w:r>
          </w:p>
        </w:tc>
      </w:tr>
    </w:tbl>
    <w:p/>
    <w:p>
      <w:pPr>
        <w:jc w:val="left"/>
      </w:pPr>
      <w:r>
        <w:rPr>
          <w:b/>
        </w:rPr>
        <w:t>Q5. How would you rate the overall system?</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1 — Poor</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2 — Below average</w:t>
            </w:r>
          </w:p>
        </w:tc>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3 — Average</w:t>
            </w:r>
          </w:p>
        </w:tc>
        <w:tc>
          <w:tcPr>
            <w:tcW w:type="dxa" w:w="1814"/>
            <w:shd w:val="clear" w:color="auto" w:fill="FFFF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4 — Good</w:t>
            </w:r>
          </w:p>
        </w:tc>
        <w:tc>
          <w:tcPr>
            <w:tcW w:type="dxa" w:w="1814"/>
            <w:shd w:val="clear" w:color="auto" w:fill="F0F4FF"/>
            <w:tcBorders>
              <w:top w:val="single" w:sz="4" w:space="0" w:color="D0D7DE"/>
              <w:left w:val="single" w:sz="4" w:space="0" w:color="D0D7DE"/>
              <w:bottom w:val="single" w:sz="4" w:space="0" w:color="D0D7DE"/>
              <w:right w:val="single" w:sz="4" w:space="0" w:color="D0D7DE"/>
            </w:tcBorders>
          </w:tcPr>
          <w:p>
            <w:pPr>
              <w:spacing w:before="80" w:after="80"/>
              <w:ind w:left="85"/>
            </w:pPr>
            <w:r>
              <w:rPr>
                <w:rFonts w:ascii="Arial" w:hAnsi="Arial"/>
                <w:sz w:val="18"/>
              </w:rPr>
              <w:t>☐  5 — Excellent</w:t>
            </w:r>
          </w:p>
        </w:tc>
      </w:tr>
    </w:tbl>
    <w:p/>
    <w:p>
      <w:pPr>
        <w:pStyle w:val="Heading2"/>
      </w:pPr>
      <w:r>
        <w:t>Additional Questions</w:t>
      </w:r>
    </w:p>
    <w:tbl>
      <w:tblPr>
        <w:tblW w:type="auto" w:w="0"/>
        <w:jc w:val="left"/>
        <w:tblLook w:firstColumn="1" w:firstRow="1" w:lastColumn="0" w:lastRow="0" w:noHBand="0" w:noVBand="1" w:val="04A0"/>
      </w:tblPr>
      <w:tblGrid>
        <w:gridCol w:w="5102"/>
        <w:gridCol w:w="850"/>
        <w:gridCol w:w="850"/>
      </w:tblGrid>
      <w:tr>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Question</w:t>
            </w:r>
          </w:p>
        </w:tc>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Yes</w:t>
            </w:r>
          </w:p>
        </w:tc>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No</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Did the profile give you information you would not otherwise have had before entering the room?</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24"/>
              </w:rPr>
              <w:t>☐</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24"/>
              </w:rPr>
              <w:t>☐</w:t>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Did you use the profile before caring for a resident you had not met before?</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24"/>
              </w:rPr>
              <w:t>☐</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24"/>
              </w:rPr>
              <w:t>☐</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Did the profile help you address the resident by their preferred name?</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24"/>
              </w:rPr>
              <w:t>☐</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24"/>
              </w:rPr>
              <w:t>☐</w:t>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Would you use this system regularly if it was available on your ward?</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24"/>
              </w:rPr>
              <w:t>☐</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24"/>
              </w:rPr>
              <w:t>☐</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Did you experience any technical problems with the system?</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24"/>
              </w:rPr>
              <w:t>☐</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24"/>
              </w:rPr>
              <w:t>☐</w:t>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Do you have any concerns about resident privacy with this system?</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24"/>
              </w:rPr>
              <w:t>☐</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24"/>
              </w:rPr>
              <w:t>☐</w:t>
            </w:r>
          </w:p>
        </w:tc>
      </w:tr>
    </w:tbl>
    <w:p/>
    <w:p>
      <w:pPr>
        <w:pStyle w:val="Heading2"/>
      </w:pPr>
      <w:r>
        <w:t>Open Feedback</w:t>
      </w:r>
    </w:p>
    <w:p>
      <w:pPr>
        <w:jc w:val="left"/>
      </w:pPr>
      <w:r>
        <w:rPr>
          <w:b/>
        </w:rPr>
        <w:t>What did you find most useful about the system?</w:t>
      </w:r>
    </w:p>
    <w:tbl>
      <w:tblPr>
        <w:tblW w:type="auto" w:w="0"/>
        <w:jc w:val="left"/>
        <w:tblLook w:firstColumn="1" w:firstRow="1" w:lastColumn="0" w:lastRow="0" w:noHBand="0" w:noVBand="1" w:val="04A0"/>
      </w:tblPr>
      <w:tblGrid>
        <w:gridCol w:w="9072"/>
      </w:tblGrid>
      <w:tr>
        <w:tc>
          <w:tcPr>
            <w:tcW w:type="dxa" w:w="9072"/>
            <w:shd w:val="clear" w:color="auto" w:fill="FAFAFA"/>
            <w:tcBorders>
              <w:top w:val="single" w:sz="4" w:space="0" w:color="AAAAAA"/>
              <w:left w:val="single" w:sz="4" w:space="0" w:color="AAAAAA"/>
              <w:bottom w:val="single" w:sz="4" w:space="0" w:color="AAAAAA"/>
              <w:right w:val="single" w:sz="4" w:space="0" w:color="AAAAAA"/>
            </w:tcBorders>
          </w:tcPr>
          <w:p>
            <w:r>
              <w:br/>
            </w:r>
            <w:r>
              <w:br/>
            </w:r>
            <w:r>
              <w:br/>
            </w:r>
          </w:p>
        </w:tc>
      </w:tr>
    </w:tbl>
    <w:p/>
    <w:p>
      <w:pPr>
        <w:jc w:val="left"/>
      </w:pPr>
      <w:r>
        <w:rPr>
          <w:b/>
        </w:rPr>
        <w:t>What would you change or improve?</w:t>
      </w:r>
    </w:p>
    <w:tbl>
      <w:tblPr>
        <w:tblW w:type="auto" w:w="0"/>
        <w:jc w:val="left"/>
        <w:tblLook w:firstColumn="1" w:firstRow="1" w:lastColumn="0" w:lastRow="0" w:noHBand="0" w:noVBand="1" w:val="04A0"/>
      </w:tblPr>
      <w:tblGrid>
        <w:gridCol w:w="9072"/>
      </w:tblGrid>
      <w:tr>
        <w:tc>
          <w:tcPr>
            <w:tcW w:type="dxa" w:w="9072"/>
            <w:shd w:val="clear" w:color="auto" w:fill="FAFAFA"/>
            <w:tcBorders>
              <w:top w:val="single" w:sz="4" w:space="0" w:color="AAAAAA"/>
              <w:left w:val="single" w:sz="4" w:space="0" w:color="AAAAAA"/>
              <w:bottom w:val="single" w:sz="4" w:space="0" w:color="AAAAAA"/>
              <w:right w:val="single" w:sz="4" w:space="0" w:color="AAAAAA"/>
            </w:tcBorders>
          </w:tcPr>
          <w:p>
            <w:r>
              <w:br/>
            </w:r>
            <w:r>
              <w:br/>
            </w:r>
            <w:r>
              <w:br/>
            </w:r>
          </w:p>
        </w:tc>
      </w:tr>
    </w:tbl>
    <w:p/>
    <w:p>
      <w:pPr>
        <w:jc w:val="left"/>
      </w:pPr>
      <w:r>
        <w:rPr>
          <w:b/>
        </w:rPr>
        <w:t>Were there any situations where the profile helped you provide better care?</w:t>
      </w:r>
    </w:p>
    <w:tbl>
      <w:tblPr>
        <w:tblW w:type="auto" w:w="0"/>
        <w:jc w:val="left"/>
        <w:tblLook w:firstColumn="1" w:firstRow="1" w:lastColumn="0" w:lastRow="0" w:noHBand="0" w:noVBand="1" w:val="04A0"/>
      </w:tblPr>
      <w:tblGrid>
        <w:gridCol w:w="9072"/>
      </w:tblGrid>
      <w:tr>
        <w:tc>
          <w:tcPr>
            <w:tcW w:type="dxa" w:w="9072"/>
            <w:shd w:val="clear" w:color="auto" w:fill="FAFAFA"/>
            <w:tcBorders>
              <w:top w:val="single" w:sz="4" w:space="0" w:color="AAAAAA"/>
              <w:left w:val="single" w:sz="4" w:space="0" w:color="AAAAAA"/>
              <w:bottom w:val="single" w:sz="4" w:space="0" w:color="AAAAAA"/>
              <w:right w:val="single" w:sz="4" w:space="0" w:color="AAAAAA"/>
            </w:tcBorders>
          </w:tcPr>
          <w:p>
            <w:r>
              <w:br/>
            </w:r>
            <w:r>
              <w:br/>
            </w:r>
            <w:r>
              <w:br/>
            </w:r>
          </w:p>
        </w:tc>
      </w:tr>
    </w:tbl>
    <w:p/>
    <w:p>
      <w:pPr>
        <w:jc w:val="left"/>
      </w:pPr>
      <w:r>
        <w:rPr>
          <w:b/>
        </w:rPr>
        <w:t>Any other comments?</w:t>
      </w:r>
    </w:p>
    <w:tbl>
      <w:tblPr>
        <w:tblW w:type="auto" w:w="0"/>
        <w:jc w:val="left"/>
        <w:tblLook w:firstColumn="1" w:firstRow="1" w:lastColumn="0" w:lastRow="0" w:noHBand="0" w:noVBand="1" w:val="04A0"/>
      </w:tblPr>
      <w:tblGrid>
        <w:gridCol w:w="9072"/>
      </w:tblGrid>
      <w:tr>
        <w:tc>
          <w:tcPr>
            <w:tcW w:type="dxa" w:w="9072"/>
            <w:shd w:val="clear" w:color="auto" w:fill="FAFAFA"/>
            <w:tcBorders>
              <w:top w:val="single" w:sz="4" w:space="0" w:color="AAAAAA"/>
              <w:left w:val="single" w:sz="4" w:space="0" w:color="AAAAAA"/>
              <w:bottom w:val="single" w:sz="4" w:space="0" w:color="AAAAAA"/>
              <w:right w:val="single" w:sz="4" w:space="0" w:color="AAAAAA"/>
            </w:tcBorders>
          </w:tcPr>
          <w:p>
            <w:r>
              <w:br/>
            </w:r>
            <w:r>
              <w:br/>
            </w:r>
            <w:r>
              <w:br/>
            </w:r>
          </w:p>
        </w:tc>
      </w:tr>
    </w:tbl>
    <w:p/>
    <w:p>
      <w:pPr>
        <w:jc w:val="left"/>
      </w:pPr>
      <w:r>
        <w:rPr>
          <w:b w:val="0"/>
          <w:color w:val="555555"/>
          <w:sz w:val="18"/>
        </w:rPr>
        <w:t>Thank you for completing this form. Please return to Lincoln Huggard RN.</w:t>
      </w:r>
    </w:p>
    <w:p>
      <w:r>
        <w:br w:type="page"/>
      </w:r>
    </w:p>
    <w:p>
      <w:pPr>
        <w:pStyle w:val="Heading1"/>
      </w:pPr>
      <w:r>
        <w:t>Section 4 — Issues Register</w:t>
      </w:r>
    </w:p>
    <w:p>
      <w:pPr>
        <w:jc w:val="left"/>
      </w:pPr>
      <w:r>
        <w:rPr>
          <w:b w:val="0"/>
          <w:color w:val="555555"/>
        </w:rPr>
        <w:t>Log any problems, bugs, or concerns identified during testing. Update status as issues are resolved.</w:t>
      </w:r>
    </w:p>
    <w:p>
      <w:pPr>
        <w:jc w:val="left"/>
      </w:pPr>
      <w:r>
        <w:rPr>
          <w:b w:val="0"/>
          <w:color w:val="555555"/>
        </w:rPr>
        <w:t>Instructions: Record any issue as soon as it is identified. Assign a severity level and update the Status column when resolved.</w:t>
      </w:r>
    </w:p>
    <w:p/>
    <w:p>
      <w:pPr>
        <w:pStyle w:val="Heading2"/>
      </w:pPr>
      <w:r>
        <w:t>Severity Key</w:t>
      </w:r>
    </w:p>
    <w:tbl>
      <w:tblPr>
        <w:tblW w:type="auto" w:w="0"/>
        <w:jc w:val="left"/>
        <w:tblLook w:firstColumn="1" w:firstRow="1" w:lastColumn="0" w:lastRow="0" w:noHBand="0" w:noVBand="1" w:val="04A0"/>
      </w:tblPr>
      <w:tblGrid>
        <w:gridCol w:w="4536"/>
        <w:gridCol w:w="4536"/>
      </w:tblGrid>
      <w:tr>
        <w:tc>
          <w:tcPr>
            <w:tcW w:type="dxa" w:w="4536"/>
            <w:shd w:val="clear" w:color="auto" w:fill="FFE0E0"/>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B84C4C"/>
                <w:sz w:val="19"/>
              </w:rPr>
              <w:t>Critical</w:t>
            </w:r>
          </w:p>
        </w:tc>
        <w:tc>
          <w:tcPr>
            <w:tcW w:type="dxa" w:w="4536"/>
            <w:shd w:val="clear" w:color="auto" w:fill="FFE0E0"/>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System cannot be used safely — testing must pause until resolved</w:t>
            </w:r>
          </w:p>
        </w:tc>
      </w:tr>
      <w:tr>
        <w:tc>
          <w:tcPr>
            <w:tcW w:type="dxa" w:w="4536"/>
            <w:shd w:val="clear" w:color="auto" w:fill="FDF5E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7A4F00"/>
                <w:sz w:val="19"/>
              </w:rPr>
              <w:t>High</w:t>
            </w:r>
          </w:p>
        </w:tc>
        <w:tc>
          <w:tcPr>
            <w:tcW w:type="dxa" w:w="4536"/>
            <w:shd w:val="clear" w:color="auto" w:fill="FDF5E6"/>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Significant impact on usability or accuracy — must resolve before go-live</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2E6B8A"/>
                <w:sz w:val="19"/>
              </w:rPr>
              <w:t>Medium</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Noticeable issue but workaround exists — resolve before go-live</w:t>
            </w:r>
          </w:p>
        </w:tc>
      </w:tr>
      <w:tr>
        <w:tc>
          <w:tcPr>
            <w:tcW w:type="dxa" w:w="4536"/>
            <w:shd w:val="clear" w:color="auto" w:fill="EEF3ED"/>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2D5A27"/>
                <w:sz w:val="19"/>
              </w:rPr>
              <w:t>Low</w:t>
            </w:r>
          </w:p>
        </w:tc>
        <w:tc>
          <w:tcPr>
            <w:tcW w:type="dxa" w:w="4536"/>
            <w:shd w:val="clear" w:color="auto" w:fill="EEF3ED"/>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Minor issue — resolve if time permits, monitor ongoing</w:t>
            </w:r>
          </w:p>
        </w:tc>
      </w:tr>
    </w:tbl>
    <w:p/>
    <w:p>
      <w:pPr>
        <w:pStyle w:val="Heading2"/>
      </w:pPr>
      <w:r>
        <w:t>Issues Log</w:t>
      </w:r>
    </w:p>
    <w:tbl>
      <w:tblPr>
        <w:tblW w:type="auto" w:w="0"/>
        <w:jc w:val="left"/>
        <w:tblLook w:firstColumn="1" w:firstRow="1" w:lastColumn="0" w:lastRow="0" w:noHBand="0" w:noVBand="1" w:val="04A0"/>
      </w:tblPr>
      <w:tblGrid>
        <w:gridCol w:w="567"/>
        <w:gridCol w:w="1134"/>
        <w:gridCol w:w="2551"/>
        <w:gridCol w:w="850"/>
        <w:gridCol w:w="850"/>
        <w:gridCol w:w="1134"/>
      </w:tblGrid>
      <w:tr>
        <w:tc>
          <w:tcPr>
            <w:tcW w:type="dxa" w:w="1512"/>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w:t>
            </w:r>
          </w:p>
        </w:tc>
        <w:tc>
          <w:tcPr>
            <w:tcW w:type="dxa" w:w="1512"/>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Date Found</w:t>
            </w:r>
          </w:p>
        </w:tc>
        <w:tc>
          <w:tcPr>
            <w:tcW w:type="dxa" w:w="1512"/>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Issue Description</w:t>
            </w:r>
          </w:p>
        </w:tc>
        <w:tc>
          <w:tcPr>
            <w:tcW w:type="dxa" w:w="1512"/>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Severity</w:t>
            </w:r>
          </w:p>
        </w:tc>
        <w:tc>
          <w:tcPr>
            <w:tcW w:type="dxa" w:w="1512"/>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Status</w:t>
            </w:r>
          </w:p>
        </w:tc>
        <w:tc>
          <w:tcPr>
            <w:tcW w:type="dxa" w:w="1512"/>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Resolved By</w:t>
            </w:r>
          </w:p>
        </w:tc>
      </w:tr>
      <w:tr>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1</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2</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3</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4</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5</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6</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7</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8</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9</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10</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11</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12</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13</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14</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center"/>
            </w:pPr>
            <w:r>
              <w:rPr>
                <w:rFonts w:ascii="Arial" w:hAnsi="Arial"/>
                <w:b w:val="0"/>
                <w:sz w:val="18"/>
              </w:rPr>
              <w:t>15</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bl>
    <w:p/>
    <w:p>
      <w:pPr>
        <w:jc w:val="left"/>
      </w:pPr>
      <w:r>
        <w:rPr>
          <w:b w:val="0"/>
          <w:color w:val="555555"/>
          <w:sz w:val="18"/>
        </w:rPr>
        <w:t>Status values: Open | In Progress | Resolved | Deferred | Won't Fix</w:t>
      </w:r>
    </w:p>
    <w:p>
      <w:r>
        <w:br w:type="page"/>
      </w:r>
    </w:p>
    <w:p>
      <w:pPr>
        <w:pStyle w:val="Heading1"/>
      </w:pPr>
      <w:r>
        <w:t>Section 5 — Pilot Sign-Off</w:t>
      </w:r>
    </w:p>
    <w:p>
      <w:pPr>
        <w:jc w:val="left"/>
      </w:pPr>
      <w:r>
        <w:rPr>
          <w:b w:val="0"/>
          <w:color w:val="555555"/>
        </w:rPr>
        <w:t>Complete this section at the end of the pilot period to formally close testing and approve (or defer) go-live.</w:t>
      </w:r>
    </w:p>
    <w:p>
      <w:pPr>
        <w:pStyle w:val="Heading2"/>
      </w:pPr>
      <w:r>
        <w:t>5.1 Pilot Summary</w:t>
      </w:r>
    </w:p>
    <w:tbl>
      <w:tblPr>
        <w:tblW w:type="auto" w:w="0"/>
        <w:jc w:val="left"/>
        <w:tblLook w:firstColumn="1" w:firstRow="1" w:lastColumn="0" w:lastRow="0" w:noHBand="0" w:noVBand="1" w:val="04A0"/>
      </w:tblPr>
      <w:tblGrid>
        <w:gridCol w:w="4536"/>
        <w:gridCol w:w="4536"/>
      </w:tblGrid>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Pilot start date</w:t>
            </w:r>
          </w:p>
        </w:tc>
        <w:tc>
          <w:tcPr>
            <w:tcW w:type="dxa" w:w="4536"/>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Pilot end date</w:t>
            </w:r>
          </w:p>
        </w:tc>
        <w:tc>
          <w:tcPr>
            <w:tcW w:type="dxa" w:w="4536"/>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Number of staff who used the system</w:t>
            </w:r>
          </w:p>
        </w:tc>
        <w:tc>
          <w:tcPr>
            <w:tcW w:type="dxa" w:w="4536"/>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Number of feedback forms returned</w:t>
            </w:r>
          </w:p>
        </w:tc>
        <w:tc>
          <w:tcPr>
            <w:tcW w:type="dxa" w:w="4536"/>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Number of issues logged</w:t>
            </w:r>
          </w:p>
        </w:tc>
        <w:tc>
          <w:tcPr>
            <w:tcW w:type="dxa" w:w="4536"/>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Number of issues resolved</w:t>
            </w:r>
          </w:p>
        </w:tc>
        <w:tc>
          <w:tcPr>
            <w:tcW w:type="dxa" w:w="4536"/>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bl>
    <w:p/>
    <w:p>
      <w:pPr>
        <w:pStyle w:val="Heading2"/>
      </w:pPr>
      <w:r>
        <w:t>5.2 Pass / Fail Criteria Assessment</w:t>
      </w:r>
    </w:p>
    <w:p>
      <w:pPr>
        <w:jc w:val="left"/>
      </w:pPr>
      <w:r>
        <w:rPr>
          <w:b w:val="0"/>
        </w:rPr>
        <w:t>Review the pass/fail criteria from Section 1.3 and record the final result for each:</w:t>
      </w:r>
    </w:p>
    <w:p/>
    <w:tbl>
      <w:tblPr>
        <w:tblW w:type="auto" w:w="0"/>
        <w:jc w:val="left"/>
        <w:tblLook w:firstColumn="1" w:firstRow="1" w:lastColumn="0" w:lastRow="0" w:noHBand="0" w:noVBand="1" w:val="04A0"/>
      </w:tblPr>
      <w:tblGrid>
        <w:gridCol w:w="3969"/>
        <w:gridCol w:w="1701"/>
        <w:gridCol w:w="2268"/>
      </w:tblGrid>
      <w:tr>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Criterion</w:t>
            </w:r>
          </w:p>
        </w:tc>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Pass / Fail</w:t>
            </w:r>
          </w:p>
        </w:tc>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85"/>
              <w:jc w:val="left"/>
            </w:pPr>
            <w:r>
              <w:rPr>
                <w:rFonts w:ascii="Arial" w:hAnsi="Arial"/>
                <w:b/>
                <w:color w:val="FFFFFF"/>
                <w:sz w:val="18"/>
              </w:rPr>
              <w:t>Comments</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NFC tags function on staff phones (≥ 90%)</w:t>
            </w: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Profiles load within acceptable time</w:t>
            </w: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PIN lock functions correctly (100%)</w:t>
            </w: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Profile content accuracy (≥ 95%)</w:t>
            </w: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Staff usability rating (avg ≥ 3.5/5)</w:t>
            </w: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Agency staff comprehension (≥ 80%)</w:t>
            </w: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19"/>
              </w:rPr>
              <w:t>Zero clinical safety incidents</w:t>
            </w: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bl>
    <w:p/>
    <w:p>
      <w:pPr>
        <w:pStyle w:val="Heading2"/>
      </w:pPr>
      <w:r>
        <w:t>5.3 Recommendation</w:t>
      </w:r>
    </w:p>
    <w:tbl>
      <w:tblPr>
        <w:tblW w:type="auto" w:w="0"/>
        <w:jc w:val="left"/>
        <w:tblLook w:firstColumn="1" w:firstRow="1" w:lastColumn="0" w:lastRow="0" w:noHBand="0" w:noVBand="1" w:val="04A0"/>
      </w:tblPr>
      <w:tblGrid>
        <w:gridCol w:w="3024"/>
        <w:gridCol w:w="3024"/>
        <w:gridCol w:w="3024"/>
      </w:tblGrid>
      <w:tr>
        <w:tc>
          <w:tcPr>
            <w:tcW w:type="dxa" w:w="3024"/>
            <w:shd w:val="clear" w:color="auto" w:fill="EEF3ED"/>
            <w:tcBorders>
              <w:top w:val="single" w:sz="4" w:space="0" w:color="D0D7DE"/>
              <w:left w:val="single" w:sz="4" w:space="0" w:color="D0D7DE"/>
              <w:bottom w:val="single" w:sz="4" w:space="0" w:color="D0D7DE"/>
              <w:right w:val="single" w:sz="4" w:space="0" w:color="D0D7DE"/>
            </w:tcBorders>
          </w:tcPr>
          <w:p>
            <w:pPr>
              <w:spacing w:before="100" w:after="100"/>
              <w:ind w:left="113"/>
            </w:pPr>
            <w:r>
              <w:rPr>
                <w:rFonts w:ascii="Arial" w:hAnsi="Arial"/>
                <w:b/>
                <w:sz w:val="19"/>
              </w:rPr>
              <w:t>☐  Approved for go-live — expand to all wards</w:t>
            </w:r>
          </w:p>
        </w:tc>
        <w:tc>
          <w:tcPr>
            <w:tcW w:type="dxa" w:w="3024"/>
            <w:shd w:val="clear" w:color="auto" w:fill="FDF5E6"/>
            <w:tcBorders>
              <w:top w:val="single" w:sz="4" w:space="0" w:color="D0D7DE"/>
              <w:left w:val="single" w:sz="4" w:space="0" w:color="D0D7DE"/>
              <w:bottom w:val="single" w:sz="4" w:space="0" w:color="D0D7DE"/>
              <w:right w:val="single" w:sz="4" w:space="0" w:color="D0D7DE"/>
            </w:tcBorders>
          </w:tcPr>
          <w:p>
            <w:pPr>
              <w:spacing w:before="100" w:after="100"/>
              <w:ind w:left="113"/>
            </w:pPr>
            <w:r>
              <w:rPr>
                <w:rFonts w:ascii="Arial" w:hAnsi="Arial"/>
                <w:b/>
                <w:sz w:val="19"/>
              </w:rPr>
              <w:t>☐  Conditional approval — resolve outstanding issues first</w:t>
            </w:r>
          </w:p>
        </w:tc>
        <w:tc>
          <w:tcPr>
            <w:tcW w:type="dxa" w:w="3024"/>
            <w:shd w:val="clear" w:color="auto" w:fill="FDF0F0"/>
            <w:tcBorders>
              <w:top w:val="single" w:sz="4" w:space="0" w:color="D0D7DE"/>
              <w:left w:val="single" w:sz="4" w:space="0" w:color="D0D7DE"/>
              <w:bottom w:val="single" w:sz="4" w:space="0" w:color="D0D7DE"/>
              <w:right w:val="single" w:sz="4" w:space="0" w:color="D0D7DE"/>
            </w:tcBorders>
          </w:tcPr>
          <w:p>
            <w:pPr>
              <w:spacing w:before="100" w:after="100"/>
              <w:ind w:left="113"/>
            </w:pPr>
            <w:r>
              <w:rPr>
                <w:rFonts w:ascii="Arial" w:hAnsi="Arial"/>
                <w:b/>
                <w:sz w:val="19"/>
              </w:rPr>
              <w:t>☐  Defer — significant issues require rework</w:t>
            </w:r>
          </w:p>
        </w:tc>
      </w:tr>
    </w:tbl>
    <w:p/>
    <w:p>
      <w:pPr>
        <w:pStyle w:val="Heading2"/>
      </w:pPr>
      <w:r>
        <w:t>5.4 Comments / Conditions</w:t>
      </w:r>
    </w:p>
    <w:tbl>
      <w:tblPr>
        <w:tblW w:type="auto" w:w="0"/>
        <w:jc w:val="left"/>
        <w:tblLook w:firstColumn="1" w:firstRow="1" w:lastColumn="0" w:lastRow="0" w:noHBand="0" w:noVBand="1" w:val="04A0"/>
      </w:tblPr>
      <w:tblGrid>
        <w:gridCol w:w="9072"/>
      </w:tblGrid>
      <w:tr>
        <w:tc>
          <w:tcPr>
            <w:tcW w:type="dxa" w:w="9072"/>
            <w:shd w:val="clear" w:color="auto" w:fill="FAFAFA"/>
            <w:tcBorders>
              <w:top w:val="single" w:sz="4" w:space="0" w:color="AAAAAA"/>
              <w:left w:val="single" w:sz="4" w:space="0" w:color="AAAAAA"/>
              <w:bottom w:val="single" w:sz="4" w:space="0" w:color="AAAAAA"/>
              <w:right w:val="single" w:sz="4" w:space="0" w:color="AAAAAA"/>
            </w:tcBorders>
          </w:tcPr>
          <w:p>
            <w:r>
              <w:br/>
            </w:r>
            <w:r>
              <w:br/>
            </w:r>
            <w:r>
              <w:br/>
            </w:r>
            <w:r>
              <w:br/>
            </w:r>
            <w:r>
              <w:br/>
            </w:r>
          </w:p>
        </w:tc>
      </w:tr>
    </w:tbl>
    <w:p/>
    <w:p>
      <w:pPr>
        <w:pStyle w:val="Heading2"/>
      </w:pPr>
      <w:r>
        <w:t>5.5 Signatures</w:t>
      </w:r>
    </w:p>
    <w:tbl>
      <w:tblPr>
        <w:tblW w:type="auto" w:w="0"/>
        <w:jc w:val="left"/>
        <w:tblLook w:firstColumn="1" w:firstRow="1" w:lastColumn="0" w:lastRow="0" w:noHBand="0" w:noVBand="1" w:val="04A0"/>
      </w:tblPr>
      <w:tblGrid>
        <w:gridCol w:w="4536"/>
        <w:gridCol w:w="4536"/>
      </w:tblGrid>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Pilot conducted by</w:t>
            </w:r>
          </w:p>
        </w:tc>
        <w:tc>
          <w:tcPr>
            <w:tcW w:type="dxa" w:w="4536"/>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val="0"/>
                <w:sz w:val="20"/>
              </w:rPr>
              <w:t>Lincoln Huggard RN</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Signature / Date</w:t>
            </w:r>
          </w:p>
        </w:tc>
        <w:tc>
          <w:tcPr>
            <w:tcW w:type="dxa" w:w="4536"/>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Reviewed and approved by (Manager)</w:t>
            </w:r>
          </w:p>
        </w:tc>
        <w:tc>
          <w:tcPr>
            <w:tcW w:type="dxa" w:w="4536"/>
            <w:shd w:val="clear" w:color="auto" w:fill="F8F9FA"/>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85"/>
              <w:jc w:val="left"/>
            </w:pPr>
            <w:r>
              <w:rPr>
                <w:rFonts w:ascii="Arial" w:hAnsi="Arial"/>
                <w:b/>
                <w:color w:val="1A3A5C"/>
                <w:sz w:val="18"/>
              </w:rPr>
              <w:t>Signature / Date</w:t>
            </w:r>
          </w:p>
        </w:tc>
        <w:tc>
          <w:tcPr>
            <w:tcW w:type="dxa" w:w="4536"/>
            <w:shd w:val="clear" w:color="auto" w:fill="FFFFFF"/>
            <w:tcBorders>
              <w:top w:val="single" w:sz="4" w:space="0" w:color="D0D7DE"/>
              <w:left w:val="single" w:sz="4" w:space="0" w:color="D0D7DE"/>
              <w:bottom w:val="single" w:sz="4" w:space="0" w:color="D0D7DE"/>
              <w:right w:val="single" w:sz="4" w:space="0" w:color="D0D7DE"/>
            </w:tcBorders>
            <w:shd w:val="clear" w:color="auto" w:fill="FAFAFA"/>
            <w:tcBorders>
              <w:top w:val="single" w:sz="4" w:space="0" w:color="AAAAAA"/>
              <w:left w:val="single" w:sz="4" w:space="0" w:color="AAAAAA"/>
              <w:bottom w:val="single" w:sz="4" w:space="0" w:color="AAAAAA"/>
              <w:right w:val="single" w:sz="4" w:space="0" w:color="AAAAAA"/>
            </w:tcBorders>
          </w:tcPr>
          <w:p/>
        </w:tc>
      </w:tr>
    </w:tbl>
    <w:p/>
    <w:p>
      <w:pPr>
        <w:pBdr>
          <w:bottom w:val="single" w:sz="4" w:space="1" w:color="D0D7DE"/>
        </w:pBdr>
      </w:pPr>
    </w:p>
    <w:p>
      <w:pPr>
        <w:jc w:val="center"/>
      </w:pPr>
      <w:r>
        <w:rPr>
          <w:rFonts w:ascii="Arial" w:hAnsi="Arial"/>
          <w:color w:val="787878"/>
          <w:sz w:val="16"/>
        </w:rPr>
        <w:t>Bluecare Talleyhaven — NFC Resident Profile System — Pilot Testing Documentation</w:t>
        <w:br/>
        <w:t>Lincoln Huggard RN — 29 March 2026 — Internal Document — Confidential</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pPr>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A3A5C"/>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2E6B8A"/>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3D4A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