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Managable Interface : </w:t>
      </w:r>
      <w:r w:rsidDel="00000000" w:rsidR="00000000" w:rsidRPr="00000000">
        <w:rPr>
          <w:rFonts w:ascii="Times New Roman" w:cs="Times New Roman" w:eastAsia="Times New Roman" w:hAnsi="Times New Roman"/>
          <w:sz w:val="24"/>
          <w:szCs w:val="24"/>
          <w:rtl w:val="0"/>
        </w:rPr>
        <w:t xml:space="preserve">The “Managable” Interface is used for all collections for the program. The interface allows for adding, removing, and sorting all components in each collection.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367452" cy="98583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50554" l="7692" r="78525" t="35698"/>
                    <a:stretch>
                      <a:fillRect/>
                    </a:stretch>
                  </pic:blipFill>
                  <pic:spPr>
                    <a:xfrm>
                      <a:off x="0" y="0"/>
                      <a:ext cx="1367452" cy="985838"/>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304800</wp:posOffset>
            </wp:positionV>
            <wp:extent cx="1024467" cy="990600"/>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7"/>
                    <a:srcRect b="79822" l="7371" r="83012" t="7317"/>
                    <a:stretch>
                      <a:fillRect/>
                    </a:stretch>
                  </pic:blipFill>
                  <pic:spPr>
                    <a:xfrm>
                      <a:off x="0" y="0"/>
                      <a:ext cx="1024467" cy="990600"/>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Searchable Interface : </w:t>
      </w:r>
      <w:r w:rsidDel="00000000" w:rsidR="00000000" w:rsidRPr="00000000">
        <w:rPr>
          <w:rFonts w:ascii="Times New Roman" w:cs="Times New Roman" w:eastAsia="Times New Roman" w:hAnsi="Times New Roman"/>
          <w:sz w:val="24"/>
          <w:szCs w:val="24"/>
          <w:rtl w:val="0"/>
        </w:rPr>
        <w:t xml:space="preserve">The “Searchable” Interface is used for the UI, in order to search through elements of the program.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Class : </w:t>
      </w:r>
      <w:r w:rsidDel="00000000" w:rsidR="00000000" w:rsidRPr="00000000">
        <w:rPr>
          <w:rFonts w:ascii="Times New Roman" w:cs="Times New Roman" w:eastAsia="Times New Roman" w:hAnsi="Times New Roman"/>
          <w:sz w:val="24"/>
          <w:szCs w:val="24"/>
          <w:rtl w:val="0"/>
        </w:rPr>
        <w:t xml:space="preserve">The UI class is used for user interaction. Through the UI, the user will be able to edit their main collection, create new decks, and edit any current decks or collections. The UI also uses the “Searchable” Interface to allow the user to search for cards, decks, and search through their collection/decks for specific cards.</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142875</wp:posOffset>
            </wp:positionV>
            <wp:extent cx="1028700" cy="934107"/>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7"/>
                    <a:srcRect b="80931" l="25641" r="60416" t="1552"/>
                    <a:stretch>
                      <a:fillRect/>
                    </a:stretch>
                  </pic:blipFill>
                  <pic:spPr>
                    <a:xfrm>
                      <a:off x="0" y="0"/>
                      <a:ext cx="1028700" cy="934107"/>
                    </a:xfrm>
                    <a:prstGeom prst="rect"/>
                    <a:ln/>
                  </pic:spPr>
                </pic:pic>
              </a:graphicData>
            </a:graphic>
          </wp:anchor>
        </w:drawing>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Color Enum : </w:t>
      </w:r>
      <w:r w:rsidDel="00000000" w:rsidR="00000000" w:rsidRPr="00000000">
        <w:rPr>
          <w:rFonts w:ascii="Times New Roman" w:cs="Times New Roman" w:eastAsia="Times New Roman" w:hAnsi="Times New Roman"/>
          <w:sz w:val="24"/>
          <w:szCs w:val="24"/>
          <w:rtl w:val="0"/>
        </w:rPr>
        <w:t xml:space="preserve">The “</w:t>
      </w:r>
      <w:commentRangeStart w:id="0"/>
      <w:r w:rsidDel="00000000" w:rsidR="00000000" w:rsidRPr="00000000">
        <w:rPr>
          <w:rFonts w:ascii="Times New Roman" w:cs="Times New Roman" w:eastAsia="Times New Roman" w:hAnsi="Times New Roman"/>
          <w:sz w:val="24"/>
          <w:szCs w:val="24"/>
          <w:rtl w:val="0"/>
        </w:rPr>
        <w:t xml:space="preserve">Color”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enum is used to identify the colors of each different mana type.</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190500</wp:posOffset>
            </wp:positionV>
            <wp:extent cx="1028700" cy="160020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8"/>
                    <a:srcRect b="2882" l="57211" r="30769" t="71175"/>
                    <a:stretch>
                      <a:fillRect/>
                    </a:stretch>
                  </pic:blipFill>
                  <pic:spPr>
                    <a:xfrm>
                      <a:off x="0" y="0"/>
                      <a:ext cx="1028700" cy="1600200"/>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109663" cy="4702855"/>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9"/>
                    <a:srcRect b="1552" l="81570" r="4967" t="19512"/>
                    <a:stretch>
                      <a:fillRect/>
                    </a:stretch>
                  </pic:blipFill>
                  <pic:spPr>
                    <a:xfrm>
                      <a:off x="0" y="0"/>
                      <a:ext cx="1109663" cy="4702855"/>
                    </a:xfrm>
                    <a:prstGeom prst="rect"/>
                    <a:ln/>
                  </pic:spPr>
                </pic:pic>
              </a:graphicData>
            </a:graphic>
          </wp:anchor>
        </w:drawing>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ColorIdentity Enum :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ColorIdentity</w:t>
      </w:r>
      <w:r w:rsidDel="00000000" w:rsidR="00000000" w:rsidRPr="00000000">
        <w:rPr>
          <w:rFonts w:ascii="Times New Roman" w:cs="Times New Roman" w:eastAsia="Times New Roman" w:hAnsi="Times New Roman"/>
          <w:sz w:val="24"/>
          <w:szCs w:val="24"/>
          <w:rtl w:val="0"/>
        </w:rPr>
        <w:t xml:space="preserve">” enum is the name of the Color Identity of a card. This will mainly be used for sorting cards when searching.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CardGenerator Class : </w:t>
      </w:r>
      <w:r w:rsidDel="00000000" w:rsidR="00000000" w:rsidRPr="00000000">
        <w:rPr>
          <w:rFonts w:ascii="Times New Roman" w:cs="Times New Roman" w:eastAsia="Times New Roman" w:hAnsi="Times New Roman"/>
          <w:sz w:val="24"/>
          <w:szCs w:val="24"/>
          <w:rtl w:val="0"/>
        </w:rPr>
        <w:t xml:space="preserve">The “CardGenerator” class is run at the startup of the program, and reads through the JSON file. It sorts through the file and creates every card with the correct data.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428750" cy="71803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85809" l="55769" r="32371" t="5986"/>
                    <a:stretch>
                      <a:fillRect/>
                    </a:stretch>
                  </pic:blipFill>
                  <pic:spPr>
                    <a:xfrm>
                      <a:off x="0" y="0"/>
                      <a:ext cx="1428750" cy="718038"/>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 Class : </w:t>
      </w:r>
      <w:r w:rsidDel="00000000" w:rsidR="00000000" w:rsidRPr="00000000">
        <w:rPr>
          <w:rFonts w:ascii="Times New Roman" w:cs="Times New Roman" w:eastAsia="Times New Roman" w:hAnsi="Times New Roman"/>
          <w:sz w:val="24"/>
          <w:szCs w:val="24"/>
          <w:rtl w:val="0"/>
        </w:rPr>
        <w:t xml:space="preserve">The “Card” class represents a card object. Cards contain data for the card color, color identity, mana cost, name, type, power, toughness, and description/effects. It also includes a toString() method to display a card’s information.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520434" cy="189547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50554" l="52884" r="30288" t="20399"/>
                    <a:stretch>
                      <a:fillRect/>
                    </a:stretch>
                  </pic:blipFill>
                  <pic:spPr>
                    <a:xfrm>
                      <a:off x="0" y="0"/>
                      <a:ext cx="1520434" cy="1895475"/>
                    </a:xfrm>
                    <a:prstGeom prst="rect"/>
                    <a:ln/>
                  </pic:spPr>
                </pic:pic>
              </a:graphicData>
            </a:graphic>
          </wp:anchor>
        </w:drawing>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CollectionOfCards Class : </w:t>
      </w:r>
      <w:r w:rsidDel="00000000" w:rsidR="00000000" w:rsidRPr="00000000">
        <w:rPr>
          <w:rFonts w:ascii="Times New Roman" w:cs="Times New Roman" w:eastAsia="Times New Roman" w:hAnsi="Times New Roman"/>
          <w:sz w:val="24"/>
          <w:szCs w:val="24"/>
          <w:rtl w:val="0"/>
        </w:rPr>
        <w:t xml:space="preserve">The “CollectionOfCards” Class contains a list of cards. It uses the “Managable” interface for use of adding, removing, and sorting the collection. This list can be accessed by the user to view and change their collection. They can add and remove cards, sort the list, and mark certain cards for trade.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123825</wp:posOffset>
            </wp:positionV>
            <wp:extent cx="1652733" cy="1619679"/>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7"/>
                    <a:srcRect b="51441" l="26282" r="57692" t="26829"/>
                    <a:stretch>
                      <a:fillRect/>
                    </a:stretch>
                  </pic:blipFill>
                  <pic:spPr>
                    <a:xfrm>
                      <a:off x="0" y="0"/>
                      <a:ext cx="1652733" cy="1619679"/>
                    </a:xfrm>
                    <a:prstGeom prst="rect"/>
                    <a:ln/>
                  </pic:spPr>
                </pic:pic>
              </a:graphicData>
            </a:graphic>
          </wp:anchor>
        </w:drawing>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Deck Class : </w:t>
      </w:r>
      <w:r w:rsidDel="00000000" w:rsidR="00000000" w:rsidRPr="00000000">
        <w:rPr>
          <w:rFonts w:ascii="Times New Roman" w:cs="Times New Roman" w:eastAsia="Times New Roman" w:hAnsi="Times New Roman"/>
          <w:sz w:val="24"/>
          <w:szCs w:val="24"/>
          <w:rtl w:val="0"/>
        </w:rPr>
        <w:t xml:space="preserve">The “Deck” Class represents an actual deck. This class extends the “CollectionOfCards” Class. Decks are created by the user.</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161925</wp:posOffset>
            </wp:positionV>
            <wp:extent cx="1681163" cy="119587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25942" l="26602" r="57852" t="58758"/>
                    <a:stretch>
                      <a:fillRect/>
                    </a:stretch>
                  </pic:blipFill>
                  <pic:spPr>
                    <a:xfrm>
                      <a:off x="0" y="0"/>
                      <a:ext cx="1681163" cy="1195878"/>
                    </a:xfrm>
                    <a:prstGeom prst="rect"/>
                    <a:ln/>
                  </pic:spPr>
                </pic:pic>
              </a:graphicData>
            </a:graphic>
          </wp:anchor>
        </w:drawing>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CollectionOfDecks Class : </w:t>
      </w:r>
      <w:r w:rsidDel="00000000" w:rsidR="00000000" w:rsidRPr="00000000">
        <w:rPr>
          <w:rFonts w:ascii="Times New Roman" w:cs="Times New Roman" w:eastAsia="Times New Roman" w:hAnsi="Times New Roman"/>
          <w:sz w:val="24"/>
          <w:szCs w:val="24"/>
          <w:rtl w:val="0"/>
        </w:rPr>
        <w:t xml:space="preserve">The “CollectionOfDecks” Class is a list of all the current decks currently owned by the user. This will be used for displaying any decks in the UI.</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257175</wp:posOffset>
            </wp:positionV>
            <wp:extent cx="1428142" cy="1243013"/>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8"/>
                    <a:srcRect b="29046" l="53044" r="29647" t="50110"/>
                    <a:stretch>
                      <a:fillRect/>
                    </a:stretch>
                  </pic:blipFill>
                  <pic:spPr>
                    <a:xfrm>
                      <a:off x="0" y="0"/>
                      <a:ext cx="1428142" cy="1243013"/>
                    </a:xfrm>
                    <a:prstGeom prst="rect"/>
                    <a:ln/>
                  </pic:spPr>
                </pic:pic>
              </a:graphicData>
            </a:graphic>
          </wp:anchor>
        </w:drawing>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ug Selent" w:id="0" w:date="2019-05-04T04:08:2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enumeration values need to have more descriptive names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