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0FCDF" w14:textId="3B7E60C3" w:rsidR="00A84B73" w:rsidRDefault="00BA4884">
      <w:pPr>
        <w:rPr>
          <w:lang w:val="en-IE"/>
        </w:rPr>
      </w:pPr>
      <w:r>
        <w:rPr>
          <w:lang w:val="en-IE"/>
        </w:rPr>
        <w:t>Lincoln Teo Ming Kern 3122215</w:t>
      </w:r>
    </w:p>
    <w:p w14:paraId="5AEA123E" w14:textId="3A56ABF7" w:rsidR="00BA4884" w:rsidRDefault="00BA4884">
      <w:pPr>
        <w:rPr>
          <w:lang w:val="en-IE"/>
        </w:rPr>
      </w:pPr>
      <w:r>
        <w:rPr>
          <w:lang w:val="en-IE"/>
        </w:rPr>
        <w:t>AssignmentOne_3122215</w:t>
      </w:r>
    </w:p>
    <w:p w14:paraId="40B2B1B9" w14:textId="137E343D" w:rsidR="00BA4884" w:rsidRDefault="00BA4884">
      <w:pPr>
        <w:rPr>
          <w:b/>
          <w:bCs/>
          <w:u w:val="single"/>
          <w:lang w:val="en-IE"/>
        </w:rPr>
      </w:pPr>
      <w:r w:rsidRPr="00BA4884">
        <w:rPr>
          <w:b/>
          <w:bCs/>
          <w:u w:val="single"/>
          <w:lang w:val="en-IE"/>
        </w:rPr>
        <w:t>FruitMachine</w:t>
      </w:r>
    </w:p>
    <w:p w14:paraId="19CCD2B7" w14:textId="78DA345B" w:rsidR="00BA4884" w:rsidRDefault="00BA4884">
      <w:pPr>
        <w:rPr>
          <w:lang w:val="en-IE"/>
        </w:rPr>
      </w:pPr>
      <w:r>
        <w:rPr>
          <w:b/>
          <w:bCs/>
          <w:lang w:val="en-IE"/>
        </w:rPr>
        <w:t>User Manual:</w:t>
      </w:r>
      <w:r>
        <w:rPr>
          <w:lang w:val="en-IE"/>
        </w:rPr>
        <w:t xml:space="preserve"> When user starts the user will see a menu interface</w:t>
      </w:r>
      <w:r w:rsidRPr="00BA4884">
        <w:rPr>
          <w:lang w:val="en-IE"/>
        </w:rPr>
        <w:drawing>
          <wp:inline distT="0" distB="0" distL="0" distR="0" wp14:anchorId="66177294" wp14:editId="2C938AC8">
            <wp:extent cx="5153744" cy="419158"/>
            <wp:effectExtent l="0" t="0" r="8890" b="0"/>
            <wp:docPr id="171946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66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29D6" w14:textId="4A5B2D71" w:rsidR="00BA4884" w:rsidRDefault="00BA4884">
      <w:pPr>
        <w:rPr>
          <w:lang w:val="en-IE"/>
        </w:rPr>
      </w:pPr>
      <w:r>
        <w:rPr>
          <w:lang w:val="en-IE"/>
        </w:rPr>
        <w:t xml:space="preserve">To use the menu, the user simply just </w:t>
      </w:r>
      <w:proofErr w:type="gramStart"/>
      <w:r>
        <w:rPr>
          <w:lang w:val="en-IE"/>
        </w:rPr>
        <w:t>need</w:t>
      </w:r>
      <w:proofErr w:type="gramEnd"/>
      <w:r>
        <w:rPr>
          <w:lang w:val="en-IE"/>
        </w:rPr>
        <w:t xml:space="preserve"> to input the number as shown to </w:t>
      </w:r>
      <w:r w:rsidR="00A27493">
        <w:rPr>
          <w:lang w:val="en-IE"/>
        </w:rPr>
        <w:t xml:space="preserve">execute the command for example, if user chose the Bahasa </w:t>
      </w:r>
      <w:proofErr w:type="spellStart"/>
      <w:r w:rsidR="00A27493">
        <w:rPr>
          <w:lang w:val="en-IE"/>
        </w:rPr>
        <w:t>Melayu</w:t>
      </w:r>
      <w:proofErr w:type="spellEnd"/>
      <w:r w:rsidR="00A27493">
        <w:rPr>
          <w:lang w:val="en-IE"/>
        </w:rPr>
        <w:t xml:space="preserve"> language just simple input 3 </w:t>
      </w:r>
      <w:r w:rsidR="00A27493" w:rsidRPr="00A27493">
        <w:rPr>
          <w:lang w:val="en-IE"/>
        </w:rPr>
        <w:drawing>
          <wp:inline distT="0" distB="0" distL="0" distR="0" wp14:anchorId="26EB13E1" wp14:editId="236671B0">
            <wp:extent cx="5430008" cy="1914792"/>
            <wp:effectExtent l="0" t="0" r="0" b="9525"/>
            <wp:docPr id="133658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83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6F24" w14:textId="21AECF8C" w:rsidR="00A27493" w:rsidRPr="00BA4884" w:rsidRDefault="00A27493">
      <w:pPr>
        <w:rPr>
          <w:lang w:val="en-IE"/>
        </w:rPr>
      </w:pPr>
      <w:r>
        <w:rPr>
          <w:lang w:val="en-IE"/>
        </w:rPr>
        <w:t>After that, to play the slot input 1 and to exit the game enter 2.</w:t>
      </w:r>
    </w:p>
    <w:p w14:paraId="660B7C7E" w14:textId="308FDAE2" w:rsidR="00BA4884" w:rsidRPr="00BA4884" w:rsidRDefault="00BA4884">
      <w:pPr>
        <w:rPr>
          <w:b/>
          <w:bCs/>
          <w:lang w:val="en-IE"/>
        </w:rPr>
      </w:pPr>
      <w:r w:rsidRPr="00BA4884">
        <w:rPr>
          <w:b/>
          <w:bCs/>
          <w:lang w:val="en-IE"/>
        </w:rPr>
        <w:t>Rules:</w:t>
      </w:r>
    </w:p>
    <w:p w14:paraId="11EE5EED" w14:textId="0E0352E5" w:rsidR="00BA4884" w:rsidRDefault="00BA4884">
      <w:pPr>
        <w:rPr>
          <w:lang w:val="en-IE"/>
        </w:rPr>
      </w:pPr>
      <w:r>
        <w:rPr>
          <w:lang w:val="en-IE"/>
        </w:rPr>
        <w:t>The user starts with 100 credits and each bet is 5 credits there are 12 winning chances with different patterns.</w:t>
      </w:r>
    </w:p>
    <w:p w14:paraId="171BDF4F" w14:textId="7997E447" w:rsidR="00BA4884" w:rsidRDefault="00BA4884">
      <w:pPr>
        <w:rPr>
          <w:lang w:val="en-IE"/>
        </w:rPr>
      </w:pPr>
      <w:r w:rsidRPr="00BA4884">
        <w:rPr>
          <w:lang w:val="en-IE"/>
        </w:rPr>
        <w:drawing>
          <wp:inline distT="0" distB="0" distL="0" distR="0" wp14:anchorId="531D796B" wp14:editId="2CC7E101">
            <wp:extent cx="4753638" cy="2781688"/>
            <wp:effectExtent l="0" t="0" r="8890" b="0"/>
            <wp:docPr id="34558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83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2A78" w14:textId="0DCA7028" w:rsidR="00A27493" w:rsidRPr="00451FD3" w:rsidRDefault="00451FD3">
      <w:pPr>
        <w:rPr>
          <w:b/>
          <w:bCs/>
          <w:sz w:val="36"/>
          <w:szCs w:val="36"/>
          <w:lang w:val="en-IE"/>
        </w:rPr>
      </w:pPr>
      <w:r w:rsidRPr="00451FD3">
        <w:rPr>
          <w:b/>
          <w:bCs/>
          <w:sz w:val="36"/>
          <w:szCs w:val="36"/>
          <w:lang w:val="en-IE"/>
        </w:rPr>
        <w:t>Best with IntelliJ compiler</w:t>
      </w:r>
    </w:p>
    <w:sectPr w:rsidR="00A27493" w:rsidRPr="00451FD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84"/>
    <w:rsid w:val="0040796B"/>
    <w:rsid w:val="00451FD3"/>
    <w:rsid w:val="00A27493"/>
    <w:rsid w:val="00A84B73"/>
    <w:rsid w:val="00BA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37A1CB"/>
  <w15:chartTrackingRefBased/>
  <w15:docId w15:val="{F9B73A6F-1F3D-4E97-BF68-E3596D6B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autoRedefine/>
    <w:qFormat/>
    <w:rsid w:val="0040796B"/>
    <w:pPr>
      <w:keepNext/>
      <w:spacing w:before="240" w:after="240" w:line="360" w:lineRule="auto"/>
      <w:jc w:val="both"/>
      <w:outlineLvl w:val="2"/>
    </w:pPr>
    <w:rPr>
      <w:rFonts w:ascii="Times New Roman" w:eastAsia="Times New Roman" w:hAnsi="Times New Roman" w:cs="Arial"/>
      <w:b/>
      <w:bCs/>
      <w:sz w:val="24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0796B"/>
    <w:rPr>
      <w:rFonts w:ascii="Times New Roman" w:eastAsia="Times New Roman" w:hAnsi="Times New Roman" w:cs="Arial"/>
      <w:b/>
      <w:bCs/>
      <w:sz w:val="24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91</Words>
  <Characters>423</Characters>
  <Application>Microsoft Office Word</Application>
  <DocSecurity>0</DocSecurity>
  <Lines>14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Mingkern Teo</dc:creator>
  <cp:keywords/>
  <dc:description/>
  <cp:lastModifiedBy>Mingkern Teo</cp:lastModifiedBy>
  <cp:revision>1</cp:revision>
  <dcterms:created xsi:type="dcterms:W3CDTF">2023-12-26T14:18:00Z</dcterms:created>
  <dcterms:modified xsi:type="dcterms:W3CDTF">2023-12-26T14:50:00Z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eecb5365-8c93-4bbe-a8bc-55b2528191b5</vt:lpwstr>
  </property>
</Properties>
</file>