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528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8"/>
        <w:gridCol w:w="3239"/>
        <w:gridCol w:w="1689"/>
        <w:gridCol w:w="3082"/>
      </w:tblGrid>
      <w:tr w14:paraId="4F82C430">
        <w:trPr>
          <w:trHeight w:val="3426" w:hRule="atLeast"/>
        </w:trPr>
        <w:tc>
          <w:tcPr>
            <w:tcW w:w="4757" w:type="dxa"/>
            <w:gridSpan w:val="2"/>
            <w:vAlign w:val="top"/>
          </w:tcPr>
          <w:p w14:paraId="65689A56">
            <w:pPr>
              <w:spacing w:line="244" w:lineRule="auto"/>
              <w:rPr>
                <w:rFonts w:ascii="Arial"/>
                <w:sz w:val="21"/>
              </w:rPr>
            </w:pPr>
          </w:p>
          <w:p w14:paraId="28E2B83A">
            <w:pPr>
              <w:spacing w:line="245" w:lineRule="auto"/>
              <w:rPr>
                <w:rFonts w:ascii="Arial"/>
                <w:sz w:val="21"/>
              </w:rPr>
            </w:pPr>
          </w:p>
          <w:p w14:paraId="41DEC8E7">
            <w:pPr>
              <w:pStyle w:val="6"/>
              <w:spacing w:before="291" w:line="182" w:lineRule="auto"/>
              <w:ind w:left="1241"/>
              <w:outlineLvl w:val="0"/>
              <w:rPr>
                <w:sz w:val="64"/>
                <w:szCs w:val="64"/>
              </w:rPr>
            </w:pPr>
            <w:r>
              <w:rPr>
                <w:b/>
                <w:bCs/>
                <w:color w:val="323232"/>
                <w:spacing w:val="29"/>
                <w:sz w:val="64"/>
                <w:szCs w:val="64"/>
              </w:rPr>
              <w:t>王</w:t>
            </w:r>
            <w:r>
              <w:rPr>
                <w:rFonts w:hint="eastAsia"/>
                <w:b/>
                <w:bCs/>
                <w:color w:val="323232"/>
                <w:spacing w:val="29"/>
                <w:sz w:val="64"/>
                <w:szCs w:val="64"/>
                <w:lang w:val="en-US" w:eastAsia="zh-CN"/>
              </w:rPr>
              <w:t>霈</w:t>
            </w:r>
            <w:bookmarkStart w:id="0" w:name="_GoBack"/>
            <w:bookmarkEnd w:id="0"/>
            <w:r>
              <w:rPr>
                <w:b/>
                <w:bCs/>
                <w:color w:val="323232"/>
                <w:spacing w:val="29"/>
                <w:sz w:val="64"/>
                <w:szCs w:val="64"/>
              </w:rPr>
              <w:t>霖</w:t>
            </w:r>
          </w:p>
          <w:p w14:paraId="7764009C">
            <w:pPr>
              <w:pStyle w:val="6"/>
              <w:spacing w:before="102" w:line="184" w:lineRule="auto"/>
              <w:ind w:left="430"/>
            </w:pPr>
            <w:r>
              <w:rPr>
                <w:color w:val="788492"/>
                <w:spacing w:val="-12"/>
              </w:rPr>
              <w:t>求</w:t>
            </w:r>
            <w:r>
              <w:rPr>
                <w:color w:val="788492"/>
                <w:spacing w:val="-13"/>
              </w:rPr>
              <w:t xml:space="preserve"> </w:t>
            </w:r>
            <w:r>
              <w:rPr>
                <w:color w:val="788492"/>
                <w:spacing w:val="-12"/>
              </w:rPr>
              <w:t>职</w:t>
            </w:r>
            <w:r>
              <w:rPr>
                <w:color w:val="788492"/>
                <w:spacing w:val="-18"/>
              </w:rPr>
              <w:t xml:space="preserve"> </w:t>
            </w:r>
            <w:r>
              <w:rPr>
                <w:color w:val="788492"/>
                <w:spacing w:val="-12"/>
              </w:rPr>
              <w:t>意 向</w:t>
            </w:r>
            <w:r>
              <w:rPr>
                <w:color w:val="788492"/>
                <w:spacing w:val="-27"/>
              </w:rPr>
              <w:t xml:space="preserve"> </w:t>
            </w:r>
            <w:r>
              <w:rPr>
                <w:color w:val="788492"/>
                <w:spacing w:val="-12"/>
              </w:rPr>
              <w:t>：</w:t>
            </w:r>
            <w:r>
              <w:rPr>
                <w:color w:val="788492"/>
                <w:spacing w:val="-30"/>
              </w:rPr>
              <w:t xml:space="preserve"> </w:t>
            </w:r>
            <w:r>
              <w:rPr>
                <w:color w:val="788492"/>
                <w:spacing w:val="-12"/>
              </w:rPr>
              <w:t>W e b</w:t>
            </w:r>
            <w:r>
              <w:rPr>
                <w:color w:val="788492"/>
                <w:spacing w:val="-17"/>
              </w:rPr>
              <w:t xml:space="preserve"> </w:t>
            </w:r>
            <w:r>
              <w:rPr>
                <w:color w:val="788492"/>
                <w:spacing w:val="-12"/>
              </w:rPr>
              <w:t>前</w:t>
            </w:r>
            <w:r>
              <w:rPr>
                <w:color w:val="788492"/>
                <w:spacing w:val="-24"/>
              </w:rPr>
              <w:t xml:space="preserve"> </w:t>
            </w:r>
            <w:r>
              <w:rPr>
                <w:color w:val="788492"/>
                <w:spacing w:val="-12"/>
              </w:rPr>
              <w:t>端</w:t>
            </w:r>
            <w:r>
              <w:rPr>
                <w:color w:val="788492"/>
                <w:spacing w:val="-15"/>
              </w:rPr>
              <w:t xml:space="preserve"> </w:t>
            </w:r>
            <w:r>
              <w:rPr>
                <w:color w:val="788492"/>
                <w:spacing w:val="-12"/>
              </w:rPr>
              <w:t>工</w:t>
            </w:r>
            <w:r>
              <w:rPr>
                <w:color w:val="788492"/>
                <w:spacing w:val="-23"/>
              </w:rPr>
              <w:t xml:space="preserve"> </w:t>
            </w:r>
            <w:r>
              <w:rPr>
                <w:color w:val="788492"/>
                <w:spacing w:val="-12"/>
              </w:rPr>
              <w:t>程 师</w:t>
            </w:r>
          </w:p>
          <w:p w14:paraId="522BEF05">
            <w:pPr>
              <w:pStyle w:val="6"/>
              <w:spacing w:before="84" w:line="183" w:lineRule="auto"/>
              <w:ind w:left="433"/>
            </w:pPr>
            <w:r>
              <w:rPr>
                <w:color w:val="788492"/>
                <w:spacing w:val="24"/>
              </w:rPr>
              <w:t>工作年限</w:t>
            </w:r>
            <w:r>
              <w:rPr>
                <w:color w:val="788492"/>
                <w:spacing w:val="-21"/>
              </w:rPr>
              <w:t xml:space="preserve"> </w:t>
            </w:r>
            <w:r>
              <w:rPr>
                <w:color w:val="788492"/>
                <w:spacing w:val="24"/>
              </w:rPr>
              <w:t>：</w:t>
            </w:r>
            <w:r>
              <w:rPr>
                <w:color w:val="788492"/>
                <w:spacing w:val="-23"/>
              </w:rPr>
              <w:t xml:space="preserve"> </w:t>
            </w:r>
            <w:r>
              <w:rPr>
                <w:color w:val="788492"/>
                <w:spacing w:val="24"/>
              </w:rPr>
              <w:t>7年</w:t>
            </w:r>
          </w:p>
        </w:tc>
        <w:tc>
          <w:tcPr>
            <w:tcW w:w="4771" w:type="dxa"/>
            <w:gridSpan w:val="2"/>
            <w:vAlign w:val="top"/>
          </w:tcPr>
          <w:p w14:paraId="3343FC7F">
            <w:pPr>
              <w:spacing w:line="3219" w:lineRule="exact"/>
              <w:ind w:firstLine="919"/>
            </w:pPr>
            <w:r>
              <w:rPr>
                <w:position w:val="-64"/>
              </w:rPr>
              <w:drawing>
                <wp:inline distT="0" distB="0" distL="0" distR="0">
                  <wp:extent cx="2044065" cy="204406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378" cy="2044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0DE6B9">
        <w:trPr>
          <w:trHeight w:val="743" w:hRule="atLeast"/>
        </w:trPr>
        <w:tc>
          <w:tcPr>
            <w:tcW w:w="1518" w:type="dxa"/>
            <w:tcBorders>
              <w:bottom w:val="single" w:color="217CDB" w:sz="6" w:space="0"/>
            </w:tcBorders>
            <w:vAlign w:val="top"/>
          </w:tcPr>
          <w:p w14:paraId="08C86005">
            <w:pPr>
              <w:pStyle w:val="6"/>
              <w:spacing w:before="190" w:line="184" w:lineRule="auto"/>
              <w:ind w:left="197"/>
              <w:outlineLvl w:val="1"/>
              <w:rPr>
                <w:sz w:val="32"/>
                <w:szCs w:val="32"/>
              </w:rPr>
            </w:pPr>
            <w:r>
              <w:rPr>
                <w:b/>
                <w:bCs/>
                <w:color w:val="217CDB"/>
                <w:spacing w:val="-10"/>
                <w:sz w:val="32"/>
                <w:szCs w:val="32"/>
              </w:rPr>
              <w:t>个人信息</w:t>
            </w:r>
          </w:p>
        </w:tc>
        <w:tc>
          <w:tcPr>
            <w:tcW w:w="3239" w:type="dxa"/>
            <w:tcBorders>
              <w:bottom w:val="single" w:color="217CDB" w:sz="6" w:space="0"/>
            </w:tcBorders>
            <w:vAlign w:val="top"/>
          </w:tcPr>
          <w:p w14:paraId="527F1FC5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tcBorders>
              <w:bottom w:val="single" w:color="217CDB" w:sz="6" w:space="0"/>
            </w:tcBorders>
            <w:vAlign w:val="top"/>
          </w:tcPr>
          <w:p w14:paraId="26EF0064">
            <w:pPr>
              <w:pStyle w:val="6"/>
              <w:spacing w:before="194" w:line="183" w:lineRule="auto"/>
              <w:jc w:val="right"/>
              <w:outlineLvl w:val="1"/>
              <w:rPr>
                <w:sz w:val="32"/>
                <w:szCs w:val="32"/>
              </w:rPr>
            </w:pPr>
            <w:r>
              <w:rPr>
                <w:b/>
                <w:bCs/>
                <w:color w:val="217CDB"/>
                <w:spacing w:val="-24"/>
                <w:sz w:val="32"/>
                <w:szCs w:val="32"/>
              </w:rPr>
              <w:t>教育背</w:t>
            </w:r>
            <w:r>
              <w:rPr>
                <w:b/>
                <w:bCs/>
                <w:color w:val="217CDB"/>
                <w:spacing w:val="-16"/>
                <w:sz w:val="32"/>
                <w:szCs w:val="32"/>
              </w:rPr>
              <w:t>景</w:t>
            </w:r>
          </w:p>
        </w:tc>
        <w:tc>
          <w:tcPr>
            <w:tcW w:w="3082" w:type="dxa"/>
            <w:tcBorders>
              <w:bottom w:val="single" w:color="217CDB" w:sz="6" w:space="0"/>
            </w:tcBorders>
            <w:vAlign w:val="top"/>
          </w:tcPr>
          <w:p w14:paraId="5ABCAAD5">
            <w:pPr>
              <w:rPr>
                <w:rFonts w:ascii="Arial"/>
                <w:sz w:val="21"/>
              </w:rPr>
            </w:pPr>
          </w:p>
        </w:tc>
      </w:tr>
      <w:tr w14:paraId="0D0BA1C3">
        <w:trPr>
          <w:trHeight w:val="695" w:hRule="atLeast"/>
        </w:trPr>
        <w:tc>
          <w:tcPr>
            <w:tcW w:w="1518" w:type="dxa"/>
            <w:tcBorders>
              <w:top w:val="single" w:color="217CDB" w:sz="6" w:space="0"/>
            </w:tcBorders>
            <w:vAlign w:val="top"/>
          </w:tcPr>
          <w:p w14:paraId="5117316F">
            <w:pPr>
              <w:spacing w:line="257" w:lineRule="auto"/>
              <w:rPr>
                <w:rFonts w:ascii="Arial"/>
                <w:sz w:val="21"/>
              </w:rPr>
            </w:pPr>
          </w:p>
          <w:p w14:paraId="3DDA7ED1">
            <w:pPr>
              <w:pStyle w:val="6"/>
              <w:spacing w:before="109" w:line="174" w:lineRule="auto"/>
              <w:ind w:left="217"/>
            </w:pPr>
            <w:r>
              <w:rPr>
                <w:color w:val="323232"/>
                <w:spacing w:val="11"/>
              </w:rPr>
              <w:t>出生年月</w:t>
            </w:r>
          </w:p>
        </w:tc>
        <w:tc>
          <w:tcPr>
            <w:tcW w:w="3239" w:type="dxa"/>
            <w:tcBorders>
              <w:top w:val="single" w:color="217CDB" w:sz="6" w:space="0"/>
            </w:tcBorders>
            <w:vAlign w:val="top"/>
          </w:tcPr>
          <w:p w14:paraId="53D26D20">
            <w:pPr>
              <w:spacing w:line="248" w:lineRule="auto"/>
              <w:rPr>
                <w:rFonts w:ascii="Arial"/>
                <w:sz w:val="21"/>
              </w:rPr>
            </w:pPr>
          </w:p>
          <w:p w14:paraId="4EDDC7A9">
            <w:pPr>
              <w:pStyle w:val="6"/>
              <w:spacing w:before="109" w:line="179" w:lineRule="auto"/>
              <w:ind w:left="82"/>
            </w:pPr>
            <w:r>
              <w:rPr>
                <w:color w:val="788492"/>
                <w:spacing w:val="-2"/>
              </w:rPr>
              <w:t>1996年9月</w:t>
            </w:r>
          </w:p>
        </w:tc>
        <w:tc>
          <w:tcPr>
            <w:tcW w:w="1689" w:type="dxa"/>
            <w:tcBorders>
              <w:top w:val="single" w:color="217CDB" w:sz="6" w:space="0"/>
            </w:tcBorders>
            <w:vAlign w:val="top"/>
          </w:tcPr>
          <w:p w14:paraId="3DBE4D9B">
            <w:pPr>
              <w:spacing w:line="261" w:lineRule="auto"/>
              <w:rPr>
                <w:rFonts w:ascii="Arial"/>
                <w:sz w:val="21"/>
              </w:rPr>
            </w:pPr>
          </w:p>
          <w:p w14:paraId="61150B8F">
            <w:pPr>
              <w:pStyle w:val="6"/>
              <w:spacing w:before="109" w:line="172" w:lineRule="auto"/>
              <w:ind w:left="494"/>
            </w:pPr>
            <w:r>
              <w:rPr>
                <w:color w:val="323232"/>
                <w:spacing w:val="13"/>
              </w:rPr>
              <w:t>学校名称</w:t>
            </w:r>
          </w:p>
        </w:tc>
        <w:tc>
          <w:tcPr>
            <w:tcW w:w="3082" w:type="dxa"/>
            <w:tcBorders>
              <w:top w:val="single" w:color="217CDB" w:sz="6" w:space="0"/>
            </w:tcBorders>
            <w:vAlign w:val="top"/>
          </w:tcPr>
          <w:p w14:paraId="3386099B">
            <w:pPr>
              <w:spacing w:line="253" w:lineRule="auto"/>
              <w:rPr>
                <w:rFonts w:ascii="Arial"/>
                <w:sz w:val="21"/>
              </w:rPr>
            </w:pPr>
          </w:p>
          <w:p w14:paraId="16F9E437">
            <w:pPr>
              <w:pStyle w:val="6"/>
              <w:spacing w:before="110" w:line="176" w:lineRule="auto"/>
              <w:ind w:left="188"/>
            </w:pPr>
            <w:r>
              <w:rPr>
                <w:color w:val="788492"/>
                <w:spacing w:val="-6"/>
              </w:rPr>
              <w:t>江西理工大学</w:t>
            </w:r>
          </w:p>
        </w:tc>
      </w:tr>
      <w:tr w14:paraId="23E2F68D">
        <w:trPr>
          <w:trHeight w:val="434" w:hRule="atLeast"/>
        </w:trPr>
        <w:tc>
          <w:tcPr>
            <w:tcW w:w="1518" w:type="dxa"/>
            <w:vAlign w:val="top"/>
          </w:tcPr>
          <w:p w14:paraId="5C8A44F1">
            <w:pPr>
              <w:pStyle w:val="6"/>
              <w:spacing w:before="112" w:line="171" w:lineRule="auto"/>
              <w:ind w:left="205"/>
            </w:pPr>
            <w:r>
              <w:rPr>
                <w:color w:val="323232"/>
                <w:spacing w:val="14"/>
              </w:rPr>
              <w:t>手机号码</w:t>
            </w:r>
          </w:p>
        </w:tc>
        <w:tc>
          <w:tcPr>
            <w:tcW w:w="3239" w:type="dxa"/>
            <w:vAlign w:val="top"/>
          </w:tcPr>
          <w:p w14:paraId="36E53E23">
            <w:pPr>
              <w:pStyle w:val="6"/>
              <w:spacing w:before="129" w:line="162" w:lineRule="auto"/>
              <w:ind w:left="82"/>
            </w:pPr>
            <w:r>
              <w:rPr>
                <w:color w:val="788492"/>
                <w:spacing w:val="2"/>
              </w:rPr>
              <w:t>13979318939</w:t>
            </w:r>
          </w:p>
        </w:tc>
        <w:tc>
          <w:tcPr>
            <w:tcW w:w="1689" w:type="dxa"/>
            <w:vAlign w:val="top"/>
          </w:tcPr>
          <w:p w14:paraId="5EFE90D1">
            <w:pPr>
              <w:pStyle w:val="6"/>
              <w:spacing w:before="76" w:line="191" w:lineRule="auto"/>
              <w:ind w:left="494"/>
            </w:pPr>
            <w:r>
              <w:rPr>
                <w:color w:val="323232"/>
                <w:spacing w:val="-9"/>
              </w:rPr>
              <w:t>学</w:t>
            </w:r>
            <w:r>
              <w:rPr>
                <w:color w:val="323232"/>
              </w:rPr>
              <w:t xml:space="preserve">       </w:t>
            </w:r>
            <w:r>
              <w:rPr>
                <w:color w:val="323232"/>
                <w:spacing w:val="-9"/>
              </w:rPr>
              <w:t>历</w:t>
            </w:r>
          </w:p>
        </w:tc>
        <w:tc>
          <w:tcPr>
            <w:tcW w:w="3082" w:type="dxa"/>
            <w:vAlign w:val="top"/>
          </w:tcPr>
          <w:p w14:paraId="2F4C9C90">
            <w:pPr>
              <w:pStyle w:val="6"/>
              <w:spacing w:before="70" w:line="181" w:lineRule="auto"/>
              <w:ind w:left="179"/>
            </w:pPr>
            <w:r>
              <w:rPr>
                <w:color w:val="788492"/>
                <w:spacing w:val="-5"/>
              </w:rPr>
              <w:t>本科</w:t>
            </w:r>
          </w:p>
        </w:tc>
      </w:tr>
      <w:tr w14:paraId="56DB048C">
        <w:trPr>
          <w:trHeight w:val="453" w:hRule="atLeast"/>
        </w:trPr>
        <w:tc>
          <w:tcPr>
            <w:tcW w:w="1518" w:type="dxa"/>
            <w:vAlign w:val="top"/>
          </w:tcPr>
          <w:p w14:paraId="273EECA7">
            <w:pPr>
              <w:pStyle w:val="6"/>
              <w:spacing w:before="113" w:line="181" w:lineRule="auto"/>
              <w:ind w:left="213"/>
            </w:pPr>
            <w:r>
              <w:rPr>
                <w:color w:val="323232"/>
                <w:spacing w:val="-12"/>
              </w:rPr>
              <w:t>邮</w:t>
            </w:r>
            <w:r>
              <w:rPr>
                <w:color w:val="323232"/>
              </w:rPr>
              <w:t xml:space="preserve">       </w:t>
            </w:r>
            <w:r>
              <w:rPr>
                <w:color w:val="323232"/>
                <w:spacing w:val="-12"/>
              </w:rPr>
              <w:t>箱</w:t>
            </w:r>
          </w:p>
        </w:tc>
        <w:tc>
          <w:tcPr>
            <w:tcW w:w="3239" w:type="dxa"/>
            <w:vAlign w:val="top"/>
          </w:tcPr>
          <w:p w14:paraId="64F3A4B2">
            <w:pPr>
              <w:pStyle w:val="6"/>
              <w:spacing w:before="129" w:line="172" w:lineRule="auto"/>
              <w:ind w:left="82"/>
            </w:pPr>
            <w:r>
              <w:fldChar w:fldCharType="begin"/>
            </w:r>
            <w:r>
              <w:instrText xml:space="preserve"> HYPERLINK "13979318939@163.com" </w:instrText>
            </w:r>
            <w:r>
              <w:fldChar w:fldCharType="separate"/>
            </w:r>
            <w:r>
              <w:rPr>
                <w:color w:val="788492"/>
                <w:spacing w:val="4"/>
              </w:rPr>
              <w:t>13979318939@163.</w:t>
            </w:r>
            <w:r>
              <w:rPr>
                <w:color w:val="788492"/>
              </w:rPr>
              <w:t>com</w:t>
            </w:r>
            <w:r>
              <w:rPr>
                <w:color w:val="788492"/>
              </w:rPr>
              <w:fldChar w:fldCharType="end"/>
            </w:r>
          </w:p>
        </w:tc>
        <w:tc>
          <w:tcPr>
            <w:tcW w:w="1689" w:type="dxa"/>
            <w:vAlign w:val="top"/>
          </w:tcPr>
          <w:p w14:paraId="70BC77E6">
            <w:pPr>
              <w:pStyle w:val="6"/>
              <w:spacing w:before="74" w:line="201" w:lineRule="auto"/>
              <w:ind w:left="493"/>
            </w:pPr>
            <w:r>
              <w:rPr>
                <w:color w:val="323232"/>
                <w:spacing w:val="-9"/>
              </w:rPr>
              <w:t>专</w:t>
            </w:r>
            <w:r>
              <w:rPr>
                <w:color w:val="323232"/>
                <w:spacing w:val="1"/>
              </w:rPr>
              <w:t xml:space="preserve">       </w:t>
            </w:r>
            <w:r>
              <w:rPr>
                <w:color w:val="323232"/>
                <w:spacing w:val="-9"/>
              </w:rPr>
              <w:t>业</w:t>
            </w:r>
          </w:p>
        </w:tc>
        <w:tc>
          <w:tcPr>
            <w:tcW w:w="3082" w:type="dxa"/>
            <w:vAlign w:val="top"/>
          </w:tcPr>
          <w:p w14:paraId="53EC68BD">
            <w:pPr>
              <w:pStyle w:val="6"/>
              <w:spacing w:before="66" w:line="181" w:lineRule="auto"/>
              <w:ind w:left="180"/>
            </w:pPr>
            <w:r>
              <w:rPr>
                <w:color w:val="788492"/>
                <w:spacing w:val="-5"/>
              </w:rPr>
              <w:t>软件工程</w:t>
            </w:r>
          </w:p>
        </w:tc>
      </w:tr>
      <w:tr w14:paraId="289A40E7">
        <w:trPr>
          <w:trHeight w:val="358" w:hRule="atLeast"/>
        </w:trPr>
        <w:tc>
          <w:tcPr>
            <w:tcW w:w="1518" w:type="dxa"/>
            <w:vAlign w:val="top"/>
          </w:tcPr>
          <w:p w14:paraId="33FE73AC">
            <w:pPr>
              <w:pStyle w:val="6"/>
              <w:spacing w:before="96" w:line="251" w:lineRule="exact"/>
              <w:ind w:left="201"/>
            </w:pPr>
            <w:r>
              <w:rPr>
                <w:color w:val="323232"/>
                <w:spacing w:val="-6"/>
                <w:position w:val="-1"/>
              </w:rPr>
              <w:t>地</w:t>
            </w:r>
            <w:r>
              <w:rPr>
                <w:color w:val="323232"/>
                <w:position w:val="-1"/>
              </w:rPr>
              <w:t xml:space="preserve">       </w:t>
            </w:r>
            <w:r>
              <w:rPr>
                <w:color w:val="323232"/>
                <w:spacing w:val="-6"/>
                <w:position w:val="-1"/>
              </w:rPr>
              <w:t>址</w:t>
            </w:r>
          </w:p>
        </w:tc>
        <w:tc>
          <w:tcPr>
            <w:tcW w:w="3239" w:type="dxa"/>
            <w:vAlign w:val="top"/>
          </w:tcPr>
          <w:p w14:paraId="56866D28">
            <w:pPr>
              <w:pStyle w:val="6"/>
              <w:spacing w:before="82" w:line="265" w:lineRule="exact"/>
              <w:ind w:left="68"/>
            </w:pPr>
            <w:r>
              <w:rPr>
                <w:color w:val="788492"/>
                <w:spacing w:val="-5"/>
                <w:position w:val="-3"/>
              </w:rPr>
              <w:t>广东省广州市黄埔区</w:t>
            </w:r>
          </w:p>
        </w:tc>
        <w:tc>
          <w:tcPr>
            <w:tcW w:w="1689" w:type="dxa"/>
            <w:vAlign w:val="top"/>
          </w:tcPr>
          <w:p w14:paraId="14B602C1">
            <w:pPr>
              <w:pStyle w:val="6"/>
              <w:spacing w:before="98" w:line="249" w:lineRule="exact"/>
              <w:ind w:left="481"/>
            </w:pPr>
            <w:r>
              <w:rPr>
                <w:color w:val="323232"/>
                <w:spacing w:val="16"/>
                <w:position w:val="-1"/>
              </w:rPr>
              <w:t>在读时间</w:t>
            </w:r>
          </w:p>
        </w:tc>
        <w:tc>
          <w:tcPr>
            <w:tcW w:w="3082" w:type="dxa"/>
            <w:vAlign w:val="top"/>
          </w:tcPr>
          <w:p w14:paraId="04BC1174">
            <w:pPr>
              <w:pStyle w:val="6"/>
              <w:spacing w:before="86" w:line="261" w:lineRule="exact"/>
              <w:ind w:left="187"/>
            </w:pPr>
            <w:r>
              <w:rPr>
                <w:color w:val="788492"/>
                <w:position w:val="-1"/>
              </w:rPr>
              <w:t>2014年9月～2018年6月</w:t>
            </w:r>
          </w:p>
        </w:tc>
      </w:tr>
    </w:tbl>
    <w:p w14:paraId="1B717AF1">
      <w:pPr>
        <w:spacing w:line="256" w:lineRule="auto"/>
        <w:rPr>
          <w:rFonts w:ascii="Arial"/>
          <w:sz w:val="21"/>
        </w:rPr>
      </w:pPr>
    </w:p>
    <w:p w14:paraId="1F49587A">
      <w:pPr>
        <w:spacing w:line="256" w:lineRule="auto"/>
        <w:rPr>
          <w:rFonts w:ascii="Arial"/>
          <w:sz w:val="21"/>
        </w:rPr>
      </w:pPr>
    </w:p>
    <w:p w14:paraId="188E0DE2">
      <w:pPr>
        <w:pStyle w:val="2"/>
        <w:spacing w:before="146" w:line="182" w:lineRule="auto"/>
        <w:ind w:left="277"/>
        <w:outlineLvl w:val="1"/>
        <w:rPr>
          <w:sz w:val="32"/>
          <w:szCs w:val="32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41275</wp:posOffset>
            </wp:positionH>
            <wp:positionV relativeFrom="paragraph">
              <wp:posOffset>434975</wp:posOffset>
            </wp:positionV>
            <wp:extent cx="6050280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7CDB"/>
          <w:spacing w:val="-13"/>
          <w:sz w:val="32"/>
          <w:szCs w:val="32"/>
        </w:rPr>
        <w:t>专业技能</w:t>
      </w:r>
    </w:p>
    <w:p w14:paraId="2CE81497">
      <w:pPr>
        <w:pStyle w:val="2"/>
        <w:spacing w:before="319" w:line="183" w:lineRule="auto"/>
        <w:ind w:left="215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3"/>
        </w:rPr>
        <w:t xml:space="preserve">  </w:t>
      </w:r>
      <w:r>
        <w:rPr>
          <w:color w:val="788492"/>
          <w:spacing w:val="-8"/>
        </w:rPr>
        <w:t>熟练掌握前端开发技术(HTML5、JavaScript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8"/>
        </w:rPr>
        <w:t>、ES6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8"/>
        </w:rPr>
        <w:t>、CSS3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8"/>
        </w:rPr>
        <w:t>、TypeScript等)</w:t>
      </w:r>
    </w:p>
    <w:p w14:paraId="27F90060">
      <w:pPr>
        <w:pStyle w:val="2"/>
        <w:spacing w:before="91" w:line="177" w:lineRule="auto"/>
        <w:ind w:left="215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7"/>
        </w:rPr>
        <w:t xml:space="preserve">  </w:t>
      </w:r>
      <w:r>
        <w:rPr>
          <w:color w:val="788492"/>
          <w:spacing w:val="-5"/>
        </w:rPr>
        <w:t xml:space="preserve">熟练使用 </w:t>
      </w:r>
      <w:r>
        <w:rPr>
          <w:color w:val="414044"/>
          <w:spacing w:val="-5"/>
        </w:rPr>
        <w:t>React</w:t>
      </w:r>
      <w:r>
        <w:rPr>
          <w:color w:val="414044"/>
          <w:spacing w:val="-14"/>
        </w:rPr>
        <w:t xml:space="preserve"> </w:t>
      </w:r>
      <w:r>
        <w:rPr>
          <w:color w:val="788492"/>
          <w:spacing w:val="-5"/>
        </w:rPr>
        <w:t>框架</w:t>
      </w:r>
      <w:r>
        <w:rPr>
          <w:color w:val="788492"/>
          <w:spacing w:val="-47"/>
        </w:rPr>
        <w:t xml:space="preserve"> </w:t>
      </w:r>
      <w:r>
        <w:rPr>
          <w:color w:val="788492"/>
          <w:spacing w:val="-5"/>
        </w:rPr>
        <w:t xml:space="preserve">，熟悉使用 </w:t>
      </w:r>
      <w:r>
        <w:rPr>
          <w:color w:val="414044"/>
          <w:spacing w:val="-5"/>
        </w:rPr>
        <w:t xml:space="preserve">Vue </w:t>
      </w:r>
      <w:r>
        <w:rPr>
          <w:color w:val="788492"/>
          <w:spacing w:val="-5"/>
        </w:rPr>
        <w:t>框架</w:t>
      </w:r>
    </w:p>
    <w:p w14:paraId="26AE50CB">
      <w:pPr>
        <w:pStyle w:val="2"/>
        <w:spacing w:before="92" w:line="180" w:lineRule="auto"/>
        <w:ind w:left="215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6"/>
        </w:rPr>
        <w:t xml:space="preserve">  </w:t>
      </w:r>
      <w:r>
        <w:rPr>
          <w:color w:val="788492"/>
          <w:spacing w:val="-4"/>
        </w:rPr>
        <w:t xml:space="preserve">熟练使用 </w:t>
      </w:r>
      <w:r>
        <w:rPr>
          <w:color w:val="414044"/>
          <w:spacing w:val="-4"/>
        </w:rPr>
        <w:t xml:space="preserve">Electron </w:t>
      </w:r>
      <w:r>
        <w:rPr>
          <w:color w:val="788492"/>
          <w:spacing w:val="-4"/>
        </w:rPr>
        <w:t>开发桌面端应用</w:t>
      </w:r>
      <w:r>
        <w:rPr>
          <w:color w:val="788492"/>
          <w:spacing w:val="-47"/>
        </w:rPr>
        <w:t xml:space="preserve"> </w:t>
      </w:r>
      <w:r>
        <w:rPr>
          <w:color w:val="788492"/>
          <w:spacing w:val="-4"/>
        </w:rPr>
        <w:t>，并有过较为复杂的大型桌面端应</w:t>
      </w:r>
      <w:r>
        <w:rPr>
          <w:color w:val="788492"/>
          <w:spacing w:val="-5"/>
        </w:rPr>
        <w:t>用开发经验</w:t>
      </w:r>
    </w:p>
    <w:p w14:paraId="34A10352">
      <w:pPr>
        <w:pStyle w:val="2"/>
        <w:spacing w:before="92" w:line="231" w:lineRule="auto"/>
        <w:ind w:left="478" w:right="65" w:hanging="263"/>
      </w:pPr>
      <w:r>
        <w:rPr>
          <w:color w:val="788492"/>
          <w:position w:val="4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5"/>
        </w:rPr>
        <w:t xml:space="preserve">  </w:t>
      </w:r>
      <w:r>
        <w:rPr>
          <w:color w:val="788492"/>
        </w:rPr>
        <w:t xml:space="preserve">熟练使用 </w:t>
      </w:r>
      <w:r>
        <w:rPr>
          <w:color w:val="141414"/>
        </w:rPr>
        <w:t xml:space="preserve">Babylon.js </w:t>
      </w:r>
      <w:r>
        <w:rPr>
          <w:color w:val="788492"/>
        </w:rPr>
        <w:t>开发 Web3D 应用</w:t>
      </w:r>
      <w:r>
        <w:rPr>
          <w:color w:val="788492"/>
          <w:spacing w:val="-39"/>
        </w:rPr>
        <w:t xml:space="preserve"> </w:t>
      </w:r>
      <w:r>
        <w:rPr>
          <w:color w:val="788492"/>
        </w:rPr>
        <w:t>，对浏览器渲染原理</w:t>
      </w:r>
      <w:r>
        <w:rPr>
          <w:color w:val="788492"/>
          <w:spacing w:val="-38"/>
        </w:rPr>
        <w:t xml:space="preserve"> </w:t>
      </w:r>
      <w:r>
        <w:rPr>
          <w:color w:val="788492"/>
        </w:rPr>
        <w:t>、页面性能优化</w:t>
      </w:r>
      <w:r>
        <w:rPr>
          <w:color w:val="788492"/>
          <w:spacing w:val="-38"/>
        </w:rPr>
        <w:t xml:space="preserve"> </w:t>
      </w:r>
      <w:r>
        <w:rPr>
          <w:color w:val="788492"/>
        </w:rPr>
        <w:t>、用户体</w:t>
      </w:r>
      <w:r>
        <w:rPr>
          <w:color w:val="788492"/>
          <w:spacing w:val="-5"/>
        </w:rPr>
        <w:t>验有过了解及实践</w:t>
      </w:r>
    </w:p>
    <w:p w14:paraId="661195F9">
      <w:pPr>
        <w:pStyle w:val="2"/>
        <w:spacing w:line="183" w:lineRule="auto"/>
        <w:ind w:left="215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6"/>
        </w:rPr>
        <w:t xml:space="preserve">  </w:t>
      </w:r>
      <w:r>
        <w:rPr>
          <w:color w:val="788492"/>
          <w:spacing w:val="-1"/>
        </w:rPr>
        <w:t>熟练使用</w:t>
      </w:r>
      <w:r>
        <w:rPr>
          <w:color w:val="414044"/>
          <w:spacing w:val="-1"/>
        </w:rPr>
        <w:t>Webpack</w:t>
      </w:r>
      <w:r>
        <w:rPr>
          <w:color w:val="414044"/>
          <w:spacing w:val="-45"/>
        </w:rPr>
        <w:t xml:space="preserve"> </w:t>
      </w:r>
      <w:r>
        <w:rPr>
          <w:color w:val="788492"/>
          <w:spacing w:val="-1"/>
        </w:rPr>
        <w:t>、</w:t>
      </w:r>
      <w:r>
        <w:rPr>
          <w:color w:val="414044"/>
          <w:spacing w:val="-1"/>
        </w:rPr>
        <w:t>Vite</w:t>
      </w:r>
      <w:r>
        <w:rPr>
          <w:color w:val="414044"/>
          <w:spacing w:val="-45"/>
        </w:rPr>
        <w:t xml:space="preserve"> </w:t>
      </w:r>
      <w:r>
        <w:rPr>
          <w:color w:val="788492"/>
          <w:spacing w:val="-1"/>
        </w:rPr>
        <w:t>、</w:t>
      </w:r>
      <w:r>
        <w:rPr>
          <w:color w:val="414044"/>
          <w:spacing w:val="-1"/>
        </w:rPr>
        <w:t xml:space="preserve">Rollup </w:t>
      </w:r>
      <w:r>
        <w:rPr>
          <w:color w:val="788492"/>
          <w:spacing w:val="-1"/>
        </w:rPr>
        <w:t>等构建工具</w:t>
      </w:r>
      <w:r>
        <w:rPr>
          <w:color w:val="788492"/>
          <w:spacing w:val="-47"/>
        </w:rPr>
        <w:t xml:space="preserve"> </w:t>
      </w:r>
      <w:r>
        <w:rPr>
          <w:color w:val="788492"/>
          <w:spacing w:val="-1"/>
        </w:rPr>
        <w:t>，对前端工程化有过一</w:t>
      </w:r>
      <w:r>
        <w:rPr>
          <w:color w:val="788492"/>
          <w:spacing w:val="-2"/>
        </w:rPr>
        <w:t>定的了解及实践</w:t>
      </w:r>
    </w:p>
    <w:p w14:paraId="35273059">
      <w:pPr>
        <w:pStyle w:val="2"/>
        <w:spacing w:before="88" w:line="181" w:lineRule="auto"/>
        <w:ind w:left="215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6"/>
        </w:rPr>
        <w:t xml:space="preserve">  </w:t>
      </w:r>
      <w:r>
        <w:rPr>
          <w:color w:val="788492"/>
          <w:spacing w:val="-3"/>
        </w:rPr>
        <w:t xml:space="preserve">熟悉使用 </w:t>
      </w:r>
      <w:r>
        <w:rPr>
          <w:color w:val="414044"/>
          <w:spacing w:val="-3"/>
        </w:rPr>
        <w:t xml:space="preserve">FFmpeg/WebCodecs </w:t>
      </w:r>
      <w:r>
        <w:rPr>
          <w:color w:val="788492"/>
          <w:spacing w:val="-3"/>
        </w:rPr>
        <w:t>音视频处理工具</w:t>
      </w:r>
      <w:r>
        <w:rPr>
          <w:color w:val="788492"/>
          <w:spacing w:val="-48"/>
        </w:rPr>
        <w:t xml:space="preserve"> </w:t>
      </w:r>
      <w:r>
        <w:rPr>
          <w:color w:val="788492"/>
          <w:spacing w:val="-3"/>
        </w:rPr>
        <w:t>，并有过相关</w:t>
      </w:r>
      <w:r>
        <w:rPr>
          <w:color w:val="788492"/>
          <w:spacing w:val="-4"/>
        </w:rPr>
        <w:t>的项目优化实践</w:t>
      </w:r>
    </w:p>
    <w:p w14:paraId="4C525682">
      <w:pPr>
        <w:spacing w:line="331" w:lineRule="auto"/>
        <w:rPr>
          <w:rFonts w:ascii="Arial"/>
          <w:sz w:val="21"/>
        </w:rPr>
      </w:pPr>
    </w:p>
    <w:p w14:paraId="082C5547">
      <w:pPr>
        <w:spacing w:line="331" w:lineRule="auto"/>
        <w:rPr>
          <w:rFonts w:ascii="Arial"/>
          <w:sz w:val="21"/>
        </w:rPr>
      </w:pPr>
    </w:p>
    <w:p w14:paraId="43A5AE63">
      <w:pPr>
        <w:pStyle w:val="2"/>
        <w:spacing w:before="146" w:line="183" w:lineRule="auto"/>
        <w:ind w:left="329"/>
        <w:outlineLvl w:val="1"/>
        <w:rPr>
          <w:sz w:val="32"/>
          <w:szCs w:val="3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436880</wp:posOffset>
            </wp:positionV>
            <wp:extent cx="6050280" cy="9525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0279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7CDB"/>
          <w:spacing w:val="-10"/>
          <w:sz w:val="32"/>
          <w:szCs w:val="32"/>
        </w:rPr>
        <w:t>个人荣誉</w:t>
      </w:r>
    </w:p>
    <w:p w14:paraId="361E8FB1">
      <w:pPr>
        <w:pStyle w:val="2"/>
        <w:spacing w:before="317" w:line="231" w:lineRule="auto"/>
        <w:ind w:left="558" w:right="131" w:hanging="277"/>
      </w:pPr>
      <w:r>
        <w:rPr>
          <w:color w:val="788492"/>
          <w:position w:val="4"/>
        </w:rPr>
        <w:drawing>
          <wp:inline distT="0" distB="0" distL="0" distR="0">
            <wp:extent cx="47625" cy="476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5"/>
        </w:rPr>
        <w:t xml:space="preserve">  </w:t>
      </w:r>
      <w:r>
        <w:rPr>
          <w:color w:val="788492"/>
          <w:spacing w:val="-5"/>
        </w:rPr>
        <w:t>掘金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5"/>
        </w:rPr>
        <w:t>、CSDN等技术网站专栏作者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5"/>
        </w:rPr>
        <w:t>，账号名全网统一</w:t>
      </w:r>
      <w:r>
        <w:rPr>
          <w:color w:val="788492"/>
          <w:spacing w:val="-32"/>
        </w:rPr>
        <w:t xml:space="preserve"> </w:t>
      </w:r>
      <w:r>
        <w:rPr>
          <w:color w:val="788492"/>
          <w:spacing w:val="-5"/>
        </w:rPr>
        <w:t>：</w:t>
      </w:r>
      <w:r>
        <w:rPr>
          <w:color w:val="414044"/>
          <w:spacing w:val="-5"/>
        </w:rPr>
        <w:t>LinDaiDai_霖</w:t>
      </w:r>
      <w:r>
        <w:rPr>
          <w:color w:val="414044"/>
          <w:spacing w:val="-6"/>
        </w:rPr>
        <w:t>呆呆</w:t>
      </w:r>
      <w:r>
        <w:rPr>
          <w:color w:val="414044"/>
          <w:spacing w:val="-46"/>
        </w:rPr>
        <w:t xml:space="preserve"> </w:t>
      </w:r>
      <w:r>
        <w:rPr>
          <w:color w:val="788492"/>
          <w:spacing w:val="-6"/>
        </w:rPr>
        <w:t>，各大博客平</w:t>
      </w:r>
      <w:r>
        <w:rPr>
          <w:color w:val="788492"/>
        </w:rPr>
        <w:t>台</w:t>
      </w:r>
      <w:r>
        <w:rPr>
          <w:color w:val="788492"/>
          <w:spacing w:val="-25"/>
        </w:rPr>
        <w:t xml:space="preserve"> </w:t>
      </w:r>
      <w:r>
        <w:rPr>
          <w:color w:val="788492"/>
        </w:rPr>
        <w:t>、公众号发表超过80篇高质量前端相关技术文章</w:t>
      </w:r>
      <w:r>
        <w:rPr>
          <w:color w:val="788492"/>
          <w:spacing w:val="-40"/>
        </w:rPr>
        <w:t xml:space="preserve"> </w:t>
      </w:r>
      <w:r>
        <w:rPr>
          <w:color w:val="788492"/>
        </w:rPr>
        <w:t>，阅读数超</w:t>
      </w:r>
      <w:r>
        <w:rPr>
          <w:color w:val="414044"/>
        </w:rPr>
        <w:t>100万</w:t>
      </w:r>
      <w:r>
        <w:rPr>
          <w:color w:val="414044"/>
          <w:spacing w:val="-40"/>
        </w:rPr>
        <w:t xml:space="preserve"> </w:t>
      </w:r>
      <w:r>
        <w:rPr>
          <w:color w:val="788492"/>
        </w:rPr>
        <w:t>，</w:t>
      </w:r>
      <w:r>
        <w:rPr>
          <w:color w:val="414044"/>
        </w:rPr>
        <w:t>关注者总数超</w:t>
      </w:r>
      <w:r>
        <w:rPr>
          <w:color w:val="414044"/>
          <w:spacing w:val="3"/>
        </w:rPr>
        <w:t>13000</w:t>
      </w:r>
      <w:r>
        <w:rPr>
          <w:color w:val="788492"/>
          <w:spacing w:val="3"/>
        </w:rPr>
        <w:t>，掘金首页链接：</w:t>
      </w:r>
      <w:r>
        <w:fldChar w:fldCharType="begin"/>
      </w:r>
      <w:r>
        <w:instrText xml:space="preserve"> HYPERLINK "https://juejin.cn/user/360295513463912/posts" </w:instrText>
      </w:r>
      <w:r>
        <w:fldChar w:fldCharType="separate"/>
      </w:r>
      <w:r>
        <w:rPr>
          <w:color w:val="788492"/>
        </w:rPr>
        <w:t>https</w:t>
      </w:r>
      <w:r>
        <w:rPr>
          <w:color w:val="788492"/>
          <w:spacing w:val="3"/>
        </w:rPr>
        <w:t>://</w:t>
      </w:r>
      <w:r>
        <w:rPr>
          <w:color w:val="788492"/>
        </w:rPr>
        <w:t>juejin</w:t>
      </w:r>
      <w:r>
        <w:rPr>
          <w:color w:val="788492"/>
          <w:spacing w:val="3"/>
        </w:rPr>
        <w:t>.</w:t>
      </w:r>
      <w:r>
        <w:rPr>
          <w:color w:val="788492"/>
        </w:rPr>
        <w:t>cn</w:t>
      </w:r>
      <w:r>
        <w:rPr>
          <w:color w:val="788492"/>
          <w:spacing w:val="3"/>
        </w:rPr>
        <w:t>/</w:t>
      </w:r>
      <w:r>
        <w:rPr>
          <w:color w:val="788492"/>
        </w:rPr>
        <w:t>user</w:t>
      </w:r>
      <w:r>
        <w:rPr>
          <w:color w:val="788492"/>
          <w:spacing w:val="3"/>
        </w:rPr>
        <w:t>/36029551</w:t>
      </w:r>
      <w:r>
        <w:rPr>
          <w:color w:val="788492"/>
          <w:spacing w:val="2"/>
        </w:rPr>
        <w:t>3463912/</w:t>
      </w:r>
      <w:r>
        <w:rPr>
          <w:color w:val="788492"/>
        </w:rPr>
        <w:t>posts</w:t>
      </w:r>
      <w:r>
        <w:rPr>
          <w:color w:val="788492"/>
        </w:rPr>
        <w:fldChar w:fldCharType="end"/>
      </w:r>
    </w:p>
    <w:p w14:paraId="00D600F7">
      <w:pPr>
        <w:pStyle w:val="2"/>
        <w:spacing w:line="232" w:lineRule="auto"/>
        <w:ind w:left="544" w:right="131" w:hanging="263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2"/>
        </w:rPr>
        <w:t xml:space="preserve">  </w:t>
      </w:r>
      <w:r>
        <w:rPr>
          <w:color w:val="788492"/>
          <w:spacing w:val="-5"/>
        </w:rPr>
        <w:t>维护运营团队掘金账号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5"/>
        </w:rPr>
        <w:t>，账号名为：</w:t>
      </w:r>
      <w:r>
        <w:rPr>
          <w:color w:val="414044"/>
          <w:spacing w:val="-5"/>
        </w:rPr>
        <w:t>希沃ENOW大前端</w:t>
      </w:r>
      <w:r>
        <w:rPr>
          <w:color w:val="414044"/>
          <w:spacing w:val="-45"/>
        </w:rPr>
        <w:t xml:space="preserve"> </w:t>
      </w:r>
      <w:r>
        <w:rPr>
          <w:color w:val="788492"/>
          <w:spacing w:val="-5"/>
        </w:rPr>
        <w:t>，团队成员共发表超过 50 篇前</w:t>
      </w:r>
      <w:r>
        <w:rPr>
          <w:color w:val="788492"/>
          <w:spacing w:val="-6"/>
        </w:rPr>
        <w:t>端</w:t>
      </w:r>
      <w:r>
        <w:rPr>
          <w:color w:val="788492"/>
          <w:spacing w:val="-31"/>
        </w:rPr>
        <w:t xml:space="preserve"> </w:t>
      </w:r>
      <w:r>
        <w:rPr>
          <w:color w:val="788492"/>
          <w:spacing w:val="-6"/>
        </w:rPr>
        <w:t>、</w:t>
      </w:r>
      <w:r>
        <w:rPr>
          <w:color w:val="788492"/>
          <w:spacing w:val="-58"/>
        </w:rPr>
        <w:t xml:space="preserve"> </w:t>
      </w:r>
      <w:r>
        <w:rPr>
          <w:color w:val="788492"/>
          <w:spacing w:val="-6"/>
        </w:rPr>
        <w:t>图形学相关等技术文章</w:t>
      </w:r>
      <w:r>
        <w:rPr>
          <w:color w:val="788492"/>
          <w:spacing w:val="-47"/>
        </w:rPr>
        <w:t xml:space="preserve"> </w:t>
      </w:r>
      <w:r>
        <w:rPr>
          <w:color w:val="788492"/>
          <w:spacing w:val="-6"/>
        </w:rPr>
        <w:t>，关注者数1600</w:t>
      </w:r>
      <w:r>
        <w:rPr>
          <w:color w:val="788492"/>
          <w:spacing w:val="-48"/>
        </w:rPr>
        <w:t xml:space="preserve"> </w:t>
      </w:r>
      <w:r>
        <w:rPr>
          <w:color w:val="788492"/>
          <w:spacing w:val="-6"/>
        </w:rPr>
        <w:t>，掘金 2021 年最具影响力团队奖；</w:t>
      </w:r>
    </w:p>
    <w:p w14:paraId="7EBAF94F">
      <w:pPr>
        <w:pStyle w:val="2"/>
        <w:spacing w:before="2" w:line="248" w:lineRule="auto"/>
        <w:ind w:left="542" w:right="131" w:hanging="261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3"/>
        </w:rPr>
        <w:t xml:space="preserve">  </w:t>
      </w:r>
      <w:r>
        <w:rPr>
          <w:color w:val="788492"/>
          <w:spacing w:val="-2"/>
        </w:rPr>
        <w:t>个人 Github</w:t>
      </w:r>
      <w:r>
        <w:rPr>
          <w:color w:val="788492"/>
          <w:spacing w:val="-30"/>
        </w:rPr>
        <w:t xml:space="preserve"> </w:t>
      </w:r>
      <w:r>
        <w:rPr>
          <w:color w:val="788492"/>
          <w:spacing w:val="-2"/>
        </w:rPr>
        <w:t>：</w:t>
      </w:r>
      <w:r>
        <w:rPr>
          <w:color w:val="414044"/>
          <w:spacing w:val="-2"/>
        </w:rPr>
        <w:t>LinDaiDai</w:t>
      </w:r>
      <w:r>
        <w:rPr>
          <w:color w:val="414044"/>
          <w:spacing w:val="-45"/>
        </w:rPr>
        <w:t xml:space="preserve"> </w:t>
      </w:r>
      <w:r>
        <w:rPr>
          <w:color w:val="788492"/>
          <w:spacing w:val="-2"/>
        </w:rPr>
        <w:t>，其中包含1个</w:t>
      </w:r>
      <w:r>
        <w:rPr>
          <w:color w:val="414044"/>
          <w:spacing w:val="-2"/>
        </w:rPr>
        <w:t>2.2K+stars</w:t>
      </w:r>
      <w:r>
        <w:rPr>
          <w:color w:val="788492"/>
          <w:spacing w:val="-2"/>
        </w:rPr>
        <w:t>仓库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2"/>
        </w:rPr>
        <w:t>，多个 200+stars仓库；主页</w:t>
      </w:r>
      <w:r>
        <w:rPr>
          <w:color w:val="788492"/>
          <w:spacing w:val="15"/>
        </w:rPr>
        <w:t>链接：</w:t>
      </w:r>
      <w:r>
        <w:fldChar w:fldCharType="begin"/>
      </w:r>
      <w:r>
        <w:instrText xml:space="preserve"> HYPERLINK "https://github.com/LinDaiDai" </w:instrText>
      </w:r>
      <w:r>
        <w:fldChar w:fldCharType="separate"/>
      </w:r>
      <w:r>
        <w:rPr>
          <w:color w:val="788492"/>
        </w:rPr>
        <w:t>https</w:t>
      </w:r>
      <w:r>
        <w:rPr>
          <w:color w:val="788492"/>
          <w:spacing w:val="15"/>
        </w:rPr>
        <w:t>://</w:t>
      </w:r>
      <w:r>
        <w:rPr>
          <w:color w:val="788492"/>
        </w:rPr>
        <w:t>github</w:t>
      </w:r>
      <w:r>
        <w:rPr>
          <w:color w:val="788492"/>
          <w:spacing w:val="15"/>
        </w:rPr>
        <w:t>.</w:t>
      </w:r>
      <w:r>
        <w:rPr>
          <w:color w:val="788492"/>
        </w:rPr>
        <w:t>com</w:t>
      </w:r>
      <w:r>
        <w:rPr>
          <w:color w:val="788492"/>
          <w:spacing w:val="15"/>
        </w:rPr>
        <w:t>/</w:t>
      </w:r>
      <w:r>
        <w:rPr>
          <w:color w:val="788492"/>
        </w:rPr>
        <w:t>LinDaiDai</w:t>
      </w:r>
      <w:r>
        <w:rPr>
          <w:color w:val="788492"/>
        </w:rPr>
        <w:fldChar w:fldCharType="end"/>
      </w:r>
    </w:p>
    <w:p w14:paraId="31B00246">
      <w:pPr>
        <w:spacing w:line="248" w:lineRule="auto"/>
        <w:sectPr>
          <w:pgSz w:w="11910" w:h="16845"/>
          <w:pgMar w:top="762" w:right="1059" w:bottom="0" w:left="1191" w:header="0" w:footer="0" w:gutter="0"/>
          <w:cols w:space="720" w:num="1"/>
        </w:sectPr>
      </w:pPr>
    </w:p>
    <w:p w14:paraId="060A869F">
      <w:pPr>
        <w:pStyle w:val="2"/>
        <w:spacing w:before="265" w:line="166" w:lineRule="auto"/>
        <w:ind w:left="200"/>
        <w:rPr>
          <w:sz w:val="20"/>
          <w:szCs w:val="20"/>
        </w:rPr>
      </w:pPr>
      <w:r>
        <w:rPr>
          <w:color w:val="217CDB"/>
          <w:spacing w:val="-7"/>
          <w:sz w:val="20"/>
          <w:szCs w:val="20"/>
        </w:rPr>
        <w:t>2020.06 - 2025.06</w:t>
      </w:r>
    </w:p>
    <w:p w14:paraId="6A7D7947">
      <w:pPr>
        <w:pStyle w:val="2"/>
        <w:spacing w:before="143" w:line="201" w:lineRule="auto"/>
        <w:ind w:left="198"/>
        <w:outlineLvl w:val="1"/>
        <w:rPr>
          <w:sz w:val="28"/>
          <w:szCs w:val="28"/>
        </w:rPr>
      </w:pPr>
      <w:r>
        <w:rPr>
          <w:color w:val="323232"/>
          <w:spacing w:val="1"/>
          <w:sz w:val="28"/>
          <w:szCs w:val="28"/>
        </w:rPr>
        <w:t>广州视睿电子科技有限公司(</w:t>
      </w:r>
      <w:r>
        <w:rPr>
          <w:color w:val="323232"/>
          <w:sz w:val="28"/>
          <w:szCs w:val="28"/>
        </w:rPr>
        <w:t>CVTE</w:t>
      </w:r>
      <w:r>
        <w:rPr>
          <w:color w:val="323232"/>
          <w:spacing w:val="1"/>
          <w:sz w:val="28"/>
          <w:szCs w:val="28"/>
        </w:rPr>
        <w:t>希沃教育领域)</w:t>
      </w:r>
    </w:p>
    <w:p w14:paraId="6D7DC50A">
      <w:pPr>
        <w:pStyle w:val="2"/>
        <w:spacing w:before="80" w:line="232" w:lineRule="auto"/>
        <w:ind w:left="603" w:hanging="264"/>
        <w:outlineLvl w:val="2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0"/>
        </w:rPr>
        <w:t xml:space="preserve">  </w:t>
      </w:r>
      <w:r>
        <w:rPr>
          <w:color w:val="788492"/>
          <w:spacing w:val="-3"/>
        </w:rPr>
        <w:t>主导</w:t>
      </w:r>
      <w:r>
        <w:rPr>
          <w:color w:val="141414"/>
          <w:spacing w:val="-3"/>
        </w:rPr>
        <w:t>沉浸式3D智能编辑器</w:t>
      </w:r>
      <w:r>
        <w:rPr>
          <w:color w:val="788492"/>
          <w:spacing w:val="-3"/>
        </w:rPr>
        <w:t>项目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3"/>
        </w:rPr>
        <w:t>，负责前端整体架构设计与基础体系建设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3"/>
        </w:rPr>
        <w:t>，开发规范及</w:t>
      </w:r>
      <w:r>
        <w:rPr>
          <w:color w:val="788492"/>
          <w:spacing w:val="-5"/>
        </w:rPr>
        <w:t>创新提效体系建设</w:t>
      </w:r>
    </w:p>
    <w:p w14:paraId="74A316FD">
      <w:pPr>
        <w:pStyle w:val="2"/>
        <w:spacing w:before="1" w:line="230" w:lineRule="auto"/>
        <w:ind w:left="603" w:hanging="264"/>
        <w:outlineLvl w:val="2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9"/>
        </w:rPr>
        <w:t xml:space="preserve">  </w:t>
      </w:r>
      <w:r>
        <w:rPr>
          <w:color w:val="788492"/>
          <w:spacing w:val="1"/>
        </w:rPr>
        <w:t>负责</w:t>
      </w:r>
      <w:r>
        <w:rPr>
          <w:color w:val="414044"/>
        </w:rPr>
        <w:t>Electron</w:t>
      </w:r>
      <w:r>
        <w:rPr>
          <w:color w:val="414044"/>
          <w:spacing w:val="1"/>
        </w:rPr>
        <w:t>音视频采编一体桌面端应用</w:t>
      </w:r>
      <w:r>
        <w:rPr>
          <w:color w:val="788492"/>
          <w:spacing w:val="1"/>
        </w:rPr>
        <w:t>和移动端录制核心功能开发</w:t>
      </w:r>
      <w:r>
        <w:rPr>
          <w:color w:val="788492"/>
          <w:spacing w:val="-40"/>
        </w:rPr>
        <w:t xml:space="preserve"> </w:t>
      </w:r>
      <w:r>
        <w:rPr>
          <w:color w:val="788492"/>
          <w:spacing w:val="1"/>
        </w:rPr>
        <w:t>，主动优化项目</w:t>
      </w:r>
      <w:r>
        <w:rPr>
          <w:color w:val="788492"/>
          <w:spacing w:val="-5"/>
        </w:rPr>
        <w:t>性能</w:t>
      </w:r>
      <w:r>
        <w:rPr>
          <w:color w:val="788492"/>
          <w:spacing w:val="-47"/>
        </w:rPr>
        <w:t xml:space="preserve"> </w:t>
      </w:r>
      <w:r>
        <w:rPr>
          <w:color w:val="788492"/>
          <w:spacing w:val="-5"/>
        </w:rPr>
        <w:t>，缩短各核心功能的加载处理耗时及各</w:t>
      </w:r>
      <w:r>
        <w:rPr>
          <w:color w:val="788492"/>
          <w:spacing w:val="-6"/>
        </w:rPr>
        <w:t>窗口打开速度</w:t>
      </w:r>
    </w:p>
    <w:p w14:paraId="751FCA27">
      <w:pPr>
        <w:pStyle w:val="2"/>
        <w:spacing w:before="3" w:line="230" w:lineRule="auto"/>
        <w:ind w:left="603" w:hanging="264"/>
        <w:outlineLvl w:val="2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5"/>
        </w:rPr>
        <w:t xml:space="preserve">  </w:t>
      </w:r>
      <w:r>
        <w:rPr>
          <w:color w:val="788492"/>
          <w:spacing w:val="-3"/>
        </w:rPr>
        <w:t>参与 enow-engine (</w:t>
      </w:r>
      <w:r>
        <w:rPr>
          <w:color w:val="414044"/>
          <w:spacing w:val="-3"/>
        </w:rPr>
        <w:t>类PPT制作工具)</w:t>
      </w:r>
      <w:r>
        <w:rPr>
          <w:color w:val="414044"/>
          <w:spacing w:val="-4"/>
        </w:rPr>
        <w:t xml:space="preserve"> </w:t>
      </w:r>
      <w:r>
        <w:rPr>
          <w:color w:val="788492"/>
          <w:spacing w:val="-4"/>
        </w:rPr>
        <w:t>SDK开发</w:t>
      </w:r>
      <w:r>
        <w:rPr>
          <w:color w:val="788492"/>
          <w:spacing w:val="-47"/>
        </w:rPr>
        <w:t xml:space="preserve"> </w:t>
      </w:r>
      <w:r>
        <w:rPr>
          <w:color w:val="788492"/>
          <w:spacing w:val="-4"/>
        </w:rPr>
        <w:t>，负责核心元素</w:t>
      </w:r>
      <w:r>
        <w:rPr>
          <w:color w:val="414044"/>
          <w:spacing w:val="-4"/>
        </w:rPr>
        <w:t>思维导图</w:t>
      </w:r>
      <w:r>
        <w:rPr>
          <w:color w:val="788492"/>
          <w:spacing w:val="-4"/>
        </w:rPr>
        <w:t>相关功能的迭</w:t>
      </w:r>
      <w:r>
        <w:rPr>
          <w:color w:val="788492"/>
          <w:spacing w:val="-3"/>
        </w:rPr>
        <w:t>代</w:t>
      </w:r>
      <w:r>
        <w:rPr>
          <w:color w:val="788492"/>
          <w:spacing w:val="-35"/>
        </w:rPr>
        <w:t xml:space="preserve"> </w:t>
      </w:r>
      <w:r>
        <w:rPr>
          <w:color w:val="788492"/>
          <w:spacing w:val="-3"/>
        </w:rPr>
        <w:t>，以及 enow-engine 为核心的相关衍生项目开发</w:t>
      </w:r>
    </w:p>
    <w:p w14:paraId="4BBC4873">
      <w:pPr>
        <w:pStyle w:val="2"/>
        <w:spacing w:before="2" w:line="230" w:lineRule="auto"/>
        <w:ind w:left="613" w:right="41" w:hanging="274"/>
        <w:outlineLvl w:val="2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5"/>
        </w:rPr>
        <w:t xml:space="preserve">  </w:t>
      </w:r>
      <w:r>
        <w:rPr>
          <w:color w:val="788492"/>
          <w:spacing w:val="-1"/>
        </w:rPr>
        <w:t>参与各时期</w:t>
      </w:r>
      <w:r>
        <w:rPr>
          <w:color w:val="414044"/>
          <w:spacing w:val="-1"/>
        </w:rPr>
        <w:t>社招招聘</w:t>
      </w:r>
      <w:r>
        <w:rPr>
          <w:color w:val="788492"/>
          <w:spacing w:val="-1"/>
        </w:rPr>
        <w:t>计划的讨论与实施</w:t>
      </w:r>
      <w:r>
        <w:rPr>
          <w:color w:val="788492"/>
          <w:spacing w:val="-43"/>
        </w:rPr>
        <w:t xml:space="preserve"> </w:t>
      </w:r>
      <w:r>
        <w:rPr>
          <w:color w:val="788492"/>
          <w:spacing w:val="-1"/>
        </w:rPr>
        <w:t>，跟进整体招聘进度；企业层面的</w:t>
      </w:r>
      <w:r>
        <w:rPr>
          <w:color w:val="414044"/>
          <w:spacing w:val="-1"/>
        </w:rPr>
        <w:t>认证导师</w:t>
      </w:r>
      <w:r>
        <w:rPr>
          <w:color w:val="788492"/>
          <w:spacing w:val="-1"/>
        </w:rPr>
        <w:t>，</w:t>
      </w:r>
      <w:r>
        <w:rPr>
          <w:color w:val="788492"/>
          <w:spacing w:val="-6"/>
        </w:rPr>
        <w:t>为徒弟制定成长计划</w:t>
      </w:r>
      <w:r>
        <w:rPr>
          <w:color w:val="788492"/>
          <w:spacing w:val="-48"/>
        </w:rPr>
        <w:t xml:space="preserve"> </w:t>
      </w:r>
      <w:r>
        <w:rPr>
          <w:color w:val="788492"/>
          <w:spacing w:val="-6"/>
        </w:rPr>
        <w:t>，曾带领帮助3名校招同学</w:t>
      </w:r>
      <w:r>
        <w:rPr>
          <w:color w:val="788492"/>
          <w:spacing w:val="-47"/>
        </w:rPr>
        <w:t xml:space="preserve"> </w:t>
      </w:r>
      <w:r>
        <w:rPr>
          <w:color w:val="788492"/>
          <w:spacing w:val="-6"/>
        </w:rPr>
        <w:t>，完成定岗并达成预期职</w:t>
      </w:r>
      <w:r>
        <w:rPr>
          <w:color w:val="788492"/>
          <w:spacing w:val="-7"/>
        </w:rPr>
        <w:t>级目标</w:t>
      </w:r>
    </w:p>
    <w:p w14:paraId="6B146A01">
      <w:pPr>
        <w:pStyle w:val="2"/>
        <w:spacing w:before="3" w:line="245" w:lineRule="auto"/>
        <w:ind w:left="603" w:hanging="264"/>
        <w:outlineLvl w:val="2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6"/>
        </w:rPr>
        <w:t xml:space="preserve">  </w:t>
      </w:r>
      <w:r>
        <w:rPr>
          <w:color w:val="788492"/>
          <w:spacing w:val="-6"/>
        </w:rPr>
        <w:t>组织规划</w:t>
      </w:r>
      <w:r>
        <w:rPr>
          <w:color w:val="414044"/>
          <w:spacing w:val="-6"/>
        </w:rPr>
        <w:t>公共活动</w:t>
      </w:r>
      <w:r>
        <w:rPr>
          <w:color w:val="414044"/>
          <w:spacing w:val="-44"/>
        </w:rPr>
        <w:t xml:space="preserve"> </w:t>
      </w:r>
      <w:r>
        <w:rPr>
          <w:color w:val="788492"/>
          <w:spacing w:val="-6"/>
        </w:rPr>
        <w:t>，范围为部门</w:t>
      </w:r>
      <w:r>
        <w:rPr>
          <w:color w:val="788492"/>
          <w:spacing w:val="-42"/>
        </w:rPr>
        <w:t xml:space="preserve"> </w:t>
      </w:r>
      <w:r>
        <w:rPr>
          <w:color w:val="788492"/>
          <w:spacing w:val="-6"/>
        </w:rPr>
        <w:t>、</w:t>
      </w:r>
      <w:r>
        <w:rPr>
          <w:color w:val="788492"/>
          <w:spacing w:val="-59"/>
        </w:rPr>
        <w:t xml:space="preserve"> </w:t>
      </w:r>
      <w:r>
        <w:rPr>
          <w:color w:val="788492"/>
          <w:spacing w:val="-6"/>
        </w:rPr>
        <w:t>BU内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6"/>
        </w:rPr>
        <w:t>，如主负责教学应用前端分享活动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6"/>
        </w:rPr>
        <w:t>，ENOW年</w:t>
      </w:r>
      <w:r>
        <w:rPr>
          <w:color w:val="788492"/>
          <w:spacing w:val="-8"/>
        </w:rPr>
        <w:t>总活动</w:t>
      </w:r>
      <w:r>
        <w:rPr>
          <w:color w:val="788492"/>
          <w:spacing w:val="-32"/>
        </w:rPr>
        <w:t xml:space="preserve"> </w:t>
      </w:r>
      <w:r>
        <w:rPr>
          <w:color w:val="788492"/>
          <w:spacing w:val="-8"/>
        </w:rPr>
        <w:t>，胶囊一周年活动</w:t>
      </w:r>
      <w:r>
        <w:rPr>
          <w:color w:val="788492"/>
          <w:spacing w:val="-48"/>
        </w:rPr>
        <w:t xml:space="preserve"> </w:t>
      </w:r>
      <w:r>
        <w:rPr>
          <w:color w:val="788492"/>
          <w:spacing w:val="-8"/>
        </w:rPr>
        <w:t>，胶囊年总活动等等</w:t>
      </w:r>
    </w:p>
    <w:p w14:paraId="0E7CA789">
      <w:pPr>
        <w:pStyle w:val="2"/>
        <w:spacing w:before="215" w:line="184" w:lineRule="auto"/>
        <w:ind w:left="200"/>
        <w:rPr>
          <w:sz w:val="20"/>
          <w:szCs w:val="20"/>
        </w:rPr>
      </w:pPr>
      <w:r>
        <w:rPr>
          <w:color w:val="217CDB"/>
          <w:spacing w:val="-5"/>
          <w:sz w:val="20"/>
          <w:szCs w:val="20"/>
        </w:rPr>
        <w:t>2019年3月-2020月04月</w:t>
      </w:r>
    </w:p>
    <w:p w14:paraId="3616B4E4">
      <w:pPr>
        <w:pStyle w:val="2"/>
        <w:spacing w:before="128" w:line="201" w:lineRule="auto"/>
        <w:ind w:left="204"/>
        <w:outlineLvl w:val="2"/>
        <w:rPr>
          <w:sz w:val="28"/>
          <w:szCs w:val="28"/>
        </w:rPr>
      </w:pPr>
      <w:r>
        <w:rPr>
          <w:color w:val="323232"/>
          <w:spacing w:val="-1"/>
          <w:sz w:val="28"/>
          <w:szCs w:val="28"/>
        </w:rPr>
        <w:t>深圳市车信数据技术服务有限公司</w:t>
      </w:r>
    </w:p>
    <w:p w14:paraId="4F879496">
      <w:pPr>
        <w:pStyle w:val="2"/>
        <w:spacing w:before="76" w:line="195" w:lineRule="auto"/>
        <w:ind w:left="340"/>
        <w:outlineLvl w:val="3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39" cy="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5"/>
        </w:rPr>
        <w:t xml:space="preserve">  </w:t>
      </w:r>
      <w:r>
        <w:rPr>
          <w:color w:val="788492"/>
          <w:spacing w:val="-4"/>
        </w:rPr>
        <w:t>负责公司内部中台系统(盘石)的前端开发</w:t>
      </w:r>
    </w:p>
    <w:p w14:paraId="22C4193D">
      <w:pPr>
        <w:pStyle w:val="2"/>
        <w:spacing w:before="19" w:line="185" w:lineRule="auto"/>
        <w:ind w:left="340"/>
        <w:outlineLvl w:val="3"/>
      </w:pPr>
      <w:r>
        <w:rPr>
          <w:color w:val="788492"/>
          <w:position w:val="2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9" cy="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7"/>
        </w:rPr>
        <w:t xml:space="preserve">  </w:t>
      </w:r>
      <w:r>
        <w:rPr>
          <w:color w:val="788492"/>
          <w:spacing w:val="-2"/>
        </w:rPr>
        <w:t>设计基于AntD of</w:t>
      </w:r>
      <w:r>
        <w:rPr>
          <w:color w:val="788492"/>
          <w:spacing w:val="-14"/>
        </w:rPr>
        <w:t xml:space="preserve"> </w:t>
      </w:r>
      <w:r>
        <w:rPr>
          <w:color w:val="788492"/>
          <w:spacing w:val="-2"/>
        </w:rPr>
        <w:t>Vue进行二次开发的动态</w:t>
      </w:r>
      <w:r>
        <w:rPr>
          <w:color w:val="788492"/>
          <w:spacing w:val="-3"/>
        </w:rPr>
        <w:t>表单UI组件库</w:t>
      </w:r>
    </w:p>
    <w:p w14:paraId="62B40AD1">
      <w:pPr>
        <w:pStyle w:val="2"/>
        <w:spacing w:before="40" w:line="184" w:lineRule="auto"/>
        <w:ind w:left="340"/>
        <w:outlineLvl w:val="3"/>
      </w:pPr>
      <w:r>
        <w:rPr>
          <w:color w:val="788492"/>
          <w:position w:val="2"/>
        </w:rPr>
        <w:drawing>
          <wp:inline distT="0" distB="0" distL="0" distR="0">
            <wp:extent cx="47625" cy="4762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9" cy="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4"/>
        </w:rPr>
        <w:t xml:space="preserve">  </w:t>
      </w:r>
      <w:r>
        <w:rPr>
          <w:color w:val="788492"/>
          <w:spacing w:val="-5"/>
        </w:rPr>
        <w:t>适配并完成不同版本动态表单及表格的开发</w:t>
      </w:r>
    </w:p>
    <w:p w14:paraId="1D79BC6D">
      <w:pPr>
        <w:pStyle w:val="2"/>
        <w:spacing w:before="330" w:line="174" w:lineRule="auto"/>
        <w:ind w:left="201"/>
        <w:rPr>
          <w:sz w:val="20"/>
          <w:szCs w:val="20"/>
        </w:rPr>
      </w:pPr>
      <w:r>
        <w:rPr>
          <w:color w:val="217CDB"/>
          <w:spacing w:val="1"/>
          <w:sz w:val="20"/>
          <w:szCs w:val="20"/>
        </w:rPr>
        <w:t>2017月12月-2019月3月</w:t>
      </w:r>
    </w:p>
    <w:p w14:paraId="3D8AE866">
      <w:pPr>
        <w:pStyle w:val="2"/>
        <w:spacing w:before="138" w:line="201" w:lineRule="auto"/>
        <w:ind w:left="204"/>
        <w:outlineLvl w:val="2"/>
        <w:rPr>
          <w:sz w:val="28"/>
          <w:szCs w:val="28"/>
        </w:rPr>
      </w:pPr>
      <w:r>
        <w:rPr>
          <w:color w:val="323232"/>
          <w:spacing w:val="-2"/>
          <w:sz w:val="28"/>
          <w:szCs w:val="28"/>
        </w:rPr>
        <w:t>深圳市依伴信息科技有限公司</w:t>
      </w:r>
    </w:p>
    <w:p w14:paraId="65C43908">
      <w:pPr>
        <w:pStyle w:val="2"/>
        <w:spacing w:before="46" w:line="184" w:lineRule="auto"/>
        <w:ind w:left="340"/>
        <w:outlineLvl w:val="3"/>
      </w:pPr>
      <w:r>
        <w:rPr>
          <w:color w:val="788492"/>
          <w:position w:val="2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8"/>
        </w:rPr>
        <w:t xml:space="preserve">  </w:t>
      </w:r>
      <w:r>
        <w:rPr>
          <w:color w:val="788492"/>
          <w:spacing w:val="-6"/>
        </w:rPr>
        <w:t>负责乐伴幼儿教育管理平台的PC端开发工作</w:t>
      </w:r>
    </w:p>
    <w:p w14:paraId="240587E3">
      <w:pPr>
        <w:pStyle w:val="2"/>
        <w:spacing w:before="40" w:line="184" w:lineRule="auto"/>
        <w:ind w:left="340"/>
        <w:outlineLvl w:val="3"/>
      </w:pPr>
      <w:r>
        <w:rPr>
          <w:color w:val="788492"/>
          <w:position w:val="2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43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6"/>
        </w:rPr>
        <w:t xml:space="preserve">  </w:t>
      </w:r>
      <w:r>
        <w:rPr>
          <w:color w:val="788492"/>
          <w:spacing w:val="-5"/>
        </w:rPr>
        <w:t>与后台开发人员</w:t>
      </w:r>
      <w:r>
        <w:rPr>
          <w:color w:val="788492"/>
          <w:spacing w:val="-44"/>
        </w:rPr>
        <w:t xml:space="preserve"> </w:t>
      </w:r>
      <w:r>
        <w:rPr>
          <w:color w:val="788492"/>
          <w:spacing w:val="-5"/>
        </w:rPr>
        <w:t>、产品经理紧密配合完成系统</w:t>
      </w:r>
      <w:r>
        <w:rPr>
          <w:color w:val="788492"/>
          <w:spacing w:val="-6"/>
        </w:rPr>
        <w:t>各版本的迭代升级</w:t>
      </w:r>
    </w:p>
    <w:p w14:paraId="0886E19B">
      <w:pPr>
        <w:spacing w:line="359" w:lineRule="auto"/>
        <w:rPr>
          <w:rFonts w:ascii="Arial"/>
          <w:sz w:val="21"/>
        </w:rPr>
      </w:pPr>
    </w:p>
    <w:p w14:paraId="38345D4F">
      <w:pPr>
        <w:pStyle w:val="2"/>
        <w:spacing w:before="147" w:line="180" w:lineRule="auto"/>
        <w:ind w:left="202"/>
        <w:outlineLvl w:val="0"/>
        <w:rPr>
          <w:sz w:val="32"/>
          <w:szCs w:val="32"/>
        </w:rPr>
      </w:pPr>
      <w:r>
        <w:rPr>
          <w:b/>
          <w:bCs/>
          <w:color w:val="217CDB"/>
          <w:spacing w:val="-11"/>
          <w:sz w:val="32"/>
          <w:szCs w:val="32"/>
        </w:rPr>
        <w:t>项目经历</w:t>
      </w:r>
    </w:p>
    <w:p w14:paraId="728C4AB4">
      <w:pPr>
        <w:spacing w:line="383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62230</wp:posOffset>
            </wp:positionV>
            <wp:extent cx="6050280" cy="9525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AA770">
      <w:pPr>
        <w:pStyle w:val="2"/>
        <w:spacing w:before="91" w:line="166" w:lineRule="auto"/>
        <w:ind w:left="200"/>
        <w:rPr>
          <w:sz w:val="20"/>
          <w:szCs w:val="20"/>
        </w:rPr>
      </w:pPr>
      <w:r>
        <w:rPr>
          <w:color w:val="217CDB"/>
          <w:spacing w:val="-5"/>
          <w:sz w:val="20"/>
          <w:szCs w:val="20"/>
        </w:rPr>
        <w:t>2023.10 - 2025.06</w:t>
      </w:r>
    </w:p>
    <w:p w14:paraId="2AC06D75">
      <w:pPr>
        <w:pStyle w:val="2"/>
        <w:spacing w:before="91" w:line="242" w:lineRule="auto"/>
        <w:ind w:left="200"/>
        <w:outlineLvl w:val="1"/>
      </w:pPr>
      <w:r>
        <w:rPr>
          <w:color w:val="323232"/>
          <w:spacing w:val="-2"/>
        </w:rPr>
        <w:t>项目名称</w:t>
      </w:r>
      <w:r>
        <w:rPr>
          <w:color w:val="323232"/>
          <w:spacing w:val="20"/>
        </w:rPr>
        <w:t xml:space="preserve">    </w:t>
      </w:r>
      <w:r>
        <w:rPr>
          <w:color w:val="414044"/>
          <w:spacing w:val="-2"/>
        </w:rPr>
        <w:t>希沃沉浸式3D智能编辑器（SHE）</w:t>
      </w:r>
    </w:p>
    <w:p w14:paraId="5426D68A">
      <w:pPr>
        <w:pStyle w:val="2"/>
        <w:spacing w:before="97" w:line="238" w:lineRule="auto"/>
        <w:ind w:left="1613" w:right="174" w:hanging="1413"/>
      </w:pPr>
      <w:r>
        <w:rPr>
          <w:color w:val="323232"/>
        </w:rPr>
        <w:t>项目描述</w:t>
      </w:r>
      <w:r>
        <w:rPr>
          <w:color w:val="323232"/>
          <w:spacing w:val="23"/>
          <w:w w:val="101"/>
        </w:rPr>
        <w:t xml:space="preserve">    </w:t>
      </w:r>
      <w:r>
        <w:rPr>
          <w:color w:val="788492"/>
        </w:rPr>
        <w:t>一款轻量级的 Web 3D 场景制作工具</w:t>
      </w:r>
      <w:r>
        <w:rPr>
          <w:color w:val="788492"/>
          <w:spacing w:val="-41"/>
        </w:rPr>
        <w:t xml:space="preserve"> </w:t>
      </w:r>
      <w:r>
        <w:rPr>
          <w:color w:val="788492"/>
        </w:rPr>
        <w:t>。功能包含 GLB 模型资源导入</w:t>
      </w:r>
      <w:r>
        <w:rPr>
          <w:color w:val="788492"/>
          <w:spacing w:val="-36"/>
        </w:rPr>
        <w:t xml:space="preserve"> </w:t>
      </w:r>
      <w:r>
        <w:rPr>
          <w:color w:val="788492"/>
        </w:rPr>
        <w:t>、相</w:t>
      </w:r>
      <w:r>
        <w:rPr>
          <w:color w:val="788492"/>
          <w:spacing w:val="-6"/>
        </w:rPr>
        <w:t>机</w:t>
      </w:r>
      <w:r>
        <w:rPr>
          <w:color w:val="788492"/>
          <w:spacing w:val="-42"/>
        </w:rPr>
        <w:t xml:space="preserve"> </w:t>
      </w:r>
      <w:r>
        <w:rPr>
          <w:color w:val="788492"/>
          <w:spacing w:val="-6"/>
        </w:rPr>
        <w:t>、灯光</w:t>
      </w:r>
      <w:r>
        <w:rPr>
          <w:color w:val="788492"/>
          <w:spacing w:val="-41"/>
        </w:rPr>
        <w:t xml:space="preserve"> </w:t>
      </w:r>
      <w:r>
        <w:rPr>
          <w:color w:val="788492"/>
          <w:spacing w:val="-6"/>
        </w:rPr>
        <w:t>、</w:t>
      </w:r>
      <w:r>
        <w:rPr>
          <w:color w:val="788492"/>
          <w:spacing w:val="-59"/>
        </w:rPr>
        <w:t xml:space="preserve"> </w:t>
      </w:r>
      <w:r>
        <w:rPr>
          <w:color w:val="788492"/>
          <w:spacing w:val="-6"/>
        </w:rPr>
        <w:t>Mesh</w:t>
      </w:r>
      <w:r>
        <w:rPr>
          <w:color w:val="788492"/>
          <w:spacing w:val="-42"/>
        </w:rPr>
        <w:t xml:space="preserve"> </w:t>
      </w:r>
      <w:r>
        <w:rPr>
          <w:color w:val="788492"/>
          <w:spacing w:val="-6"/>
        </w:rPr>
        <w:t>、贴图等 3D 基础元素的创建及场景制作</w:t>
      </w:r>
      <w:r>
        <w:rPr>
          <w:color w:val="788492"/>
          <w:spacing w:val="-48"/>
        </w:rPr>
        <w:t xml:space="preserve"> </w:t>
      </w:r>
      <w:r>
        <w:rPr>
          <w:color w:val="788492"/>
          <w:spacing w:val="-7"/>
        </w:rPr>
        <w:t>。制作内容产物</w:t>
      </w:r>
      <w:r>
        <w:rPr>
          <w:color w:val="788492"/>
          <w:spacing w:val="4"/>
        </w:rPr>
        <w:t>聚焦于教育领域</w:t>
      </w:r>
      <w:r>
        <w:rPr>
          <w:color w:val="788492"/>
          <w:spacing w:val="-35"/>
        </w:rPr>
        <w:t xml:space="preserve"> </w:t>
      </w:r>
      <w:r>
        <w:rPr>
          <w:color w:val="788492"/>
          <w:spacing w:val="4"/>
        </w:rPr>
        <w:t>，例如星球(物理)</w:t>
      </w:r>
      <w:r>
        <w:rPr>
          <w:color w:val="788492"/>
          <w:spacing w:val="-35"/>
        </w:rPr>
        <w:t xml:space="preserve"> </w:t>
      </w:r>
      <w:r>
        <w:rPr>
          <w:color w:val="788492"/>
          <w:spacing w:val="4"/>
        </w:rPr>
        <w:t>、</w:t>
      </w:r>
      <w:r>
        <w:rPr>
          <w:color w:val="788492"/>
          <w:spacing w:val="-58"/>
        </w:rPr>
        <w:t xml:space="preserve"> </w:t>
      </w:r>
      <w:r>
        <w:rPr>
          <w:color w:val="788492"/>
          <w:spacing w:val="4"/>
        </w:rPr>
        <w:t>立体几何(数学)</w:t>
      </w:r>
      <w:r>
        <w:rPr>
          <w:color w:val="788492"/>
          <w:spacing w:val="-34"/>
        </w:rPr>
        <w:t xml:space="preserve"> </w:t>
      </w:r>
      <w:r>
        <w:rPr>
          <w:color w:val="788492"/>
          <w:spacing w:val="4"/>
        </w:rPr>
        <w:t>、知识百科(全学科)</w:t>
      </w:r>
      <w:r>
        <w:rPr>
          <w:color w:val="788492"/>
          <w:spacing w:val="-3"/>
        </w:rPr>
        <w:t>等；支撑集团内超过5个以上有相关需求的业务(个别业务月活10W+)</w:t>
      </w:r>
    </w:p>
    <w:p w14:paraId="66950844">
      <w:pPr>
        <w:pStyle w:val="2"/>
        <w:spacing w:before="4" w:line="235" w:lineRule="auto"/>
        <w:ind w:left="1615" w:right="199" w:hanging="1416"/>
      </w:pPr>
      <w:r>
        <w:rPr>
          <w:color w:val="323232"/>
          <w:spacing w:val="-3"/>
        </w:rPr>
        <w:t xml:space="preserve">技术选型     </w:t>
      </w:r>
      <w:r>
        <w:rPr>
          <w:color w:val="788492"/>
          <w:spacing w:val="-3"/>
        </w:rPr>
        <w:t>基</w:t>
      </w:r>
      <w:r>
        <w:rPr>
          <w:color w:val="788492"/>
          <w:spacing w:val="-20"/>
        </w:rPr>
        <w:t xml:space="preserve"> </w:t>
      </w:r>
      <w:r>
        <w:rPr>
          <w:color w:val="788492"/>
          <w:spacing w:val="-3"/>
        </w:rPr>
        <w:t xml:space="preserve">于  </w:t>
      </w:r>
      <w:r>
        <w:rPr>
          <w:color w:val="141414"/>
          <w:spacing w:val="-3"/>
        </w:rPr>
        <w:t>Babylon.js</w:t>
      </w:r>
      <w:r>
        <w:rPr>
          <w:color w:val="141414"/>
          <w:spacing w:val="44"/>
        </w:rPr>
        <w:t xml:space="preserve"> </w:t>
      </w:r>
      <w:r>
        <w:rPr>
          <w:color w:val="788492"/>
          <w:spacing w:val="-3"/>
        </w:rPr>
        <w:t>二</w:t>
      </w:r>
      <w:r>
        <w:rPr>
          <w:color w:val="788492"/>
          <w:spacing w:val="-20"/>
        </w:rPr>
        <w:t xml:space="preserve"> </w:t>
      </w:r>
      <w:r>
        <w:rPr>
          <w:color w:val="788492"/>
          <w:spacing w:val="-3"/>
        </w:rPr>
        <w:t>次</w:t>
      </w:r>
      <w:r>
        <w:rPr>
          <w:color w:val="788492"/>
          <w:spacing w:val="-25"/>
        </w:rPr>
        <w:t xml:space="preserve"> </w:t>
      </w:r>
      <w:r>
        <w:rPr>
          <w:color w:val="788492"/>
          <w:spacing w:val="-3"/>
        </w:rPr>
        <w:t>封</w:t>
      </w:r>
      <w:r>
        <w:rPr>
          <w:color w:val="788492"/>
          <w:spacing w:val="-28"/>
        </w:rPr>
        <w:t xml:space="preserve"> </w:t>
      </w:r>
      <w:r>
        <w:rPr>
          <w:color w:val="788492"/>
          <w:spacing w:val="-3"/>
        </w:rPr>
        <w:t xml:space="preserve">装  </w:t>
      </w:r>
      <w:r>
        <w:rPr>
          <w:color w:val="788492"/>
          <w:spacing w:val="-4"/>
        </w:rPr>
        <w:t>3D</w:t>
      </w:r>
      <w:r>
        <w:rPr>
          <w:color w:val="788492"/>
          <w:spacing w:val="36"/>
          <w:w w:val="101"/>
        </w:rPr>
        <w:t xml:space="preserve"> </w:t>
      </w:r>
      <w:r>
        <w:rPr>
          <w:color w:val="788492"/>
          <w:spacing w:val="-4"/>
        </w:rPr>
        <w:t>渲</w:t>
      </w:r>
      <w:r>
        <w:rPr>
          <w:color w:val="788492"/>
          <w:spacing w:val="-27"/>
        </w:rPr>
        <w:t xml:space="preserve"> </w:t>
      </w:r>
      <w:r>
        <w:rPr>
          <w:color w:val="788492"/>
          <w:spacing w:val="-4"/>
        </w:rPr>
        <w:t>染 引擎 ；</w:t>
      </w:r>
      <w:r>
        <w:rPr>
          <w:color w:val="788492"/>
          <w:spacing w:val="-27"/>
        </w:rPr>
        <w:t xml:space="preserve"> </w:t>
      </w:r>
      <w:r>
        <w:rPr>
          <w:color w:val="788492"/>
          <w:spacing w:val="-4"/>
        </w:rPr>
        <w:t>上</w:t>
      </w:r>
      <w:r>
        <w:rPr>
          <w:color w:val="788492"/>
          <w:spacing w:val="-27"/>
        </w:rPr>
        <w:t xml:space="preserve"> </w:t>
      </w:r>
      <w:r>
        <w:rPr>
          <w:color w:val="788492"/>
          <w:spacing w:val="-4"/>
        </w:rPr>
        <w:t>层</w:t>
      </w:r>
      <w:r>
        <w:rPr>
          <w:color w:val="788492"/>
          <w:spacing w:val="-22"/>
        </w:rPr>
        <w:t xml:space="preserve"> </w:t>
      </w:r>
      <w:r>
        <w:rPr>
          <w:color w:val="788492"/>
          <w:spacing w:val="-4"/>
        </w:rPr>
        <w:t>业</w:t>
      </w:r>
      <w:r>
        <w:rPr>
          <w:color w:val="788492"/>
          <w:spacing w:val="-28"/>
        </w:rPr>
        <w:t xml:space="preserve"> </w:t>
      </w:r>
      <w:r>
        <w:rPr>
          <w:color w:val="788492"/>
          <w:spacing w:val="-4"/>
        </w:rPr>
        <w:t>务</w:t>
      </w:r>
      <w:r>
        <w:rPr>
          <w:color w:val="788492"/>
          <w:spacing w:val="-27"/>
        </w:rPr>
        <w:t xml:space="preserve"> </w:t>
      </w:r>
      <w:r>
        <w:rPr>
          <w:color w:val="788492"/>
          <w:spacing w:val="-4"/>
        </w:rPr>
        <w:t>采</w:t>
      </w:r>
      <w:r>
        <w:rPr>
          <w:color w:val="788492"/>
          <w:spacing w:val="-26"/>
        </w:rPr>
        <w:t xml:space="preserve"> </w:t>
      </w:r>
      <w:r>
        <w:rPr>
          <w:color w:val="788492"/>
          <w:spacing w:val="-4"/>
        </w:rPr>
        <w:t>用  React</w:t>
      </w:r>
      <w:r>
        <w:rPr>
          <w:color w:val="788492"/>
          <w:spacing w:val="-31"/>
        </w:rPr>
        <w:t xml:space="preserve"> </w:t>
      </w:r>
      <w:r>
        <w:rPr>
          <w:color w:val="788492"/>
          <w:spacing w:val="-4"/>
        </w:rPr>
        <w:t>、</w:t>
      </w:r>
      <w:r>
        <w:rPr>
          <w:color w:val="788492"/>
        </w:rPr>
        <w:t xml:space="preserve"> </w:t>
      </w:r>
      <w:r>
        <w:rPr>
          <w:color w:val="788492"/>
          <w:spacing w:val="-3"/>
        </w:rPr>
        <w:t>Webpack 等技术构建 Web 应用。</w:t>
      </w:r>
    </w:p>
    <w:p w14:paraId="40AD75FF">
      <w:pPr>
        <w:spacing w:line="235" w:lineRule="auto"/>
        <w:sectPr>
          <w:headerReference r:id="rId5" w:type="default"/>
          <w:pgSz w:w="11910" w:h="16845"/>
          <w:pgMar w:top="1285" w:right="1190" w:bottom="0" w:left="1191" w:header="538" w:footer="0" w:gutter="0"/>
          <w:cols w:space="720" w:num="1"/>
        </w:sectPr>
      </w:pPr>
    </w:p>
    <w:p w14:paraId="40486A14">
      <w:pPr>
        <w:pStyle w:val="2"/>
        <w:spacing w:before="114" w:line="197" w:lineRule="auto"/>
        <w:ind w:right="8"/>
        <w:jc w:val="right"/>
        <w:outlineLvl w:val="0"/>
      </w:pPr>
      <w:r>
        <w:rPr>
          <w:color w:val="323232"/>
          <w:spacing w:val="3"/>
        </w:rPr>
        <w:t>负责内容</w:t>
      </w:r>
      <w:r>
        <w:rPr>
          <w:color w:val="323232"/>
          <w:spacing w:val="46"/>
          <w:w w:val="101"/>
        </w:rPr>
        <w:t xml:space="preserve">  </w:t>
      </w: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23232"/>
          <w:spacing w:val="17"/>
        </w:rPr>
        <w:t xml:space="preserve">  </w:t>
      </w:r>
      <w:r>
        <w:rPr>
          <w:color w:val="788492"/>
          <w:spacing w:val="3"/>
        </w:rPr>
        <w:t>主导前端架构选型与设计</w:t>
      </w:r>
      <w:r>
        <w:rPr>
          <w:color w:val="788492"/>
          <w:spacing w:val="-37"/>
        </w:rPr>
        <w:t xml:space="preserve"> </w:t>
      </w:r>
      <w:r>
        <w:rPr>
          <w:color w:val="788492"/>
          <w:spacing w:val="3"/>
        </w:rPr>
        <w:t xml:space="preserve">，数据结构与核心模块借鉴 </w:t>
      </w:r>
      <w:r>
        <w:rPr>
          <w:color w:val="141414"/>
        </w:rPr>
        <w:t>ECS</w:t>
      </w:r>
      <w:r>
        <w:rPr>
          <w:color w:val="141414"/>
          <w:spacing w:val="3"/>
        </w:rPr>
        <w:t xml:space="preserve"> (实体组件)</w:t>
      </w:r>
      <w:r>
        <w:rPr>
          <w:color w:val="788492"/>
          <w:spacing w:val="3"/>
        </w:rPr>
        <w:t>思</w:t>
      </w:r>
    </w:p>
    <w:p w14:paraId="14DD5B3E">
      <w:pPr>
        <w:pStyle w:val="2"/>
        <w:spacing w:before="65" w:line="185" w:lineRule="auto"/>
        <w:ind w:left="1729"/>
        <w:outlineLvl w:val="1"/>
      </w:pPr>
      <w:r>
        <w:rPr>
          <w:color w:val="788492"/>
          <w:spacing w:val="-6"/>
        </w:rPr>
        <w:t>想；</w:t>
      </w:r>
      <w:r>
        <w:rPr>
          <w:color w:val="141414"/>
          <w:spacing w:val="-6"/>
        </w:rPr>
        <w:t>插件机制</w:t>
      </w:r>
      <w:r>
        <w:rPr>
          <w:color w:val="141414"/>
          <w:spacing w:val="-39"/>
        </w:rPr>
        <w:t xml:space="preserve"> </w:t>
      </w:r>
      <w:r>
        <w:rPr>
          <w:color w:val="788492"/>
          <w:spacing w:val="-6"/>
        </w:rPr>
        <w:t>、</w:t>
      </w:r>
      <w:r>
        <w:rPr>
          <w:color w:val="141414"/>
          <w:spacing w:val="-6"/>
        </w:rPr>
        <w:t>事件状态机制</w:t>
      </w:r>
      <w:r>
        <w:rPr>
          <w:color w:val="788492"/>
          <w:spacing w:val="-6"/>
        </w:rPr>
        <w:t>等高扩展性设计</w:t>
      </w:r>
    </w:p>
    <w:p w14:paraId="200F0564">
      <w:pPr>
        <w:pStyle w:val="2"/>
        <w:spacing w:before="81" w:line="231" w:lineRule="auto"/>
        <w:ind w:left="1726" w:right="47" w:hanging="262"/>
        <w:outlineLvl w:val="1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5"/>
        </w:rPr>
        <w:t xml:space="preserve">  </w:t>
      </w:r>
      <w:r>
        <w:rPr>
          <w:color w:val="788492"/>
          <w:spacing w:val="-7"/>
        </w:rPr>
        <w:t>项目可维护性</w:t>
      </w:r>
      <w:r>
        <w:rPr>
          <w:color w:val="788492"/>
          <w:spacing w:val="-42"/>
        </w:rPr>
        <w:t xml:space="preserve"> </w:t>
      </w:r>
      <w:r>
        <w:rPr>
          <w:color w:val="788492"/>
          <w:spacing w:val="-7"/>
        </w:rPr>
        <w:t>、可靠性策略制定与实施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7"/>
        </w:rPr>
        <w:t>，例如各部分容错</w:t>
      </w:r>
      <w:r>
        <w:rPr>
          <w:color w:val="788492"/>
          <w:spacing w:val="-42"/>
        </w:rPr>
        <w:t xml:space="preserve"> </w:t>
      </w:r>
      <w:r>
        <w:rPr>
          <w:color w:val="788492"/>
          <w:spacing w:val="-7"/>
        </w:rPr>
        <w:t>、</w:t>
      </w:r>
      <w:r>
        <w:rPr>
          <w:color w:val="788492"/>
          <w:spacing w:val="-57"/>
        </w:rPr>
        <w:t xml:space="preserve"> </w:t>
      </w:r>
      <w:r>
        <w:rPr>
          <w:color w:val="788492"/>
          <w:spacing w:val="-7"/>
        </w:rPr>
        <w:t>降级等处理；核心模块</w:t>
      </w:r>
      <w:r>
        <w:rPr>
          <w:color w:val="788492"/>
          <w:spacing w:val="-36"/>
        </w:rPr>
        <w:t xml:space="preserve"> </w:t>
      </w:r>
      <w:r>
        <w:rPr>
          <w:color w:val="788492"/>
          <w:spacing w:val="-7"/>
        </w:rPr>
        <w:t>Jest</w:t>
      </w:r>
      <w:r>
        <w:rPr>
          <w:color w:val="788492"/>
          <w:spacing w:val="20"/>
        </w:rPr>
        <w:t xml:space="preserve"> </w:t>
      </w:r>
      <w:r>
        <w:rPr>
          <w:color w:val="788492"/>
          <w:spacing w:val="-7"/>
        </w:rPr>
        <w:t>自动化测试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7"/>
        </w:rPr>
        <w:t>、Sentry 监</w:t>
      </w:r>
      <w:r>
        <w:rPr>
          <w:color w:val="788492"/>
          <w:spacing w:val="-8"/>
        </w:rPr>
        <w:t>控体系搭建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8"/>
        </w:rPr>
        <w:t>、完善日志体系</w:t>
      </w:r>
    </w:p>
    <w:p w14:paraId="591AF307">
      <w:pPr>
        <w:pStyle w:val="2"/>
        <w:spacing w:before="1" w:line="230" w:lineRule="auto"/>
        <w:ind w:left="1730" w:right="8" w:hanging="266"/>
        <w:outlineLvl w:val="1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14"/>
        </w:rPr>
        <w:t xml:space="preserve">  </w:t>
      </w:r>
      <w:r>
        <w:rPr>
          <w:color w:val="788492"/>
          <w:spacing w:val="-3"/>
        </w:rPr>
        <w:t xml:space="preserve">攻克国产化系统 </w:t>
      </w:r>
      <w:r>
        <w:rPr>
          <w:color w:val="141414"/>
          <w:spacing w:val="-3"/>
        </w:rPr>
        <w:t>3D 渲染性能</w:t>
      </w:r>
      <w:r>
        <w:rPr>
          <w:color w:val="788492"/>
          <w:spacing w:val="-3"/>
        </w:rPr>
        <w:t>难题</w:t>
      </w:r>
      <w:r>
        <w:rPr>
          <w:color w:val="788492"/>
          <w:spacing w:val="-43"/>
        </w:rPr>
        <w:t xml:space="preserve"> </w:t>
      </w:r>
      <w:r>
        <w:rPr>
          <w:color w:val="788492"/>
          <w:spacing w:val="-3"/>
        </w:rPr>
        <w:t>，分</w:t>
      </w:r>
      <w:r>
        <w:rPr>
          <w:color w:val="788492"/>
          <w:spacing w:val="-4"/>
        </w:rPr>
        <w:t>析问题并提供一系列解决方案</w:t>
      </w:r>
      <w:r>
        <w:rPr>
          <w:color w:val="788492"/>
          <w:spacing w:val="-43"/>
        </w:rPr>
        <w:t xml:space="preserve"> </w:t>
      </w:r>
      <w:r>
        <w:rPr>
          <w:color w:val="788492"/>
          <w:spacing w:val="-4"/>
        </w:rPr>
        <w:t>，包</w:t>
      </w:r>
      <w:r>
        <w:rPr>
          <w:color w:val="788492"/>
          <w:spacing w:val="-5"/>
        </w:rPr>
        <w:t>括中心扩展加载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5"/>
        </w:rPr>
        <w:t>、锁帧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5"/>
        </w:rPr>
        <w:t>、数据加载调整等策略(国产化上首屏 5s →</w:t>
      </w:r>
      <w:r>
        <w:rPr>
          <w:color w:val="788492"/>
          <w:spacing w:val="-6"/>
        </w:rPr>
        <w:t xml:space="preserve"> 1.5s)</w:t>
      </w:r>
    </w:p>
    <w:p w14:paraId="7F5111A3">
      <w:pPr>
        <w:pStyle w:val="2"/>
        <w:spacing w:before="2" w:line="247" w:lineRule="auto"/>
        <w:ind w:left="1738" w:right="8" w:hanging="274"/>
        <w:outlineLvl w:val="1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2"/>
        </w:rPr>
        <w:t xml:space="preserve">  </w:t>
      </w:r>
      <w:r>
        <w:rPr>
          <w:color w:val="788492"/>
        </w:rPr>
        <w:t>对当前业务领域的技术或方向提出创新的方法或思路</w:t>
      </w:r>
      <w:r>
        <w:rPr>
          <w:color w:val="788492"/>
          <w:spacing w:val="-40"/>
        </w:rPr>
        <w:t xml:space="preserve"> </w:t>
      </w:r>
      <w:r>
        <w:rPr>
          <w:color w:val="788492"/>
        </w:rPr>
        <w:t>，例如 AI 智能创建</w:t>
      </w:r>
      <w:r>
        <w:rPr>
          <w:color w:val="788492"/>
          <w:spacing w:val="-7"/>
        </w:rPr>
        <w:t>3D 标签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7"/>
        </w:rPr>
        <w:t>、AI仿真实验辅导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7"/>
        </w:rPr>
        <w:t>、SHE 知识库构</w:t>
      </w:r>
      <w:r>
        <w:rPr>
          <w:color w:val="788492"/>
          <w:spacing w:val="-8"/>
        </w:rPr>
        <w:t>建及各类提效工具的制作</w:t>
      </w:r>
    </w:p>
    <w:p w14:paraId="71DB2C96">
      <w:pPr>
        <w:pStyle w:val="2"/>
        <w:spacing w:before="235" w:line="166" w:lineRule="auto"/>
        <w:ind w:left="214"/>
        <w:rPr>
          <w:sz w:val="20"/>
          <w:szCs w:val="20"/>
        </w:rPr>
      </w:pPr>
      <w:r>
        <w:rPr>
          <w:color w:val="217CDB"/>
          <w:sz w:val="20"/>
          <w:szCs w:val="20"/>
        </w:rPr>
        <w:t>2021.10 - 2023.10</w:t>
      </w:r>
    </w:p>
    <w:p w14:paraId="6019BF28">
      <w:pPr>
        <w:spacing w:line="158" w:lineRule="exact"/>
      </w:pPr>
    </w:p>
    <w:tbl>
      <w:tblPr>
        <w:tblStyle w:val="5"/>
        <w:tblW w:w="9154" w:type="dxa"/>
        <w:tblInd w:w="21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2"/>
        <w:gridCol w:w="8012"/>
      </w:tblGrid>
      <w:tr w14:paraId="5B187BCD">
        <w:trPr>
          <w:trHeight w:val="364" w:hRule="atLeast"/>
        </w:trPr>
        <w:tc>
          <w:tcPr>
            <w:tcW w:w="1142" w:type="dxa"/>
            <w:vAlign w:val="top"/>
          </w:tcPr>
          <w:p w14:paraId="476242C6">
            <w:pPr>
              <w:pStyle w:val="6"/>
              <w:spacing w:line="194" w:lineRule="auto"/>
              <w:ind w:left="1"/>
              <w:outlineLvl w:val="1"/>
            </w:pPr>
            <w:r>
              <w:rPr>
                <w:color w:val="323232"/>
                <w:spacing w:val="15"/>
              </w:rPr>
              <w:t>项目名称</w:t>
            </w:r>
          </w:p>
        </w:tc>
        <w:tc>
          <w:tcPr>
            <w:tcW w:w="8012" w:type="dxa"/>
            <w:vAlign w:val="top"/>
          </w:tcPr>
          <w:p w14:paraId="1563CC05">
            <w:pPr>
              <w:pStyle w:val="6"/>
              <w:spacing w:before="1" w:line="193" w:lineRule="auto"/>
              <w:ind w:left="275"/>
              <w:outlineLvl w:val="1"/>
            </w:pPr>
            <w:r>
              <w:rPr>
                <w:color w:val="414044"/>
                <w:spacing w:val="-3"/>
              </w:rPr>
              <w:t>希沃知识胶囊桌面端(移动端)</w:t>
            </w:r>
          </w:p>
        </w:tc>
      </w:tr>
      <w:tr w14:paraId="071EE3D0">
        <w:trPr>
          <w:trHeight w:val="1716" w:hRule="atLeast"/>
        </w:trPr>
        <w:tc>
          <w:tcPr>
            <w:tcW w:w="1142" w:type="dxa"/>
            <w:vAlign w:val="top"/>
          </w:tcPr>
          <w:p w14:paraId="52B78D00">
            <w:pPr>
              <w:pStyle w:val="6"/>
              <w:spacing w:before="113" w:line="201" w:lineRule="auto"/>
              <w:ind w:left="1"/>
              <w:outlineLvl w:val="1"/>
            </w:pPr>
            <w:r>
              <w:rPr>
                <w:color w:val="323232"/>
                <w:spacing w:val="15"/>
              </w:rPr>
              <w:t>项目描述</w:t>
            </w:r>
          </w:p>
        </w:tc>
        <w:tc>
          <w:tcPr>
            <w:tcW w:w="8012" w:type="dxa"/>
            <w:vAlign w:val="top"/>
          </w:tcPr>
          <w:p w14:paraId="7E9595A6">
            <w:pPr>
              <w:pStyle w:val="6"/>
              <w:spacing w:before="104" w:line="220" w:lineRule="auto"/>
              <w:ind w:left="275" w:firstLine="3"/>
              <w:jc w:val="both"/>
            </w:pPr>
            <w:r>
              <w:rPr>
                <w:color w:val="788492"/>
                <w:spacing w:val="6"/>
              </w:rPr>
              <w:t>一款集</w:t>
            </w:r>
            <w:r>
              <w:rPr>
                <w:color w:val="414044"/>
                <w:spacing w:val="6"/>
              </w:rPr>
              <w:t>录制与剪辑</w:t>
            </w:r>
            <w:r>
              <w:rPr>
                <w:color w:val="788492"/>
                <w:spacing w:val="6"/>
              </w:rPr>
              <w:t>为一体的互动微课制作工具</w:t>
            </w:r>
            <w:r>
              <w:rPr>
                <w:color w:val="788492"/>
                <w:spacing w:val="-24"/>
              </w:rPr>
              <w:t xml:space="preserve"> </w:t>
            </w:r>
            <w:r>
              <w:rPr>
                <w:color w:val="788492"/>
                <w:spacing w:val="6"/>
              </w:rPr>
              <w:t>。提供课件录制</w:t>
            </w:r>
            <w:r>
              <w:rPr>
                <w:color w:val="788492"/>
                <w:spacing w:val="-31"/>
              </w:rPr>
              <w:t xml:space="preserve"> </w:t>
            </w:r>
            <w:r>
              <w:rPr>
                <w:color w:val="788492"/>
                <w:spacing w:val="6"/>
              </w:rPr>
              <w:t>、屏幕录</w:t>
            </w:r>
            <w:r>
              <w:rPr>
                <w:color w:val="788492"/>
                <w:spacing w:val="-3"/>
              </w:rPr>
              <w:t>制</w:t>
            </w:r>
            <w:r>
              <w:rPr>
                <w:color w:val="788492"/>
                <w:spacing w:val="-26"/>
              </w:rPr>
              <w:t xml:space="preserve"> </w:t>
            </w:r>
            <w:r>
              <w:rPr>
                <w:color w:val="788492"/>
                <w:spacing w:val="-3"/>
              </w:rPr>
              <w:t>、</w:t>
            </w:r>
            <w:r>
              <w:rPr>
                <w:color w:val="788492"/>
                <w:spacing w:val="-57"/>
              </w:rPr>
              <w:t xml:space="preserve"> </w:t>
            </w:r>
            <w:r>
              <w:rPr>
                <w:color w:val="788492"/>
                <w:spacing w:val="-3"/>
              </w:rPr>
              <w:t>PPT/Word等文档录制</w:t>
            </w:r>
            <w:r>
              <w:rPr>
                <w:color w:val="788492"/>
                <w:spacing w:val="-43"/>
              </w:rPr>
              <w:t xml:space="preserve"> </w:t>
            </w:r>
            <w:r>
              <w:rPr>
                <w:color w:val="788492"/>
                <w:spacing w:val="-3"/>
              </w:rPr>
              <w:t>，特色为可在视频中插入课堂活动(知识类小游</w:t>
            </w:r>
            <w:r>
              <w:rPr>
                <w:color w:val="788492"/>
                <w:spacing w:val="-5"/>
              </w:rPr>
              <w:t>戏)</w:t>
            </w:r>
            <w:r>
              <w:rPr>
                <w:color w:val="788492"/>
                <w:spacing w:val="-42"/>
              </w:rPr>
              <w:t xml:space="preserve"> </w:t>
            </w:r>
            <w:r>
              <w:rPr>
                <w:color w:val="788492"/>
                <w:spacing w:val="-5"/>
              </w:rPr>
              <w:t>、答题卡</w:t>
            </w:r>
            <w:r>
              <w:rPr>
                <w:color w:val="788492"/>
                <w:spacing w:val="-42"/>
              </w:rPr>
              <w:t xml:space="preserve"> </w:t>
            </w:r>
            <w:r>
              <w:rPr>
                <w:color w:val="788492"/>
                <w:spacing w:val="-5"/>
              </w:rPr>
              <w:t>、习题卡等</w:t>
            </w:r>
            <w:r>
              <w:rPr>
                <w:color w:val="414044"/>
                <w:spacing w:val="-5"/>
              </w:rPr>
              <w:t>互动元素</w:t>
            </w:r>
            <w:r>
              <w:rPr>
                <w:color w:val="414044"/>
                <w:spacing w:val="-44"/>
              </w:rPr>
              <w:t xml:space="preserve"> </w:t>
            </w:r>
            <w:r>
              <w:rPr>
                <w:color w:val="788492"/>
                <w:spacing w:val="-5"/>
              </w:rPr>
              <w:t>，使得用户在观看视频的</w:t>
            </w:r>
            <w:r>
              <w:rPr>
                <w:color w:val="788492"/>
                <w:spacing w:val="-6"/>
              </w:rPr>
              <w:t>过程中</w:t>
            </w:r>
            <w:r>
              <w:rPr>
                <w:color w:val="788492"/>
                <w:spacing w:val="-45"/>
              </w:rPr>
              <w:t xml:space="preserve"> </w:t>
            </w:r>
            <w:r>
              <w:rPr>
                <w:color w:val="788492"/>
                <w:spacing w:val="-6"/>
              </w:rPr>
              <w:t>，能参与互动</w:t>
            </w:r>
          </w:p>
        </w:tc>
      </w:tr>
      <w:tr w14:paraId="37A0FD6F">
        <w:trPr>
          <w:trHeight w:val="1311" w:hRule="atLeast"/>
        </w:trPr>
        <w:tc>
          <w:tcPr>
            <w:tcW w:w="1142" w:type="dxa"/>
            <w:vAlign w:val="top"/>
          </w:tcPr>
          <w:p w14:paraId="7F2126E8">
            <w:pPr>
              <w:pStyle w:val="6"/>
              <w:spacing w:before="129" w:line="201" w:lineRule="auto"/>
              <w:outlineLvl w:val="1"/>
            </w:pPr>
            <w:r>
              <w:rPr>
                <w:color w:val="323232"/>
                <w:spacing w:val="15"/>
              </w:rPr>
              <w:t>技术选型</w:t>
            </w:r>
          </w:p>
        </w:tc>
        <w:tc>
          <w:tcPr>
            <w:tcW w:w="8012" w:type="dxa"/>
            <w:vAlign w:val="top"/>
          </w:tcPr>
          <w:p w14:paraId="7830568E">
            <w:pPr>
              <w:pStyle w:val="6"/>
              <w:spacing w:before="121" w:line="216" w:lineRule="auto"/>
              <w:ind w:left="278" w:hanging="5"/>
              <w:jc w:val="both"/>
            </w:pPr>
            <w:r>
              <w:rPr>
                <w:color w:val="788492"/>
                <w:spacing w:val="-2"/>
              </w:rPr>
              <w:t xml:space="preserve">使用 </w:t>
            </w:r>
            <w:r>
              <w:rPr>
                <w:color w:val="414044"/>
                <w:spacing w:val="-2"/>
              </w:rPr>
              <w:t xml:space="preserve">Electron </w:t>
            </w:r>
            <w:r>
              <w:rPr>
                <w:color w:val="788492"/>
                <w:spacing w:val="-2"/>
              </w:rPr>
              <w:t>开发构建 Windows 桌面端应用；</w:t>
            </w:r>
            <w:r>
              <w:rPr>
                <w:color w:val="414044"/>
                <w:spacing w:val="-2"/>
              </w:rPr>
              <w:t xml:space="preserve">React + TypeScript </w:t>
            </w:r>
            <w:r>
              <w:rPr>
                <w:color w:val="788492"/>
                <w:spacing w:val="-2"/>
              </w:rPr>
              <w:t>完成</w:t>
            </w:r>
            <w:r>
              <w:rPr>
                <w:color w:val="788492"/>
                <w:spacing w:val="2"/>
              </w:rPr>
              <w:t>应用中各个页面的开发；</w:t>
            </w:r>
            <w:r>
              <w:rPr>
                <w:color w:val="788492"/>
                <w:spacing w:val="-35"/>
              </w:rPr>
              <w:t xml:space="preserve"> </w:t>
            </w:r>
            <w:r>
              <w:rPr>
                <w:color w:val="788492"/>
              </w:rPr>
              <w:t>FFmpeg</w:t>
            </w:r>
            <w:r>
              <w:rPr>
                <w:color w:val="788492"/>
                <w:spacing w:val="2"/>
              </w:rPr>
              <w:t xml:space="preserve"> / </w:t>
            </w:r>
            <w:r>
              <w:rPr>
                <w:color w:val="788492"/>
              </w:rPr>
              <w:t>WebCodecs</w:t>
            </w:r>
            <w:r>
              <w:rPr>
                <w:color w:val="788492"/>
                <w:spacing w:val="2"/>
              </w:rPr>
              <w:t xml:space="preserve"> 进行</w:t>
            </w:r>
            <w:r>
              <w:rPr>
                <w:color w:val="414044"/>
                <w:spacing w:val="2"/>
              </w:rPr>
              <w:t>音视频数据处理</w:t>
            </w:r>
            <w:r>
              <w:rPr>
                <w:color w:val="788492"/>
                <w:spacing w:val="2"/>
              </w:rPr>
              <w:t>，</w:t>
            </w:r>
            <w:r>
              <w:rPr>
                <w:color w:val="788492"/>
                <w:spacing w:val="-10"/>
              </w:rPr>
              <w:t>如裁剪视频</w:t>
            </w:r>
            <w:r>
              <w:rPr>
                <w:color w:val="788492"/>
                <w:spacing w:val="-41"/>
              </w:rPr>
              <w:t xml:space="preserve"> </w:t>
            </w:r>
            <w:r>
              <w:rPr>
                <w:color w:val="788492"/>
                <w:spacing w:val="-10"/>
              </w:rPr>
              <w:t>、生成视频帧</w:t>
            </w:r>
            <w:r>
              <w:rPr>
                <w:color w:val="788492"/>
                <w:spacing w:val="-46"/>
              </w:rPr>
              <w:t xml:space="preserve"> </w:t>
            </w:r>
            <w:r>
              <w:rPr>
                <w:color w:val="788492"/>
                <w:spacing w:val="-10"/>
              </w:rPr>
              <w:t>、合成MP4</w:t>
            </w:r>
            <w:r>
              <w:rPr>
                <w:color w:val="788492"/>
                <w:spacing w:val="-45"/>
              </w:rPr>
              <w:t xml:space="preserve"> </w:t>
            </w:r>
            <w:r>
              <w:rPr>
                <w:color w:val="788492"/>
                <w:spacing w:val="-10"/>
              </w:rPr>
              <w:t>、生成 M3U8等</w:t>
            </w:r>
          </w:p>
        </w:tc>
      </w:tr>
      <w:tr w14:paraId="132E74F0">
        <w:trPr>
          <w:trHeight w:val="3716" w:hRule="atLeast"/>
        </w:trPr>
        <w:tc>
          <w:tcPr>
            <w:tcW w:w="1142" w:type="dxa"/>
            <w:vAlign w:val="top"/>
          </w:tcPr>
          <w:p w14:paraId="68DFCE1E">
            <w:pPr>
              <w:pStyle w:val="6"/>
              <w:spacing w:before="126" w:line="201" w:lineRule="auto"/>
              <w:outlineLvl w:val="1"/>
            </w:pPr>
            <w:r>
              <w:rPr>
                <w:color w:val="323232"/>
                <w:spacing w:val="15"/>
              </w:rPr>
              <w:t>负责内容</w:t>
            </w:r>
          </w:p>
        </w:tc>
        <w:tc>
          <w:tcPr>
            <w:tcW w:w="8012" w:type="dxa"/>
            <w:vAlign w:val="top"/>
          </w:tcPr>
          <w:p w14:paraId="77D4F767">
            <w:pPr>
              <w:pStyle w:val="6"/>
              <w:spacing w:before="123" w:line="200" w:lineRule="auto"/>
              <w:ind w:left="118"/>
              <w:outlineLvl w:val="1"/>
              <w:rPr>
                <w:sz w:val="23"/>
                <w:szCs w:val="23"/>
              </w:rPr>
            </w:pPr>
            <w:r>
              <w:rPr>
                <w:color w:val="788492"/>
                <w:position w:val="3"/>
                <w:sz w:val="23"/>
                <w:szCs w:val="23"/>
              </w:rPr>
              <w:drawing>
                <wp:inline distT="0" distB="0" distL="0" distR="0">
                  <wp:extent cx="47625" cy="47625"/>
                  <wp:effectExtent l="0" t="0" r="0" b="0"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3" cy="4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88492"/>
                <w:spacing w:val="20"/>
                <w:sz w:val="23"/>
                <w:szCs w:val="23"/>
              </w:rPr>
              <w:t xml:space="preserve">  </w:t>
            </w:r>
            <w:r>
              <w:rPr>
                <w:color w:val="788492"/>
                <w:spacing w:val="1"/>
                <w:sz w:val="23"/>
                <w:szCs w:val="23"/>
              </w:rPr>
              <w:t>担任</w:t>
            </w:r>
            <w:r>
              <w:rPr>
                <w:color w:val="414044"/>
                <w:spacing w:val="1"/>
                <w:sz w:val="23"/>
                <w:szCs w:val="23"/>
              </w:rPr>
              <w:t>屏幕录制</w:t>
            </w:r>
            <w:r>
              <w:rPr>
                <w:color w:val="414044"/>
                <w:spacing w:val="-42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1"/>
                <w:sz w:val="23"/>
                <w:szCs w:val="23"/>
              </w:rPr>
              <w:t>、窗口通信(</w:t>
            </w:r>
            <w:r>
              <w:rPr>
                <w:color w:val="788492"/>
                <w:sz w:val="23"/>
                <w:szCs w:val="23"/>
              </w:rPr>
              <w:t>IPC</w:t>
            </w:r>
            <w:r>
              <w:rPr>
                <w:color w:val="788492"/>
                <w:spacing w:val="1"/>
                <w:sz w:val="23"/>
                <w:szCs w:val="23"/>
              </w:rPr>
              <w:t>)</w:t>
            </w:r>
            <w:r>
              <w:rPr>
                <w:color w:val="788492"/>
                <w:spacing w:val="-42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1"/>
                <w:sz w:val="23"/>
                <w:szCs w:val="23"/>
              </w:rPr>
              <w:t>、发布等核心模块的开发</w:t>
            </w:r>
          </w:p>
          <w:p w14:paraId="4C11E67E">
            <w:pPr>
              <w:pStyle w:val="6"/>
              <w:spacing w:before="71" w:line="200" w:lineRule="auto"/>
              <w:ind w:left="118"/>
              <w:outlineLvl w:val="1"/>
              <w:rPr>
                <w:sz w:val="23"/>
                <w:szCs w:val="23"/>
              </w:rPr>
            </w:pPr>
            <w:r>
              <w:rPr>
                <w:color w:val="788492"/>
                <w:position w:val="3"/>
                <w:sz w:val="23"/>
                <w:szCs w:val="23"/>
              </w:rPr>
              <w:drawing>
                <wp:inline distT="0" distB="0" distL="0" distR="0">
                  <wp:extent cx="47625" cy="47625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3" cy="4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88492"/>
                <w:spacing w:val="24"/>
                <w:w w:val="101"/>
                <w:sz w:val="23"/>
                <w:szCs w:val="23"/>
              </w:rPr>
              <w:t xml:space="preserve">  </w:t>
            </w:r>
            <w:r>
              <w:rPr>
                <w:color w:val="788492"/>
                <w:spacing w:val="8"/>
                <w:sz w:val="23"/>
                <w:szCs w:val="23"/>
              </w:rPr>
              <w:t>通过重构录制数据存储(.</w:t>
            </w:r>
            <w:r>
              <w:rPr>
                <w:color w:val="788492"/>
                <w:sz w:val="23"/>
                <w:szCs w:val="23"/>
              </w:rPr>
              <w:t>ts</w:t>
            </w:r>
            <w:r>
              <w:rPr>
                <w:color w:val="788492"/>
                <w:spacing w:val="8"/>
                <w:sz w:val="23"/>
                <w:szCs w:val="23"/>
              </w:rPr>
              <w:t xml:space="preserve"> → .</w:t>
            </w:r>
            <w:r>
              <w:rPr>
                <w:color w:val="788492"/>
                <w:sz w:val="23"/>
                <w:szCs w:val="23"/>
              </w:rPr>
              <w:t>webm</w:t>
            </w:r>
            <w:r>
              <w:rPr>
                <w:color w:val="788492"/>
                <w:spacing w:val="8"/>
                <w:sz w:val="23"/>
                <w:szCs w:val="23"/>
              </w:rPr>
              <w:t>)</w:t>
            </w:r>
            <w:r>
              <w:rPr>
                <w:color w:val="788492"/>
                <w:spacing w:val="-37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8"/>
                <w:sz w:val="23"/>
                <w:szCs w:val="23"/>
              </w:rPr>
              <w:t>、录制分片提取</w:t>
            </w:r>
            <w:r>
              <w:rPr>
                <w:color w:val="788492"/>
                <w:spacing w:val="-36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8"/>
                <w:sz w:val="23"/>
                <w:szCs w:val="23"/>
              </w:rPr>
              <w:t>、算法容器预热等</w:t>
            </w:r>
          </w:p>
          <w:p w14:paraId="3E3DCFDC">
            <w:pPr>
              <w:pStyle w:val="6"/>
              <w:spacing w:before="73" w:line="183" w:lineRule="auto"/>
              <w:ind w:left="386"/>
              <w:rPr>
                <w:sz w:val="23"/>
                <w:szCs w:val="23"/>
              </w:rPr>
            </w:pPr>
            <w:r>
              <w:rPr>
                <w:color w:val="788492"/>
                <w:spacing w:val="1"/>
                <w:sz w:val="23"/>
                <w:szCs w:val="23"/>
              </w:rPr>
              <w:t>方案</w:t>
            </w:r>
            <w:r>
              <w:rPr>
                <w:color w:val="788492"/>
                <w:spacing w:val="-32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1"/>
                <w:sz w:val="23"/>
                <w:szCs w:val="23"/>
              </w:rPr>
              <w:t>，优化文字快剪上传识别功能</w:t>
            </w:r>
          </w:p>
          <w:p w14:paraId="7948EEA4">
            <w:pPr>
              <w:pStyle w:val="6"/>
              <w:spacing w:before="101"/>
              <w:ind w:left="383" w:right="39" w:hanging="265"/>
              <w:rPr>
                <w:sz w:val="23"/>
                <w:szCs w:val="23"/>
              </w:rPr>
            </w:pPr>
            <w:r>
              <w:rPr>
                <w:color w:val="788492"/>
                <w:position w:val="2"/>
                <w:sz w:val="23"/>
                <w:szCs w:val="23"/>
              </w:rPr>
              <w:drawing>
                <wp:inline distT="0" distB="0" distL="0" distR="0">
                  <wp:extent cx="47625" cy="47625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3" cy="47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88492"/>
                <w:spacing w:val="24"/>
                <w:sz w:val="23"/>
                <w:szCs w:val="23"/>
              </w:rPr>
              <w:t xml:space="preserve">  </w:t>
            </w:r>
            <w:r>
              <w:rPr>
                <w:color w:val="788492"/>
                <w:spacing w:val="6"/>
                <w:sz w:val="23"/>
                <w:szCs w:val="23"/>
              </w:rPr>
              <w:t xml:space="preserve">利用 </w:t>
            </w:r>
            <w:r>
              <w:rPr>
                <w:color w:val="788492"/>
                <w:sz w:val="23"/>
                <w:szCs w:val="23"/>
              </w:rPr>
              <w:t>WebCodecs</w:t>
            </w:r>
            <w:r>
              <w:rPr>
                <w:color w:val="788492"/>
                <w:spacing w:val="6"/>
                <w:sz w:val="23"/>
                <w:szCs w:val="23"/>
              </w:rPr>
              <w:t xml:space="preserve"> 优化视频剪辑页缩略图生成速度</w:t>
            </w:r>
            <w:r>
              <w:rPr>
                <w:color w:val="788492"/>
                <w:spacing w:val="-38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6"/>
                <w:sz w:val="23"/>
                <w:szCs w:val="23"/>
              </w:rPr>
              <w:t xml:space="preserve">，并采用 </w:t>
            </w:r>
            <w:r>
              <w:rPr>
                <w:color w:val="141414"/>
                <w:sz w:val="23"/>
                <w:szCs w:val="23"/>
              </w:rPr>
              <w:t>GOP</w:t>
            </w:r>
            <w:r>
              <w:rPr>
                <w:color w:val="141414"/>
                <w:spacing w:val="6"/>
                <w:sz w:val="23"/>
                <w:szCs w:val="23"/>
              </w:rPr>
              <w:t xml:space="preserve"> 分组方</w:t>
            </w:r>
            <w:r>
              <w:rPr>
                <w:color w:val="141414"/>
                <w:sz w:val="23"/>
                <w:szCs w:val="23"/>
              </w:rPr>
              <w:t>案</w:t>
            </w:r>
            <w:r>
              <w:rPr>
                <w:color w:val="788492"/>
                <w:sz w:val="23"/>
                <w:szCs w:val="23"/>
              </w:rPr>
              <w:t>解决视频 GOP 过长情况下的性能问题</w:t>
            </w:r>
            <w:r>
              <w:rPr>
                <w:color w:val="788492"/>
                <w:spacing w:val="-41"/>
                <w:sz w:val="23"/>
                <w:szCs w:val="23"/>
              </w:rPr>
              <w:t xml:space="preserve"> </w:t>
            </w:r>
            <w:r>
              <w:rPr>
                <w:color w:val="788492"/>
                <w:sz w:val="23"/>
                <w:szCs w:val="23"/>
              </w:rPr>
              <w:t>，整体速度提升 50%</w:t>
            </w:r>
          </w:p>
          <w:p w14:paraId="71C08578">
            <w:pPr>
              <w:pStyle w:val="6"/>
              <w:spacing w:before="1" w:line="241" w:lineRule="auto"/>
              <w:ind w:left="384" w:right="39" w:hanging="266"/>
              <w:rPr>
                <w:sz w:val="23"/>
                <w:szCs w:val="23"/>
              </w:rPr>
            </w:pPr>
            <w:r>
              <w:rPr>
                <w:color w:val="788492"/>
                <w:position w:val="3"/>
                <w:sz w:val="23"/>
                <w:szCs w:val="23"/>
              </w:rPr>
              <w:drawing>
                <wp:inline distT="0" distB="0" distL="0" distR="0">
                  <wp:extent cx="47625" cy="47625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3" cy="47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88492"/>
                <w:spacing w:val="24"/>
                <w:w w:val="101"/>
                <w:sz w:val="23"/>
                <w:szCs w:val="23"/>
              </w:rPr>
              <w:t xml:space="preserve">  </w:t>
            </w:r>
            <w:r>
              <w:rPr>
                <w:color w:val="788492"/>
                <w:spacing w:val="7"/>
                <w:sz w:val="23"/>
                <w:szCs w:val="23"/>
              </w:rPr>
              <w:t>移动端通过深入分析发布过程</w:t>
            </w:r>
            <w:r>
              <w:rPr>
                <w:color w:val="788492"/>
                <w:spacing w:val="-41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7"/>
                <w:sz w:val="23"/>
                <w:szCs w:val="23"/>
              </w:rPr>
              <w:t>，配合原生(</w:t>
            </w:r>
            <w:r>
              <w:rPr>
                <w:color w:val="788492"/>
                <w:sz w:val="23"/>
                <w:szCs w:val="23"/>
              </w:rPr>
              <w:t>IOS</w:t>
            </w:r>
            <w:r>
              <w:rPr>
                <w:color w:val="788492"/>
                <w:spacing w:val="7"/>
                <w:sz w:val="23"/>
                <w:szCs w:val="23"/>
              </w:rPr>
              <w:t>/安卓)优化发布视频的速度</w:t>
            </w:r>
            <w:r>
              <w:rPr>
                <w:color w:val="788492"/>
                <w:spacing w:val="3"/>
                <w:sz w:val="23"/>
                <w:szCs w:val="23"/>
              </w:rPr>
              <w:t>与体积</w:t>
            </w:r>
            <w:r>
              <w:rPr>
                <w:color w:val="788492"/>
                <w:spacing w:val="-44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3"/>
                <w:sz w:val="23"/>
                <w:szCs w:val="23"/>
              </w:rPr>
              <w:t>，并通过</w:t>
            </w:r>
            <w:r>
              <w:rPr>
                <w:color w:val="141414"/>
                <w:spacing w:val="3"/>
                <w:sz w:val="23"/>
                <w:szCs w:val="23"/>
              </w:rPr>
              <w:t>精准裁剪方案</w:t>
            </w:r>
            <w:r>
              <w:rPr>
                <w:color w:val="788492"/>
                <w:spacing w:val="3"/>
                <w:sz w:val="23"/>
                <w:szCs w:val="23"/>
              </w:rPr>
              <w:t>解决视频产物错误的问题</w:t>
            </w:r>
          </w:p>
          <w:p w14:paraId="42FD8EA0">
            <w:pPr>
              <w:pStyle w:val="6"/>
              <w:spacing w:before="1" w:line="183" w:lineRule="auto"/>
              <w:ind w:left="379" w:right="39" w:hanging="261"/>
              <w:rPr>
                <w:sz w:val="23"/>
                <w:szCs w:val="23"/>
              </w:rPr>
            </w:pPr>
            <w:r>
              <w:rPr>
                <w:color w:val="788492"/>
                <w:position w:val="3"/>
                <w:sz w:val="23"/>
                <w:szCs w:val="23"/>
              </w:rPr>
              <w:drawing>
                <wp:inline distT="0" distB="0" distL="0" distR="0">
                  <wp:extent cx="47625" cy="46355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3" cy="4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88492"/>
                <w:spacing w:val="18"/>
                <w:sz w:val="23"/>
                <w:szCs w:val="23"/>
              </w:rPr>
              <w:t xml:space="preserve">  </w:t>
            </w:r>
            <w:r>
              <w:rPr>
                <w:color w:val="788492"/>
                <w:spacing w:val="5"/>
                <w:sz w:val="23"/>
                <w:szCs w:val="23"/>
              </w:rPr>
              <w:t>对窗口启动进行了诸多性能优化</w:t>
            </w:r>
            <w:r>
              <w:rPr>
                <w:color w:val="788492"/>
                <w:spacing w:val="-41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5"/>
                <w:sz w:val="23"/>
                <w:szCs w:val="23"/>
              </w:rPr>
              <w:t>，包括对依赖包进行分析和调整</w:t>
            </w:r>
            <w:r>
              <w:rPr>
                <w:color w:val="788492"/>
                <w:spacing w:val="-41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5"/>
                <w:sz w:val="23"/>
                <w:szCs w:val="23"/>
              </w:rPr>
              <w:t>，</w:t>
            </w:r>
            <w:r>
              <w:rPr>
                <w:color w:val="788492"/>
                <w:spacing w:val="4"/>
                <w:sz w:val="23"/>
                <w:szCs w:val="23"/>
              </w:rPr>
              <w:t>优化打</w:t>
            </w:r>
            <w:r>
              <w:rPr>
                <w:color w:val="788492"/>
                <w:spacing w:val="1"/>
                <w:sz w:val="23"/>
                <w:szCs w:val="23"/>
              </w:rPr>
              <w:t>包体积等</w:t>
            </w:r>
            <w:r>
              <w:rPr>
                <w:color w:val="788492"/>
                <w:spacing w:val="-26"/>
                <w:sz w:val="23"/>
                <w:szCs w:val="23"/>
              </w:rPr>
              <w:t xml:space="preserve"> </w:t>
            </w:r>
            <w:r>
              <w:rPr>
                <w:color w:val="788492"/>
                <w:spacing w:val="1"/>
                <w:sz w:val="23"/>
                <w:szCs w:val="23"/>
              </w:rPr>
              <w:t xml:space="preserve">，最终将各窗口打开平均耗时缩短 </w:t>
            </w:r>
            <w:r>
              <w:rPr>
                <w:color w:val="414044"/>
                <w:spacing w:val="1"/>
                <w:sz w:val="23"/>
                <w:szCs w:val="23"/>
              </w:rPr>
              <w:t>30%</w:t>
            </w:r>
          </w:p>
        </w:tc>
      </w:tr>
    </w:tbl>
    <w:p w14:paraId="436CA454">
      <w:pPr>
        <w:spacing w:line="400" w:lineRule="auto"/>
        <w:rPr>
          <w:rFonts w:ascii="Arial"/>
          <w:sz w:val="21"/>
        </w:rPr>
      </w:pPr>
    </w:p>
    <w:p w14:paraId="65315045">
      <w:pPr>
        <w:pStyle w:val="2"/>
        <w:spacing w:before="92" w:line="166" w:lineRule="auto"/>
        <w:rPr>
          <w:sz w:val="20"/>
          <w:szCs w:val="20"/>
        </w:rPr>
      </w:pPr>
      <w:r>
        <w:rPr>
          <w:color w:val="217CDB"/>
          <w:spacing w:val="-2"/>
          <w:sz w:val="20"/>
          <w:szCs w:val="20"/>
        </w:rPr>
        <w:t>2020.6 - 2021.10</w:t>
      </w:r>
    </w:p>
    <w:p w14:paraId="0261895B">
      <w:pPr>
        <w:pStyle w:val="2"/>
        <w:spacing w:before="158" w:line="201" w:lineRule="auto"/>
        <w:ind w:left="24"/>
      </w:pPr>
      <w:r>
        <w:rPr>
          <w:color w:val="323232"/>
          <w:spacing w:val="3"/>
        </w:rPr>
        <w:t xml:space="preserve">项目名称     </w:t>
      </w:r>
      <w:r>
        <w:rPr>
          <w:color w:val="414044"/>
        </w:rPr>
        <w:t>ENOW</w:t>
      </w:r>
    </w:p>
    <w:p w14:paraId="69ABA293">
      <w:pPr>
        <w:pStyle w:val="2"/>
        <w:spacing w:before="106" w:line="239" w:lineRule="auto"/>
        <w:ind w:left="1438" w:right="190" w:hanging="1414"/>
      </w:pPr>
      <w:r>
        <w:rPr>
          <w:color w:val="323232"/>
          <w:spacing w:val="3"/>
        </w:rPr>
        <w:t xml:space="preserve">项目描述    </w:t>
      </w:r>
      <w:r>
        <w:rPr>
          <w:color w:val="788492"/>
          <w:spacing w:val="3"/>
        </w:rPr>
        <w:t>类</w:t>
      </w:r>
      <w:r>
        <w:rPr>
          <w:color w:val="788492"/>
        </w:rPr>
        <w:t>PPT</w:t>
      </w:r>
      <w:r>
        <w:rPr>
          <w:color w:val="788492"/>
          <w:spacing w:val="3"/>
        </w:rPr>
        <w:t>课件制作工具</w:t>
      </w:r>
      <w:r>
        <w:rPr>
          <w:color w:val="788492"/>
          <w:spacing w:val="-39"/>
        </w:rPr>
        <w:t xml:space="preserve"> </w:t>
      </w:r>
      <w:r>
        <w:rPr>
          <w:color w:val="788492"/>
          <w:spacing w:val="3"/>
        </w:rPr>
        <w:t>，</w:t>
      </w:r>
      <w:r>
        <w:rPr>
          <w:color w:val="788492"/>
        </w:rPr>
        <w:t>Web</w:t>
      </w:r>
      <w:r>
        <w:rPr>
          <w:color w:val="788492"/>
          <w:spacing w:val="3"/>
        </w:rPr>
        <w:t>端/</w:t>
      </w:r>
      <w:r>
        <w:rPr>
          <w:color w:val="788492"/>
        </w:rPr>
        <w:t>Mac</w:t>
      </w:r>
      <w:r>
        <w:rPr>
          <w:color w:val="788492"/>
          <w:spacing w:val="3"/>
        </w:rPr>
        <w:t>/国</w:t>
      </w:r>
      <w:r>
        <w:rPr>
          <w:color w:val="788492"/>
          <w:spacing w:val="2"/>
        </w:rPr>
        <w:t>产化端</w:t>
      </w:r>
      <w:r>
        <w:rPr>
          <w:color w:val="788492"/>
          <w:spacing w:val="-42"/>
        </w:rPr>
        <w:t xml:space="preserve"> </w:t>
      </w:r>
      <w:r>
        <w:rPr>
          <w:color w:val="788492"/>
          <w:spacing w:val="2"/>
        </w:rPr>
        <w:t>。</w:t>
      </w:r>
      <w:r>
        <w:rPr>
          <w:color w:val="788492"/>
          <w:spacing w:val="-55"/>
        </w:rPr>
        <w:t xml:space="preserve"> </w:t>
      </w:r>
      <w:r>
        <w:rPr>
          <w:color w:val="788492"/>
        </w:rPr>
        <w:t>ENOW</w:t>
      </w:r>
      <w:r>
        <w:rPr>
          <w:color w:val="788492"/>
          <w:spacing w:val="2"/>
        </w:rPr>
        <w:t>项目的目标在于打</w:t>
      </w:r>
      <w:r>
        <w:rPr>
          <w:color w:val="788492"/>
        </w:rPr>
        <w:t>造围绕教学场景的核心资料"课件" 实现跨平台的/组件式的/开放的</w:t>
      </w:r>
      <w:r>
        <w:rPr>
          <w:color w:val="414044"/>
        </w:rPr>
        <w:t>公共组</w:t>
      </w:r>
      <w:r>
        <w:rPr>
          <w:color w:val="414044"/>
          <w:spacing w:val="-5"/>
        </w:rPr>
        <w:t>件和服务。</w:t>
      </w:r>
    </w:p>
    <w:p w14:paraId="53D31562">
      <w:pPr>
        <w:pStyle w:val="2"/>
        <w:spacing w:before="124" w:line="190" w:lineRule="auto"/>
        <w:ind w:left="23"/>
      </w:pPr>
      <w:r>
        <w:rPr>
          <w:color w:val="323232"/>
        </w:rPr>
        <w:t xml:space="preserve">负责内容    </w:t>
      </w: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23232"/>
          <w:spacing w:val="22"/>
        </w:rPr>
        <w:t xml:space="preserve">  </w:t>
      </w:r>
      <w:r>
        <w:rPr>
          <w:color w:val="788492"/>
        </w:rPr>
        <w:t xml:space="preserve">参与 </w:t>
      </w:r>
      <w:r>
        <w:rPr>
          <w:color w:val="414044"/>
        </w:rPr>
        <w:t xml:space="preserve">enow-engine SDK </w:t>
      </w:r>
      <w:r>
        <w:rPr>
          <w:color w:val="788492"/>
        </w:rPr>
        <w:t>开发</w:t>
      </w:r>
      <w:r>
        <w:rPr>
          <w:color w:val="788492"/>
          <w:spacing w:val="-47"/>
        </w:rPr>
        <w:t xml:space="preserve"> </w:t>
      </w:r>
      <w:r>
        <w:rPr>
          <w:color w:val="788492"/>
        </w:rPr>
        <w:t>，担任核心元素</w:t>
      </w:r>
      <w:r>
        <w:rPr>
          <w:color w:val="414044"/>
        </w:rPr>
        <w:t>思维导图</w:t>
      </w:r>
      <w:r>
        <w:rPr>
          <w:color w:val="788492"/>
        </w:rPr>
        <w:t>的主开发；</w:t>
      </w:r>
    </w:p>
    <w:p w14:paraId="0595CDFE">
      <w:pPr>
        <w:pStyle w:val="2"/>
        <w:spacing w:before="75" w:line="237" w:lineRule="auto"/>
        <w:ind w:left="1685" w:right="40" w:hanging="261"/>
      </w:pPr>
      <w:r>
        <w:rPr>
          <w:color w:val="788492"/>
          <w:position w:val="3"/>
        </w:rPr>
        <w:drawing>
          <wp:inline distT="0" distB="0" distL="0" distR="0">
            <wp:extent cx="47625" cy="476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88492"/>
          <w:spacing w:val="23"/>
        </w:rPr>
        <w:t xml:space="preserve">  </w:t>
      </w:r>
      <w:r>
        <w:rPr>
          <w:color w:val="788492"/>
          <w:spacing w:val="3"/>
        </w:rPr>
        <w:t xml:space="preserve">参与以 </w:t>
      </w:r>
      <w:r>
        <w:rPr>
          <w:color w:val="788492"/>
        </w:rPr>
        <w:t>enow</w:t>
      </w:r>
      <w:r>
        <w:rPr>
          <w:color w:val="788492"/>
          <w:spacing w:val="3"/>
        </w:rPr>
        <w:t>-</w:t>
      </w:r>
      <w:r>
        <w:rPr>
          <w:color w:val="788492"/>
        </w:rPr>
        <w:t>engine</w:t>
      </w:r>
      <w:r>
        <w:rPr>
          <w:color w:val="788492"/>
          <w:spacing w:val="3"/>
        </w:rPr>
        <w:t xml:space="preserve"> 为核心的直播互动应用的开发</w:t>
      </w:r>
      <w:r>
        <w:rPr>
          <w:color w:val="788492"/>
          <w:spacing w:val="-39"/>
        </w:rPr>
        <w:t xml:space="preserve"> </w:t>
      </w:r>
      <w:r>
        <w:rPr>
          <w:color w:val="788492"/>
          <w:spacing w:val="3"/>
        </w:rPr>
        <w:t>，产品名称"互动白</w:t>
      </w:r>
      <w:r>
        <w:rPr>
          <w:color w:val="788492"/>
          <w:spacing w:val="-1"/>
        </w:rPr>
        <w:t>板"</w:t>
      </w:r>
      <w:r>
        <w:rPr>
          <w:color w:val="788492"/>
          <w:spacing w:val="-27"/>
        </w:rPr>
        <w:t xml:space="preserve"> </w:t>
      </w:r>
      <w:r>
        <w:rPr>
          <w:color w:val="788492"/>
          <w:spacing w:val="-1"/>
        </w:rPr>
        <w:t>，与业务方(卓越/新东方)沟通确定各版本需求</w:t>
      </w:r>
      <w:r>
        <w:rPr>
          <w:color w:val="788492"/>
          <w:spacing w:val="-42"/>
        </w:rPr>
        <w:t xml:space="preserve"> </w:t>
      </w:r>
      <w:r>
        <w:rPr>
          <w:color w:val="788492"/>
          <w:spacing w:val="-1"/>
        </w:rPr>
        <w:t>，对互动白板项目整体</w:t>
      </w:r>
      <w:r>
        <w:rPr>
          <w:color w:val="788492"/>
          <w:spacing w:val="-7"/>
        </w:rPr>
        <w:t>进度的跟进</w:t>
      </w:r>
      <w:r>
        <w:rPr>
          <w:color w:val="788492"/>
          <w:spacing w:val="-45"/>
        </w:rPr>
        <w:t xml:space="preserve"> </w:t>
      </w:r>
      <w:r>
        <w:rPr>
          <w:color w:val="788492"/>
          <w:spacing w:val="-7"/>
        </w:rPr>
        <w:t>，迭代新功能</w:t>
      </w:r>
    </w:p>
    <w:sectPr>
      <w:headerReference r:id="rId6" w:type="default"/>
      <w:pgSz w:w="11910" w:h="16845"/>
      <w:pgMar w:top="400" w:right="1364" w:bottom="0" w:left="117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2967B">
    <w:pPr>
      <w:pStyle w:val="2"/>
      <w:spacing w:before="96" w:line="182" w:lineRule="auto"/>
      <w:ind w:left="209"/>
      <w:rPr>
        <w:sz w:val="32"/>
        <w:szCs w:val="3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756285</wp:posOffset>
          </wp:positionH>
          <wp:positionV relativeFrom="page">
            <wp:posOffset>744855</wp:posOffset>
          </wp:positionV>
          <wp:extent cx="6050280" cy="952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50280" cy="9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217CDB"/>
        <w:spacing w:val="-13"/>
        <w:sz w:val="32"/>
        <w:szCs w:val="32"/>
      </w:rPr>
      <w:t>工作经历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6ADEF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7E6AB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2026-03-26T10:01:00Z</dcterms:created>
  <dc:creator>BUG</dc:creator>
  <cp:keywords>DAFZqxUn9Ns,BADpreaCsow,0</cp:keywords>
  <cp:lastModifiedBy>user</cp:lastModifiedBy>
  <dcterms:modified xsi:type="dcterms:W3CDTF">2026-05-09T15:12:52Z</dcterms:modified>
  <dc:title>王霈霖-7年-Web前端工程师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2026-05-09T15:06:52Z</vt:filetime>
  </property>
  <property fmtid="{D5CDD505-2E9C-101B-9397-08002B2CF9AE}" pid="4" name="KSOProductBuildVer">
    <vt:lpwstr>2052-12.1.25869.25869</vt:lpwstr>
  </property>
  <property fmtid="{D5CDD505-2E9C-101B-9397-08002B2CF9AE}" pid="5" name="ICV">
    <vt:lpwstr>4B19DE13635F27BA74DEFE69D17D4A0C_42</vt:lpwstr>
  </property>
</Properties>
</file>