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2E5CA"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Week 4 summary notes</w:t>
      </w:r>
    </w:p>
    <w:p w14:paraId="06F63D6B"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Pandas: Lesson 3</w:t>
      </w:r>
    </w:p>
    <w:p w14:paraId="2F9EECD7" w14:textId="77777777" w:rsidR="00F32CBB" w:rsidRPr="00F32CBB" w:rsidRDefault="00F32CBB" w:rsidP="00F32CBB">
      <w:pPr>
        <w:rPr>
          <w:rFonts w:ascii="Times New Roman" w:eastAsia="Times New Roman" w:hAnsi="Times New Roman" w:cs="Times New Roman"/>
          <w:lang w:eastAsia="en-GB"/>
        </w:rPr>
      </w:pPr>
    </w:p>
    <w:p w14:paraId="7EF0CC11" w14:textId="5CB292E6" w:rsidR="00F32CBB" w:rsidRDefault="00F32CBB" w:rsidP="00F32CBB">
      <w:pPr>
        <w:rPr>
          <w:rFonts w:ascii="Arial" w:eastAsia="Times New Roman" w:hAnsi="Arial" w:cs="Arial"/>
          <w:b/>
          <w:bCs/>
          <w:color w:val="000000"/>
          <w:sz w:val="22"/>
          <w:szCs w:val="22"/>
          <w:lang w:eastAsia="en-GB"/>
        </w:rPr>
      </w:pPr>
      <w:r w:rsidRPr="00F32CBB">
        <w:rPr>
          <w:rFonts w:ascii="Arial" w:eastAsia="Times New Roman" w:hAnsi="Arial" w:cs="Arial"/>
          <w:b/>
          <w:bCs/>
          <w:color w:val="000000"/>
          <w:sz w:val="22"/>
          <w:szCs w:val="22"/>
          <w:lang w:eastAsia="en-GB"/>
        </w:rPr>
        <w:t xml:space="preserve">Merging </w:t>
      </w:r>
      <w:proofErr w:type="spellStart"/>
      <w:r w:rsidRPr="00F32CBB">
        <w:rPr>
          <w:rFonts w:ascii="Arial" w:eastAsia="Times New Roman" w:hAnsi="Arial" w:cs="Arial"/>
          <w:b/>
          <w:bCs/>
          <w:color w:val="000000"/>
          <w:sz w:val="22"/>
          <w:szCs w:val="22"/>
          <w:lang w:eastAsia="en-GB"/>
        </w:rPr>
        <w:t>dataframes</w:t>
      </w:r>
      <w:proofErr w:type="spellEnd"/>
    </w:p>
    <w:p w14:paraId="49BA7B2A" w14:textId="77777777" w:rsidR="00F32CBB" w:rsidRPr="00F32CBB" w:rsidRDefault="00F32CBB" w:rsidP="00F32CBB">
      <w:pPr>
        <w:rPr>
          <w:rFonts w:ascii="Times New Roman" w:eastAsia="Times New Roman" w:hAnsi="Times New Roman" w:cs="Times New Roman"/>
          <w:lang w:eastAsia="en-GB"/>
        </w:rPr>
      </w:pPr>
    </w:p>
    <w:p w14:paraId="76D1B1D1" w14:textId="1213CC88"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Often data sets are distributed across multiple tables (more on this when we get into SQL). Sometimes we may need data from two or more tables, in this case we need to merge two or more tables into a single unified table. This is part of the data wrangling process. The four main types of joins are:</w:t>
      </w:r>
      <w:r>
        <w:rPr>
          <w:rFonts w:ascii="Arial" w:eastAsia="Times New Roman" w:hAnsi="Arial" w:cs="Arial"/>
          <w:color w:val="000000"/>
          <w:sz w:val="22"/>
          <w:szCs w:val="22"/>
          <w:lang w:eastAsia="en-GB"/>
        </w:rPr>
        <w:br/>
      </w:r>
    </w:p>
    <w:p w14:paraId="659F92B0" w14:textId="77777777" w:rsidR="00F32CBB" w:rsidRPr="00F32CBB" w:rsidRDefault="00F32CBB" w:rsidP="00F32CBB">
      <w:pPr>
        <w:numPr>
          <w:ilvl w:val="0"/>
          <w:numId w:val="1"/>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 xml:space="preserve">Inner join - </w:t>
      </w:r>
      <w:r w:rsidRPr="00F32CBB">
        <w:rPr>
          <w:rFonts w:ascii="Arial" w:eastAsia="Times New Roman" w:hAnsi="Arial" w:cs="Arial"/>
          <w:color w:val="000000"/>
          <w:sz w:val="22"/>
          <w:szCs w:val="22"/>
          <w:shd w:val="clear" w:color="auto" w:fill="FFFFFF"/>
          <w:lang w:eastAsia="en-GB"/>
        </w:rPr>
        <w:t>Select records that have matching values in both tables.</w:t>
      </w:r>
    </w:p>
    <w:p w14:paraId="35CB5C34" w14:textId="77777777" w:rsidR="00F32CBB" w:rsidRPr="00F32CBB" w:rsidRDefault="00F32CBB" w:rsidP="00F32CBB">
      <w:pPr>
        <w:numPr>
          <w:ilvl w:val="0"/>
          <w:numId w:val="1"/>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Outer join (aka Full join) - Selects all records that match either left or right table records.</w:t>
      </w:r>
    </w:p>
    <w:p w14:paraId="559D10CE" w14:textId="77777777" w:rsidR="00F32CBB" w:rsidRPr="00F32CBB" w:rsidRDefault="00F32CBB" w:rsidP="00F32CBB">
      <w:pPr>
        <w:numPr>
          <w:ilvl w:val="0"/>
          <w:numId w:val="1"/>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Left join - returns all records from the left table and all records that match from the right.</w:t>
      </w:r>
    </w:p>
    <w:p w14:paraId="059A877B" w14:textId="1C9A41D1" w:rsidR="00F32CBB" w:rsidRPr="00F32CBB" w:rsidRDefault="00F32CBB" w:rsidP="00F32CBB">
      <w:pPr>
        <w:numPr>
          <w:ilvl w:val="0"/>
          <w:numId w:val="1"/>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Right join - returns all records from the right table and all records that match from the left.</w:t>
      </w:r>
      <w:r>
        <w:rPr>
          <w:rFonts w:ascii="Arial" w:eastAsia="Times New Roman" w:hAnsi="Arial" w:cs="Arial"/>
          <w:color w:val="000000"/>
          <w:sz w:val="22"/>
          <w:szCs w:val="22"/>
          <w:lang w:eastAsia="en-GB"/>
        </w:rPr>
        <w:br/>
      </w:r>
    </w:p>
    <w:p w14:paraId="144C2897"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The left table is referred to as the first table referred to in the function, the second table will be the right table. </w:t>
      </w:r>
    </w:p>
    <w:p w14:paraId="48BDF774" w14:textId="3C32AC1A"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bdr w:val="none" w:sz="0" w:space="0" w:color="auto" w:frame="1"/>
          <w:lang w:eastAsia="en-GB"/>
        </w:rPr>
        <w:fldChar w:fldCharType="begin"/>
      </w:r>
      <w:r w:rsidRPr="00F32CBB">
        <w:rPr>
          <w:rFonts w:ascii="Arial" w:eastAsia="Times New Roman" w:hAnsi="Arial" w:cs="Arial"/>
          <w:b/>
          <w:bCs/>
          <w:color w:val="000000"/>
          <w:sz w:val="22"/>
          <w:szCs w:val="22"/>
          <w:bdr w:val="none" w:sz="0" w:space="0" w:color="auto" w:frame="1"/>
          <w:lang w:eastAsia="en-GB"/>
        </w:rPr>
        <w:instrText xml:space="preserve"> INCLUDEPICTURE "https://lh3.googleusercontent.com/GtdsGbn4LPi6RcOMs_XqAapA36Y6iIjxQt8TxIBgWNM1dN5b2tGMWejeNiDKCKSo9Z9poGhbQQLrlkcaWZdNDhHl_RE2ptr6LrRgRgr0iuRtHBGX_1yKVmOzxF-T0Z62qV-uZpM0" \* MERGEFORMATINET </w:instrText>
      </w:r>
      <w:r w:rsidRPr="00F32CBB">
        <w:rPr>
          <w:rFonts w:ascii="Arial" w:eastAsia="Times New Roman" w:hAnsi="Arial" w:cs="Arial"/>
          <w:b/>
          <w:bCs/>
          <w:color w:val="000000"/>
          <w:sz w:val="22"/>
          <w:szCs w:val="22"/>
          <w:bdr w:val="none" w:sz="0" w:space="0" w:color="auto" w:frame="1"/>
          <w:lang w:eastAsia="en-GB"/>
        </w:rPr>
        <w:fldChar w:fldCharType="separate"/>
      </w:r>
      <w:r w:rsidRPr="00F32CBB">
        <w:rPr>
          <w:rFonts w:ascii="Arial" w:eastAsia="Times New Roman" w:hAnsi="Arial" w:cs="Arial"/>
          <w:b/>
          <w:bCs/>
          <w:noProof/>
          <w:color w:val="000000"/>
          <w:sz w:val="22"/>
          <w:szCs w:val="22"/>
          <w:bdr w:val="none" w:sz="0" w:space="0" w:color="auto" w:frame="1"/>
          <w:lang w:eastAsia="en-GB"/>
        </w:rPr>
        <w:drawing>
          <wp:inline distT="0" distB="0" distL="0" distR="0" wp14:anchorId="0E9F1CB3" wp14:editId="54E04E8F">
            <wp:extent cx="5731510" cy="1228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28090"/>
                    </a:xfrm>
                    <a:prstGeom prst="rect">
                      <a:avLst/>
                    </a:prstGeom>
                    <a:noFill/>
                    <a:ln>
                      <a:noFill/>
                    </a:ln>
                  </pic:spPr>
                </pic:pic>
              </a:graphicData>
            </a:graphic>
          </wp:inline>
        </w:drawing>
      </w:r>
      <w:r w:rsidRPr="00F32CBB">
        <w:rPr>
          <w:rFonts w:ascii="Arial" w:eastAsia="Times New Roman" w:hAnsi="Arial" w:cs="Arial"/>
          <w:b/>
          <w:bCs/>
          <w:color w:val="000000"/>
          <w:sz w:val="22"/>
          <w:szCs w:val="22"/>
          <w:bdr w:val="none" w:sz="0" w:space="0" w:color="auto" w:frame="1"/>
          <w:lang w:eastAsia="en-GB"/>
        </w:rPr>
        <w:fldChar w:fldCharType="end"/>
      </w:r>
    </w:p>
    <w:p w14:paraId="3ACB0BBC" w14:textId="77777777" w:rsidR="00F32CBB" w:rsidRPr="00F32CBB" w:rsidRDefault="00F32CBB" w:rsidP="00F32CBB">
      <w:pPr>
        <w:rPr>
          <w:rFonts w:ascii="Times New Roman" w:eastAsia="Times New Roman" w:hAnsi="Times New Roman" w:cs="Times New Roman"/>
          <w:lang w:eastAsia="en-GB"/>
        </w:rPr>
      </w:pPr>
    </w:p>
    <w:p w14:paraId="1A8E0909"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 xml:space="preserve">We can join two (or more) tables in python using the </w:t>
      </w:r>
      <w:proofErr w:type="spellStart"/>
      <w:r w:rsidRPr="00F32CBB">
        <w:rPr>
          <w:rFonts w:ascii="Courier New" w:eastAsia="Times New Roman" w:hAnsi="Courier New" w:cs="Courier New"/>
          <w:color w:val="FF9900"/>
          <w:sz w:val="22"/>
          <w:szCs w:val="22"/>
          <w:shd w:val="clear" w:color="auto" w:fill="EFEFEF"/>
          <w:lang w:eastAsia="en-GB"/>
        </w:rPr>
        <w:t>pd.merge</w:t>
      </w:r>
      <w:proofErr w:type="spellEnd"/>
      <w:r w:rsidRPr="00F32CBB">
        <w:rPr>
          <w:rFonts w:ascii="Courier New" w:eastAsia="Times New Roman" w:hAnsi="Courier New" w:cs="Courier New"/>
          <w:color w:val="FF9900"/>
          <w:sz w:val="22"/>
          <w:szCs w:val="22"/>
          <w:shd w:val="clear" w:color="auto" w:fill="EFEFEF"/>
          <w:lang w:eastAsia="en-GB"/>
        </w:rPr>
        <w:t>()</w:t>
      </w:r>
      <w:r w:rsidRPr="00F32CBB">
        <w:rPr>
          <w:rFonts w:ascii="Arial" w:eastAsia="Times New Roman" w:hAnsi="Arial" w:cs="Arial"/>
          <w:i/>
          <w:iCs/>
          <w:color w:val="000000"/>
          <w:sz w:val="22"/>
          <w:szCs w:val="22"/>
          <w:lang w:eastAsia="en-GB"/>
        </w:rPr>
        <w:t xml:space="preserve"> </w:t>
      </w:r>
      <w:r w:rsidRPr="00F32CBB">
        <w:rPr>
          <w:rFonts w:ascii="Arial" w:eastAsia="Times New Roman" w:hAnsi="Arial" w:cs="Arial"/>
          <w:color w:val="000000"/>
          <w:sz w:val="22"/>
          <w:szCs w:val="22"/>
          <w:lang w:eastAsia="en-GB"/>
        </w:rPr>
        <w:t xml:space="preserve">method from pandas. Pandas will default to use inner join if not specified as a parameter to the function. The most basic use of </w:t>
      </w:r>
      <w:proofErr w:type="spellStart"/>
      <w:r w:rsidRPr="00F32CBB">
        <w:rPr>
          <w:rFonts w:ascii="Courier New" w:eastAsia="Times New Roman" w:hAnsi="Courier New" w:cs="Courier New"/>
          <w:color w:val="FF9900"/>
          <w:sz w:val="22"/>
          <w:szCs w:val="22"/>
          <w:shd w:val="clear" w:color="auto" w:fill="EFEFEF"/>
          <w:lang w:eastAsia="en-GB"/>
        </w:rPr>
        <w:t>pd.merge</w:t>
      </w:r>
      <w:proofErr w:type="spellEnd"/>
      <w:r w:rsidRPr="00F32CBB">
        <w:rPr>
          <w:rFonts w:ascii="Arial" w:eastAsia="Times New Roman" w:hAnsi="Arial" w:cs="Arial"/>
          <w:color w:val="000000"/>
          <w:sz w:val="22"/>
          <w:szCs w:val="22"/>
          <w:lang w:eastAsia="en-GB"/>
        </w:rPr>
        <w:t xml:space="preserve"> is:</w:t>
      </w:r>
    </w:p>
    <w:p w14:paraId="55FD5AA9" w14:textId="77777777" w:rsidR="00F32CBB" w:rsidRPr="00F32CBB" w:rsidRDefault="00F32CBB" w:rsidP="00F32CBB">
      <w:pPr>
        <w:rPr>
          <w:rFonts w:ascii="Times New Roman" w:eastAsia="Times New Roman" w:hAnsi="Times New Roman" w:cs="Times New Roman"/>
          <w:lang w:eastAsia="en-GB"/>
        </w:rPr>
      </w:pPr>
    </w:p>
    <w:p w14:paraId="738BEEAA" w14:textId="77777777" w:rsidR="00F32CBB" w:rsidRPr="00F32CBB" w:rsidRDefault="00F32CBB" w:rsidP="00F32CBB">
      <w:pPr>
        <w:jc w:val="center"/>
        <w:rPr>
          <w:rFonts w:ascii="Times New Roman" w:eastAsia="Times New Roman" w:hAnsi="Times New Roman" w:cs="Times New Roman"/>
          <w:lang w:eastAsia="en-GB"/>
        </w:rPr>
      </w:pPr>
      <w:proofErr w:type="spellStart"/>
      <w:r w:rsidRPr="00F32CBB">
        <w:rPr>
          <w:rFonts w:ascii="Courier New" w:eastAsia="Times New Roman" w:hAnsi="Courier New" w:cs="Courier New"/>
          <w:color w:val="FF9900"/>
          <w:sz w:val="22"/>
          <w:szCs w:val="22"/>
          <w:shd w:val="clear" w:color="auto" w:fill="EFEFEF"/>
          <w:lang w:eastAsia="en-GB"/>
        </w:rPr>
        <w:t>pd.merge</w:t>
      </w:r>
      <w:proofErr w:type="spellEnd"/>
      <w:r w:rsidRPr="00F32CBB">
        <w:rPr>
          <w:rFonts w:ascii="Courier New" w:eastAsia="Times New Roman" w:hAnsi="Courier New" w:cs="Courier New"/>
          <w:color w:val="FF9900"/>
          <w:sz w:val="22"/>
          <w:szCs w:val="22"/>
          <w:shd w:val="clear" w:color="auto" w:fill="EFEFEF"/>
          <w:lang w:eastAsia="en-GB"/>
        </w:rPr>
        <w:t>(</w:t>
      </w:r>
      <w:proofErr w:type="spellStart"/>
      <w:r w:rsidRPr="00F32CBB">
        <w:rPr>
          <w:rFonts w:ascii="Courier New" w:eastAsia="Times New Roman" w:hAnsi="Courier New" w:cs="Courier New"/>
          <w:color w:val="A64D79"/>
          <w:sz w:val="22"/>
          <w:szCs w:val="22"/>
          <w:lang w:eastAsia="en-GB"/>
        </w:rPr>
        <w:t>table_a</w:t>
      </w:r>
      <w:proofErr w:type="spellEnd"/>
      <w:r w:rsidRPr="00F32CBB">
        <w:rPr>
          <w:rFonts w:ascii="Courier New" w:eastAsia="Times New Roman" w:hAnsi="Courier New" w:cs="Courier New"/>
          <w:color w:val="000000"/>
          <w:sz w:val="22"/>
          <w:szCs w:val="22"/>
          <w:lang w:eastAsia="en-GB"/>
        </w:rPr>
        <w:t xml:space="preserve">, </w:t>
      </w:r>
      <w:proofErr w:type="spellStart"/>
      <w:r w:rsidRPr="00F32CBB">
        <w:rPr>
          <w:rFonts w:ascii="Courier New" w:eastAsia="Times New Roman" w:hAnsi="Courier New" w:cs="Courier New"/>
          <w:color w:val="38761D"/>
          <w:sz w:val="22"/>
          <w:szCs w:val="22"/>
          <w:lang w:eastAsia="en-GB"/>
        </w:rPr>
        <w:t>table_b</w:t>
      </w:r>
      <w:proofErr w:type="spellEnd"/>
      <w:r w:rsidRPr="00F32CBB">
        <w:rPr>
          <w:rFonts w:ascii="Courier New" w:eastAsia="Times New Roman" w:hAnsi="Courier New" w:cs="Courier New"/>
          <w:color w:val="000000"/>
          <w:sz w:val="22"/>
          <w:szCs w:val="22"/>
          <w:lang w:eastAsia="en-GB"/>
        </w:rPr>
        <w:t>, on=</w:t>
      </w:r>
      <w:r w:rsidRPr="00F32CBB">
        <w:rPr>
          <w:rFonts w:ascii="Courier New" w:eastAsia="Times New Roman" w:hAnsi="Courier New" w:cs="Courier New"/>
          <w:color w:val="FF0000"/>
          <w:sz w:val="22"/>
          <w:szCs w:val="22"/>
          <w:lang w:eastAsia="en-GB"/>
        </w:rPr>
        <w:t>”</w:t>
      </w:r>
      <w:proofErr w:type="spellStart"/>
      <w:r w:rsidRPr="00F32CBB">
        <w:rPr>
          <w:rFonts w:ascii="Courier New" w:eastAsia="Times New Roman" w:hAnsi="Courier New" w:cs="Courier New"/>
          <w:color w:val="FF0000"/>
          <w:sz w:val="22"/>
          <w:szCs w:val="22"/>
          <w:lang w:eastAsia="en-GB"/>
        </w:rPr>
        <w:t>joining_column</w:t>
      </w:r>
      <w:proofErr w:type="spellEnd"/>
      <w:r w:rsidRPr="00F32CBB">
        <w:rPr>
          <w:rFonts w:ascii="Courier New" w:eastAsia="Times New Roman" w:hAnsi="Courier New" w:cs="Courier New"/>
          <w:color w:val="FF0000"/>
          <w:sz w:val="22"/>
          <w:szCs w:val="22"/>
          <w:lang w:eastAsia="en-GB"/>
        </w:rPr>
        <w:t>”</w:t>
      </w:r>
      <w:r w:rsidRPr="00F32CBB">
        <w:rPr>
          <w:rFonts w:ascii="Courier New" w:eastAsia="Times New Roman" w:hAnsi="Courier New" w:cs="Courier New"/>
          <w:color w:val="000000"/>
          <w:sz w:val="22"/>
          <w:szCs w:val="22"/>
          <w:lang w:eastAsia="en-GB"/>
        </w:rPr>
        <w:t>, how=</w:t>
      </w:r>
      <w:r w:rsidRPr="00F32CBB">
        <w:rPr>
          <w:rFonts w:ascii="Courier New" w:eastAsia="Times New Roman" w:hAnsi="Courier New" w:cs="Courier New"/>
          <w:color w:val="FF0000"/>
          <w:sz w:val="22"/>
          <w:szCs w:val="22"/>
          <w:lang w:eastAsia="en-GB"/>
        </w:rPr>
        <w:t>“</w:t>
      </w:r>
      <w:proofErr w:type="spellStart"/>
      <w:r w:rsidRPr="00F32CBB">
        <w:rPr>
          <w:rFonts w:ascii="Courier New" w:eastAsia="Times New Roman" w:hAnsi="Courier New" w:cs="Courier New"/>
          <w:color w:val="FF0000"/>
          <w:sz w:val="22"/>
          <w:szCs w:val="22"/>
          <w:lang w:eastAsia="en-GB"/>
        </w:rPr>
        <w:t>join_type</w:t>
      </w:r>
      <w:proofErr w:type="spellEnd"/>
      <w:r w:rsidRPr="00F32CBB">
        <w:rPr>
          <w:rFonts w:ascii="Courier New" w:eastAsia="Times New Roman" w:hAnsi="Courier New" w:cs="Courier New"/>
          <w:color w:val="FF0000"/>
          <w:sz w:val="22"/>
          <w:szCs w:val="22"/>
          <w:lang w:eastAsia="en-GB"/>
        </w:rPr>
        <w:t>”</w:t>
      </w:r>
      <w:r w:rsidRPr="00F32CBB">
        <w:rPr>
          <w:rFonts w:ascii="Courier New" w:eastAsia="Times New Roman" w:hAnsi="Courier New" w:cs="Courier New"/>
          <w:color w:val="FF9900"/>
          <w:sz w:val="22"/>
          <w:szCs w:val="22"/>
          <w:shd w:val="clear" w:color="auto" w:fill="EFEFEF"/>
          <w:lang w:eastAsia="en-GB"/>
        </w:rPr>
        <w:t>)</w:t>
      </w:r>
    </w:p>
    <w:p w14:paraId="5A4FF7D4" w14:textId="77777777" w:rsidR="00F32CBB" w:rsidRPr="00F32CBB" w:rsidRDefault="00F32CBB" w:rsidP="00F32CBB">
      <w:pPr>
        <w:rPr>
          <w:rFonts w:ascii="Times New Roman" w:eastAsia="Times New Roman" w:hAnsi="Times New Roman" w:cs="Times New Roman"/>
          <w:lang w:eastAsia="en-GB"/>
        </w:rPr>
      </w:pPr>
    </w:p>
    <w:p w14:paraId="48E35476"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However, there are plenty more optional parameters that can be included in the function. Please look up the Pandas documentation for further detail. Joining tables will become clearer once we encounter SQL later on in the course. </w:t>
      </w:r>
    </w:p>
    <w:p w14:paraId="542C018A" w14:textId="64DBC28B" w:rsidR="00F32CBB" w:rsidRPr="00F32CBB" w:rsidRDefault="00F32CBB" w:rsidP="00F32CBB">
      <w:pPr>
        <w:rPr>
          <w:rFonts w:ascii="Times New Roman" w:eastAsia="Times New Roman" w:hAnsi="Times New Roman" w:cs="Times New Roman"/>
          <w:lang w:eastAsia="en-GB"/>
        </w:rPr>
      </w:pPr>
      <w:r>
        <w:rPr>
          <w:rFonts w:ascii="Arial" w:eastAsia="Times New Roman" w:hAnsi="Arial" w:cs="Arial"/>
          <w:b/>
          <w:bCs/>
          <w:color w:val="000000"/>
          <w:sz w:val="22"/>
          <w:szCs w:val="22"/>
          <w:lang w:eastAsia="en-GB"/>
        </w:rPr>
        <w:br/>
      </w:r>
      <w:r w:rsidRPr="00F32CBB">
        <w:rPr>
          <w:rFonts w:ascii="Arial" w:eastAsia="Times New Roman" w:hAnsi="Arial" w:cs="Arial"/>
          <w:b/>
          <w:bCs/>
          <w:color w:val="000000"/>
          <w:sz w:val="22"/>
          <w:szCs w:val="22"/>
          <w:lang w:eastAsia="en-GB"/>
        </w:rPr>
        <w:t xml:space="preserve">Reference: </w:t>
      </w:r>
      <w:hyperlink r:id="rId6" w:history="1">
        <w:r w:rsidRPr="00F32CBB">
          <w:rPr>
            <w:rFonts w:ascii="Arial" w:eastAsia="Times New Roman" w:hAnsi="Arial" w:cs="Arial"/>
            <w:color w:val="1155CC"/>
            <w:sz w:val="22"/>
            <w:szCs w:val="22"/>
            <w:u w:val="single"/>
            <w:lang w:eastAsia="en-GB"/>
          </w:rPr>
          <w:t>SQL JOIN, JOIN Syntax, JOIN Differences, 3 tables - with Examples</w:t>
        </w:r>
      </w:hyperlink>
    </w:p>
    <w:p w14:paraId="374400B2"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Reference:</w:t>
      </w:r>
      <w:r w:rsidRPr="00F32CBB">
        <w:rPr>
          <w:rFonts w:ascii="Arial" w:eastAsia="Times New Roman" w:hAnsi="Arial" w:cs="Arial"/>
          <w:color w:val="000000"/>
          <w:sz w:val="22"/>
          <w:szCs w:val="22"/>
          <w:lang w:eastAsia="en-GB"/>
        </w:rPr>
        <w:t xml:space="preserve"> </w:t>
      </w:r>
      <w:hyperlink r:id="rId7" w:history="1">
        <w:r w:rsidRPr="00F32CBB">
          <w:rPr>
            <w:rFonts w:ascii="Arial" w:eastAsia="Times New Roman" w:hAnsi="Arial" w:cs="Arial"/>
            <w:color w:val="1155CC"/>
            <w:sz w:val="22"/>
            <w:szCs w:val="22"/>
            <w:u w:val="single"/>
            <w:lang w:eastAsia="en-GB"/>
          </w:rPr>
          <w:t xml:space="preserve">How to merge </w:t>
        </w:r>
        <w:proofErr w:type="spellStart"/>
        <w:r w:rsidRPr="00F32CBB">
          <w:rPr>
            <w:rFonts w:ascii="Arial" w:eastAsia="Times New Roman" w:hAnsi="Arial" w:cs="Arial"/>
            <w:color w:val="1155CC"/>
            <w:sz w:val="22"/>
            <w:szCs w:val="22"/>
            <w:u w:val="single"/>
            <w:lang w:eastAsia="en-GB"/>
          </w:rPr>
          <w:t>DataFrames</w:t>
        </w:r>
        <w:proofErr w:type="spellEnd"/>
        <w:r w:rsidRPr="00F32CBB">
          <w:rPr>
            <w:rFonts w:ascii="Arial" w:eastAsia="Times New Roman" w:hAnsi="Arial" w:cs="Arial"/>
            <w:color w:val="1155CC"/>
            <w:sz w:val="22"/>
            <w:szCs w:val="22"/>
            <w:u w:val="single"/>
            <w:lang w:eastAsia="en-GB"/>
          </w:rPr>
          <w:t xml:space="preserve"> in pandas (video)</w:t>
        </w:r>
      </w:hyperlink>
    </w:p>
    <w:p w14:paraId="46DB8647" w14:textId="77777777" w:rsidR="00F32CBB" w:rsidRPr="00F32CBB" w:rsidRDefault="00F32CBB" w:rsidP="00F32CBB">
      <w:pPr>
        <w:rPr>
          <w:rFonts w:ascii="Times New Roman" w:eastAsia="Times New Roman" w:hAnsi="Times New Roman" w:cs="Times New Roman"/>
          <w:lang w:eastAsia="en-GB"/>
        </w:rPr>
      </w:pPr>
    </w:p>
    <w:p w14:paraId="6EBB34EC"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 xml:space="preserve">There are other ways to combine tables (i.e. </w:t>
      </w:r>
      <w:proofErr w:type="spellStart"/>
      <w:r w:rsidRPr="00F32CBB">
        <w:rPr>
          <w:rFonts w:ascii="Arial" w:eastAsia="Times New Roman" w:hAnsi="Arial" w:cs="Arial"/>
          <w:color w:val="000000"/>
          <w:sz w:val="22"/>
          <w:szCs w:val="22"/>
          <w:lang w:eastAsia="en-GB"/>
        </w:rPr>
        <w:t>dataframes</w:t>
      </w:r>
      <w:proofErr w:type="spellEnd"/>
      <w:r w:rsidRPr="00F32CBB">
        <w:rPr>
          <w:rFonts w:ascii="Arial" w:eastAsia="Times New Roman" w:hAnsi="Arial" w:cs="Arial"/>
          <w:color w:val="000000"/>
          <w:sz w:val="22"/>
          <w:szCs w:val="22"/>
          <w:lang w:eastAsia="en-GB"/>
        </w:rPr>
        <w:t xml:space="preserve">) for those interested: </w:t>
      </w:r>
      <w:hyperlink r:id="rId8" w:history="1">
        <w:r w:rsidRPr="00F32CBB">
          <w:rPr>
            <w:rFonts w:ascii="Arial" w:eastAsia="Times New Roman" w:hAnsi="Arial" w:cs="Arial"/>
            <w:color w:val="1155CC"/>
            <w:sz w:val="22"/>
            <w:szCs w:val="22"/>
            <w:u w:val="single"/>
            <w:lang w:eastAsia="en-GB"/>
          </w:rPr>
          <w:t>Merge, join, concatenate and compare — pandas 1.1.5 documentation</w:t>
        </w:r>
      </w:hyperlink>
    </w:p>
    <w:p w14:paraId="1EEA277D" w14:textId="77777777" w:rsidR="00F32CBB" w:rsidRPr="00F32CBB" w:rsidRDefault="00F32CBB" w:rsidP="00F32CBB">
      <w:pPr>
        <w:rPr>
          <w:rFonts w:ascii="Times New Roman" w:eastAsia="Times New Roman" w:hAnsi="Times New Roman" w:cs="Times New Roman"/>
          <w:lang w:eastAsia="en-GB"/>
        </w:rPr>
      </w:pPr>
    </w:p>
    <w:p w14:paraId="7AB3BEFB" w14:textId="77777777" w:rsidR="00F32CBB" w:rsidRDefault="00F32CBB">
      <w:pPr>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br w:type="page"/>
      </w:r>
    </w:p>
    <w:p w14:paraId="17F9B3AA" w14:textId="5DC3439C"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lastRenderedPageBreak/>
        <w:t>Binning </w:t>
      </w:r>
      <w:r>
        <w:rPr>
          <w:rFonts w:ascii="Arial" w:eastAsia="Times New Roman" w:hAnsi="Arial" w:cs="Arial"/>
          <w:b/>
          <w:bCs/>
          <w:color w:val="000000"/>
          <w:sz w:val="22"/>
          <w:szCs w:val="22"/>
          <w:lang w:eastAsia="en-GB"/>
        </w:rPr>
        <w:br/>
      </w:r>
    </w:p>
    <w:p w14:paraId="616E3EA6" w14:textId="31D3ED33" w:rsidR="00F32CBB" w:rsidRDefault="00F32CBB" w:rsidP="00F32CBB">
      <w:pPr>
        <w:rPr>
          <w:rFonts w:ascii="Arial" w:eastAsia="Times New Roman" w:hAnsi="Arial" w:cs="Arial"/>
          <w:i/>
          <w:iCs/>
          <w:color w:val="000000"/>
          <w:sz w:val="22"/>
          <w:szCs w:val="22"/>
          <w:lang w:eastAsia="en-GB"/>
        </w:rPr>
      </w:pPr>
      <w:r w:rsidRPr="00F32CBB">
        <w:rPr>
          <w:rFonts w:ascii="Arial" w:eastAsia="Times New Roman" w:hAnsi="Arial" w:cs="Arial"/>
          <w:i/>
          <w:iCs/>
          <w:color w:val="000000"/>
          <w:sz w:val="22"/>
          <w:szCs w:val="22"/>
          <w:lang w:eastAsia="en-GB"/>
        </w:rPr>
        <w:t>Why do we need to bin?</w:t>
      </w:r>
    </w:p>
    <w:p w14:paraId="2A3F9B90" w14:textId="77777777" w:rsidR="00F32CBB" w:rsidRPr="00F32CBB" w:rsidRDefault="00F32CBB" w:rsidP="00F32CBB">
      <w:pPr>
        <w:rPr>
          <w:rFonts w:ascii="Times New Roman" w:eastAsia="Times New Roman" w:hAnsi="Times New Roman" w:cs="Times New Roman"/>
          <w:lang w:eastAsia="en-GB"/>
        </w:rPr>
      </w:pPr>
    </w:p>
    <w:p w14:paraId="5D66417E"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For example, you may have data on customers’ electricity use. Perhaps you were tasked to find out on average how much customers spend on their electricity per year? One option to present and analyse the data would be through a histogram where we bin, i.e. define a range of values and count the values that fall within that range. This could look like this:</w:t>
      </w:r>
    </w:p>
    <w:p w14:paraId="36EB5AC9" w14:textId="77777777" w:rsidR="00F32CBB" w:rsidRPr="00F32CBB" w:rsidRDefault="00F32CBB" w:rsidP="00F32CBB">
      <w:pPr>
        <w:rPr>
          <w:rFonts w:ascii="Times New Roman" w:eastAsia="Times New Roman" w:hAnsi="Times New Roman" w:cs="Times New Roman"/>
          <w:lang w:eastAsia="en-GB"/>
        </w:rPr>
      </w:pPr>
    </w:p>
    <w:p w14:paraId="7E06ACF4" w14:textId="1524E3DA"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bdr w:val="none" w:sz="0" w:space="0" w:color="auto" w:frame="1"/>
          <w:lang w:eastAsia="en-GB"/>
        </w:rPr>
        <w:fldChar w:fldCharType="begin"/>
      </w:r>
      <w:r w:rsidRPr="00F32CBB">
        <w:rPr>
          <w:rFonts w:ascii="Arial" w:eastAsia="Times New Roman" w:hAnsi="Arial" w:cs="Arial"/>
          <w:color w:val="000000"/>
          <w:sz w:val="22"/>
          <w:szCs w:val="22"/>
          <w:bdr w:val="none" w:sz="0" w:space="0" w:color="auto" w:frame="1"/>
          <w:lang w:eastAsia="en-GB"/>
        </w:rPr>
        <w:instrText xml:space="preserve"> INCLUDEPICTURE "https://lh6.googleusercontent.com/LS8WWX1uWjxWd1zxoArdESoj8XFe3635fFkfBytXoTho2xd4cSHxlvFFJWvhHW2HYiTwDOjMoogAMQFrh1VT3Blof2lUpa4pbjXLrUE-AF0c5ZhGOmoEKoeBGc9rShA9dvWf_mrT" \* MERGEFORMATINET </w:instrText>
      </w:r>
      <w:r w:rsidRPr="00F32CBB">
        <w:rPr>
          <w:rFonts w:ascii="Arial" w:eastAsia="Times New Roman" w:hAnsi="Arial" w:cs="Arial"/>
          <w:color w:val="000000"/>
          <w:sz w:val="22"/>
          <w:szCs w:val="22"/>
          <w:bdr w:val="none" w:sz="0" w:space="0" w:color="auto" w:frame="1"/>
          <w:lang w:eastAsia="en-GB"/>
        </w:rPr>
        <w:fldChar w:fldCharType="separate"/>
      </w:r>
      <w:r w:rsidRPr="00F32CBB">
        <w:rPr>
          <w:rFonts w:ascii="Arial" w:eastAsia="Times New Roman" w:hAnsi="Arial" w:cs="Arial"/>
          <w:noProof/>
          <w:color w:val="000000"/>
          <w:sz w:val="22"/>
          <w:szCs w:val="22"/>
          <w:bdr w:val="none" w:sz="0" w:space="0" w:color="auto" w:frame="1"/>
          <w:lang w:eastAsia="en-GB"/>
        </w:rPr>
        <w:drawing>
          <wp:inline distT="0" distB="0" distL="0" distR="0" wp14:anchorId="091CC4F0" wp14:editId="1D63B509">
            <wp:extent cx="5731510" cy="297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noFill/>
                    <a:ln>
                      <a:noFill/>
                    </a:ln>
                  </pic:spPr>
                </pic:pic>
              </a:graphicData>
            </a:graphic>
          </wp:inline>
        </w:drawing>
      </w:r>
      <w:r w:rsidRPr="00F32CBB">
        <w:rPr>
          <w:rFonts w:ascii="Arial" w:eastAsia="Times New Roman" w:hAnsi="Arial" w:cs="Arial"/>
          <w:color w:val="000000"/>
          <w:sz w:val="22"/>
          <w:szCs w:val="22"/>
          <w:bdr w:val="none" w:sz="0" w:space="0" w:color="auto" w:frame="1"/>
          <w:lang w:eastAsia="en-GB"/>
        </w:rPr>
        <w:fldChar w:fldCharType="end"/>
      </w:r>
    </w:p>
    <w:p w14:paraId="612607F9" w14:textId="77777777" w:rsidR="00F32CBB" w:rsidRPr="00F32CBB" w:rsidRDefault="00F32CBB" w:rsidP="00F32CBB">
      <w:pPr>
        <w:rPr>
          <w:rFonts w:ascii="Times New Roman" w:eastAsia="Times New Roman" w:hAnsi="Times New Roman" w:cs="Times New Roman"/>
          <w:lang w:eastAsia="en-GB"/>
        </w:rPr>
      </w:pPr>
    </w:p>
    <w:p w14:paraId="0B0CB4B3" w14:textId="19E43F1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Binning group customers values into bins, where a bin is a range of numbers. For instance, that chart above bins values in groups of 5 (i.e. 0-4, 5-9, 10-14 etc.)</w:t>
      </w:r>
    </w:p>
    <w:p w14:paraId="2E829691" w14:textId="77777777" w:rsidR="00F32CBB" w:rsidRDefault="00F32CBB" w:rsidP="00F32CBB">
      <w:pPr>
        <w:rPr>
          <w:rFonts w:ascii="Arial" w:eastAsia="Times New Roman" w:hAnsi="Arial" w:cs="Arial"/>
          <w:b/>
          <w:bCs/>
          <w:color w:val="000000"/>
          <w:sz w:val="22"/>
          <w:szCs w:val="22"/>
          <w:lang w:eastAsia="en-GB"/>
        </w:rPr>
      </w:pPr>
    </w:p>
    <w:p w14:paraId="3228B26C" w14:textId="62D710DD"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Reference:</w:t>
      </w:r>
      <w:r w:rsidRPr="00F32CBB">
        <w:rPr>
          <w:rFonts w:ascii="Arial" w:eastAsia="Times New Roman" w:hAnsi="Arial" w:cs="Arial"/>
          <w:color w:val="000000"/>
          <w:sz w:val="22"/>
          <w:szCs w:val="22"/>
          <w:lang w:eastAsia="en-GB"/>
        </w:rPr>
        <w:t xml:space="preserve"> </w:t>
      </w:r>
      <w:hyperlink r:id="rId10" w:history="1">
        <w:r w:rsidRPr="00F32CBB">
          <w:rPr>
            <w:rFonts w:ascii="Arial" w:eastAsia="Times New Roman" w:hAnsi="Arial" w:cs="Arial"/>
            <w:color w:val="1155CC"/>
            <w:sz w:val="22"/>
            <w:szCs w:val="22"/>
            <w:u w:val="single"/>
            <w:lang w:eastAsia="en-GB"/>
          </w:rPr>
          <w:t>Histograms review (article)</w:t>
        </w:r>
      </w:hyperlink>
    </w:p>
    <w:p w14:paraId="5E51A476"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Reference:</w:t>
      </w:r>
      <w:r w:rsidRPr="00F32CBB">
        <w:rPr>
          <w:rFonts w:ascii="Arial" w:eastAsia="Times New Roman" w:hAnsi="Arial" w:cs="Arial"/>
          <w:color w:val="000000"/>
          <w:sz w:val="22"/>
          <w:szCs w:val="22"/>
          <w:lang w:eastAsia="en-GB"/>
        </w:rPr>
        <w:t xml:space="preserve"> </w:t>
      </w:r>
      <w:hyperlink r:id="rId11" w:history="1">
        <w:r w:rsidRPr="00F32CBB">
          <w:rPr>
            <w:rFonts w:ascii="Arial" w:eastAsia="Times New Roman" w:hAnsi="Arial" w:cs="Arial"/>
            <w:color w:val="1155CC"/>
            <w:sz w:val="22"/>
            <w:szCs w:val="22"/>
            <w:u w:val="single"/>
            <w:lang w:eastAsia="en-GB"/>
          </w:rPr>
          <w:t>Pandas cut() Function Examples</w:t>
        </w:r>
      </w:hyperlink>
    </w:p>
    <w:p w14:paraId="7D1F364A" w14:textId="77777777" w:rsidR="00F32CBB" w:rsidRPr="00F32CBB" w:rsidRDefault="00F32CBB" w:rsidP="00F32CBB">
      <w:pPr>
        <w:spacing w:after="240"/>
        <w:rPr>
          <w:rFonts w:ascii="Times New Roman" w:eastAsia="Times New Roman" w:hAnsi="Times New Roman" w:cs="Times New Roman"/>
          <w:lang w:eastAsia="en-GB"/>
        </w:rPr>
      </w:pPr>
    </w:p>
    <w:p w14:paraId="3172C14D" w14:textId="6FAEE678"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Mapping</w:t>
      </w:r>
      <w:r>
        <w:rPr>
          <w:rFonts w:ascii="Arial" w:eastAsia="Times New Roman" w:hAnsi="Arial" w:cs="Arial"/>
          <w:b/>
          <w:bCs/>
          <w:color w:val="000000"/>
          <w:sz w:val="22"/>
          <w:szCs w:val="22"/>
          <w:lang w:eastAsia="en-GB"/>
        </w:rPr>
        <w:br/>
      </w:r>
    </w:p>
    <w:p w14:paraId="1A6E69BD" w14:textId="4FFCA3AE" w:rsidR="00F32CBB" w:rsidRDefault="00F32CBB" w:rsidP="00F32CBB">
      <w:pPr>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 xml:space="preserve">Mapping is used to format and style data. By using the </w:t>
      </w:r>
      <w:r w:rsidRPr="00F32CBB">
        <w:rPr>
          <w:rFonts w:ascii="Courier New" w:eastAsia="Times New Roman" w:hAnsi="Courier New" w:cs="Courier New"/>
          <w:color w:val="FF9900"/>
          <w:sz w:val="22"/>
          <w:szCs w:val="22"/>
          <w:shd w:val="clear" w:color="auto" w:fill="EFEFEF"/>
          <w:lang w:eastAsia="en-GB"/>
        </w:rPr>
        <w:t>.map()</w:t>
      </w:r>
      <w:r w:rsidRPr="00F32CBB">
        <w:rPr>
          <w:rFonts w:ascii="Arial" w:eastAsia="Times New Roman" w:hAnsi="Arial" w:cs="Arial"/>
          <w:color w:val="000000"/>
          <w:sz w:val="22"/>
          <w:szCs w:val="22"/>
          <w:lang w:eastAsia="en-GB"/>
        </w:rPr>
        <w:t xml:space="preserve"> and </w:t>
      </w:r>
      <w:r w:rsidRPr="00F32CBB">
        <w:rPr>
          <w:rFonts w:ascii="Courier New" w:eastAsia="Times New Roman" w:hAnsi="Courier New" w:cs="Courier New"/>
          <w:color w:val="FF9900"/>
          <w:sz w:val="22"/>
          <w:szCs w:val="22"/>
          <w:shd w:val="clear" w:color="auto" w:fill="EFEFEF"/>
          <w:lang w:eastAsia="en-GB"/>
        </w:rPr>
        <w:t>.format()</w:t>
      </w:r>
      <w:r w:rsidRPr="00F32CBB">
        <w:rPr>
          <w:rFonts w:ascii="Arial" w:eastAsia="Times New Roman" w:hAnsi="Arial" w:cs="Arial"/>
          <w:i/>
          <w:iCs/>
          <w:color w:val="000000"/>
          <w:sz w:val="22"/>
          <w:szCs w:val="22"/>
          <w:lang w:eastAsia="en-GB"/>
        </w:rPr>
        <w:t xml:space="preserve"> </w:t>
      </w:r>
      <w:r w:rsidRPr="00F32CBB">
        <w:rPr>
          <w:rFonts w:ascii="Arial" w:eastAsia="Times New Roman" w:hAnsi="Arial" w:cs="Arial"/>
          <w:color w:val="000000"/>
          <w:sz w:val="22"/>
          <w:szCs w:val="22"/>
          <w:lang w:eastAsia="en-GB"/>
        </w:rPr>
        <w:t>commands, we can style data to present it in a different format (similar to how we set formats to cells in Excel and VBA). Styling data is very important because co-workers and colleagues may refer to your data - it's your job to make it as easy as possible for someone else to understand. </w:t>
      </w:r>
    </w:p>
    <w:p w14:paraId="2A203D14" w14:textId="77777777" w:rsidR="00F32CBB" w:rsidRPr="00F32CBB" w:rsidRDefault="00F32CBB" w:rsidP="00F32CBB">
      <w:pPr>
        <w:rPr>
          <w:rFonts w:ascii="Times New Roman" w:eastAsia="Times New Roman" w:hAnsi="Times New Roman" w:cs="Times New Roman"/>
          <w:lang w:eastAsia="en-GB"/>
        </w:rPr>
      </w:pPr>
    </w:p>
    <w:p w14:paraId="18DB2512"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 xml:space="preserve">We can apply the </w:t>
      </w:r>
      <w:r w:rsidRPr="00F32CBB">
        <w:rPr>
          <w:rFonts w:ascii="Courier New" w:eastAsia="Times New Roman" w:hAnsi="Courier New" w:cs="Courier New"/>
          <w:color w:val="FF9900"/>
          <w:sz w:val="28"/>
          <w:szCs w:val="28"/>
          <w:shd w:val="clear" w:color="auto" w:fill="EFEFEF"/>
          <w:lang w:eastAsia="en-GB"/>
        </w:rPr>
        <w:t xml:space="preserve">map() </w:t>
      </w:r>
      <w:r w:rsidRPr="00F32CBB">
        <w:rPr>
          <w:rFonts w:ascii="Arial" w:eastAsia="Times New Roman" w:hAnsi="Arial" w:cs="Arial"/>
          <w:color w:val="000000"/>
          <w:sz w:val="22"/>
          <w:szCs w:val="22"/>
          <w:lang w:eastAsia="en-GB"/>
        </w:rPr>
        <w:t>function to a series in a pandas data frame:</w:t>
      </w:r>
    </w:p>
    <w:p w14:paraId="2A29D9DD" w14:textId="77777777" w:rsidR="00F32CBB" w:rsidRPr="00F32CBB" w:rsidRDefault="00F32CBB" w:rsidP="00F32CBB">
      <w:pPr>
        <w:rPr>
          <w:rFonts w:ascii="Times New Roman" w:eastAsia="Times New Roman" w:hAnsi="Times New Roman" w:cs="Times New Roman"/>
          <w:lang w:eastAsia="en-GB"/>
        </w:rPr>
      </w:pPr>
    </w:p>
    <w:p w14:paraId="2297C136" w14:textId="77777777" w:rsidR="00F32CBB" w:rsidRPr="00F32CBB" w:rsidRDefault="00F32CBB" w:rsidP="00F32CBB">
      <w:pPr>
        <w:jc w:val="center"/>
        <w:rPr>
          <w:rFonts w:ascii="Times New Roman" w:eastAsia="Times New Roman" w:hAnsi="Times New Roman" w:cs="Times New Roman"/>
          <w:lang w:eastAsia="en-GB"/>
        </w:rPr>
      </w:pPr>
      <w:r w:rsidRPr="00F32CBB">
        <w:rPr>
          <w:rFonts w:ascii="Courier New" w:eastAsia="Times New Roman" w:hAnsi="Courier New" w:cs="Courier New"/>
          <w:color w:val="FF9900"/>
          <w:sz w:val="28"/>
          <w:szCs w:val="28"/>
          <w:shd w:val="clear" w:color="auto" w:fill="EFEFEF"/>
          <w:lang w:eastAsia="en-GB"/>
        </w:rPr>
        <w:t>df[</w:t>
      </w:r>
      <w:r w:rsidRPr="00F32CBB">
        <w:rPr>
          <w:rFonts w:ascii="Courier New" w:eastAsia="Times New Roman" w:hAnsi="Courier New" w:cs="Courier New"/>
          <w:color w:val="FF0000"/>
          <w:sz w:val="28"/>
          <w:szCs w:val="28"/>
          <w:lang w:eastAsia="en-GB"/>
        </w:rPr>
        <w:t>“</w:t>
      </w:r>
      <w:proofErr w:type="spellStart"/>
      <w:r w:rsidRPr="00F32CBB">
        <w:rPr>
          <w:rFonts w:ascii="Courier New" w:eastAsia="Times New Roman" w:hAnsi="Courier New" w:cs="Courier New"/>
          <w:color w:val="FF0000"/>
          <w:sz w:val="28"/>
          <w:szCs w:val="28"/>
          <w:lang w:eastAsia="en-GB"/>
        </w:rPr>
        <w:t>column_to_format</w:t>
      </w:r>
      <w:proofErr w:type="spellEnd"/>
      <w:r w:rsidRPr="00F32CBB">
        <w:rPr>
          <w:rFonts w:ascii="Courier New" w:eastAsia="Times New Roman" w:hAnsi="Courier New" w:cs="Courier New"/>
          <w:color w:val="FF0000"/>
          <w:sz w:val="28"/>
          <w:szCs w:val="28"/>
          <w:lang w:eastAsia="en-GB"/>
        </w:rPr>
        <w:t>”</w:t>
      </w:r>
      <w:r w:rsidRPr="00F32CBB">
        <w:rPr>
          <w:rFonts w:ascii="Courier New" w:eastAsia="Times New Roman" w:hAnsi="Courier New" w:cs="Courier New"/>
          <w:color w:val="FF9900"/>
          <w:sz w:val="28"/>
          <w:szCs w:val="28"/>
          <w:shd w:val="clear" w:color="auto" w:fill="EFEFEF"/>
          <w:lang w:eastAsia="en-GB"/>
        </w:rPr>
        <w:t>]</w:t>
      </w:r>
      <w:r w:rsidRPr="00F32CBB">
        <w:rPr>
          <w:rFonts w:ascii="Courier New" w:eastAsia="Times New Roman" w:hAnsi="Courier New" w:cs="Courier New"/>
          <w:color w:val="38761D"/>
          <w:sz w:val="28"/>
          <w:szCs w:val="28"/>
          <w:lang w:eastAsia="en-GB"/>
        </w:rPr>
        <w:t>.map</w:t>
      </w:r>
      <w:r w:rsidRPr="00F32CBB">
        <w:rPr>
          <w:rFonts w:ascii="Courier New" w:eastAsia="Times New Roman" w:hAnsi="Courier New" w:cs="Courier New"/>
          <w:color w:val="FF9900"/>
          <w:sz w:val="28"/>
          <w:szCs w:val="28"/>
          <w:shd w:val="clear" w:color="auto" w:fill="EFEFEF"/>
          <w:lang w:eastAsia="en-GB"/>
        </w:rPr>
        <w:t>(</w:t>
      </w:r>
      <w:r w:rsidRPr="00F32CBB">
        <w:rPr>
          <w:rFonts w:ascii="Courier New" w:eastAsia="Times New Roman" w:hAnsi="Courier New" w:cs="Courier New"/>
          <w:color w:val="FF0000"/>
          <w:sz w:val="28"/>
          <w:szCs w:val="28"/>
          <w:lang w:eastAsia="en-GB"/>
        </w:rPr>
        <w:t>“{style}”</w:t>
      </w:r>
      <w:r w:rsidRPr="00F32CBB">
        <w:rPr>
          <w:rFonts w:ascii="Courier New" w:eastAsia="Times New Roman" w:hAnsi="Courier New" w:cs="Courier New"/>
          <w:color w:val="9900FF"/>
          <w:sz w:val="28"/>
          <w:szCs w:val="28"/>
          <w:lang w:eastAsia="en-GB"/>
        </w:rPr>
        <w:t>.format</w:t>
      </w:r>
      <w:r w:rsidRPr="00F32CBB">
        <w:rPr>
          <w:rFonts w:ascii="Courier New" w:eastAsia="Times New Roman" w:hAnsi="Courier New" w:cs="Courier New"/>
          <w:color w:val="FF9900"/>
          <w:sz w:val="28"/>
          <w:szCs w:val="28"/>
          <w:shd w:val="clear" w:color="auto" w:fill="EFEFEF"/>
          <w:lang w:eastAsia="en-GB"/>
        </w:rPr>
        <w:t>)</w:t>
      </w:r>
    </w:p>
    <w:p w14:paraId="32DC0ADC" w14:textId="77777777" w:rsidR="00F32CBB" w:rsidRPr="00F32CBB" w:rsidRDefault="00F32CBB" w:rsidP="00F32CBB">
      <w:pPr>
        <w:rPr>
          <w:rFonts w:ascii="Times New Roman" w:eastAsia="Times New Roman" w:hAnsi="Times New Roman" w:cs="Times New Roman"/>
          <w:lang w:eastAsia="en-GB"/>
        </w:rPr>
      </w:pPr>
    </w:p>
    <w:p w14:paraId="3E997662" w14:textId="1F45B34F"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 xml:space="preserve">The </w:t>
      </w:r>
      <w:r w:rsidRPr="00F32CBB">
        <w:rPr>
          <w:rFonts w:ascii="Courier New" w:eastAsia="Times New Roman" w:hAnsi="Courier New" w:cs="Courier New"/>
          <w:color w:val="FF0000"/>
          <w:sz w:val="22"/>
          <w:szCs w:val="22"/>
          <w:lang w:eastAsia="en-GB"/>
        </w:rPr>
        <w:t xml:space="preserve">“{style}” </w:t>
      </w:r>
      <w:r w:rsidRPr="00F32CBB">
        <w:rPr>
          <w:rFonts w:ascii="Arial" w:eastAsia="Times New Roman" w:hAnsi="Arial" w:cs="Arial"/>
          <w:color w:val="000000"/>
          <w:sz w:val="22"/>
          <w:szCs w:val="22"/>
          <w:lang w:eastAsia="en-GB"/>
        </w:rPr>
        <w:t xml:space="preserve">is used to determine how values will be adjusted. Please see </w:t>
      </w:r>
      <w:hyperlink r:id="rId12" w:history="1">
        <w:r w:rsidRPr="00F32CBB">
          <w:rPr>
            <w:rFonts w:ascii="Arial" w:eastAsia="Times New Roman" w:hAnsi="Arial" w:cs="Arial"/>
            <w:color w:val="1155CC"/>
            <w:sz w:val="22"/>
            <w:szCs w:val="22"/>
            <w:u w:val="single"/>
            <w:lang w:eastAsia="en-GB"/>
          </w:rPr>
          <w:t xml:space="preserve">Style Pandas </w:t>
        </w:r>
        <w:proofErr w:type="spellStart"/>
        <w:r w:rsidRPr="00F32CBB">
          <w:rPr>
            <w:rFonts w:ascii="Arial" w:eastAsia="Times New Roman" w:hAnsi="Arial" w:cs="Arial"/>
            <w:color w:val="1155CC"/>
            <w:sz w:val="22"/>
            <w:szCs w:val="22"/>
            <w:u w:val="single"/>
            <w:lang w:eastAsia="en-GB"/>
          </w:rPr>
          <w:t>Dataframe</w:t>
        </w:r>
        <w:proofErr w:type="spellEnd"/>
        <w:r w:rsidRPr="00F32CBB">
          <w:rPr>
            <w:rFonts w:ascii="Arial" w:eastAsia="Times New Roman" w:hAnsi="Arial" w:cs="Arial"/>
            <w:color w:val="1155CC"/>
            <w:sz w:val="22"/>
            <w:szCs w:val="22"/>
            <w:u w:val="single"/>
            <w:lang w:eastAsia="en-GB"/>
          </w:rPr>
          <w:t xml:space="preserve"> Like a Master | by </w:t>
        </w:r>
        <w:proofErr w:type="spellStart"/>
        <w:r w:rsidRPr="00F32CBB">
          <w:rPr>
            <w:rFonts w:ascii="Arial" w:eastAsia="Times New Roman" w:hAnsi="Arial" w:cs="Arial"/>
            <w:color w:val="1155CC"/>
            <w:sz w:val="22"/>
            <w:szCs w:val="22"/>
            <w:u w:val="single"/>
            <w:lang w:eastAsia="en-GB"/>
          </w:rPr>
          <w:t>Eyal</w:t>
        </w:r>
        <w:proofErr w:type="spellEnd"/>
        <w:r w:rsidRPr="00F32CBB">
          <w:rPr>
            <w:rFonts w:ascii="Arial" w:eastAsia="Times New Roman" w:hAnsi="Arial" w:cs="Arial"/>
            <w:color w:val="1155CC"/>
            <w:sz w:val="22"/>
            <w:szCs w:val="22"/>
            <w:u w:val="single"/>
            <w:lang w:eastAsia="en-GB"/>
          </w:rPr>
          <w:t xml:space="preserve"> </w:t>
        </w:r>
        <w:proofErr w:type="spellStart"/>
        <w:r w:rsidRPr="00F32CBB">
          <w:rPr>
            <w:rFonts w:ascii="Arial" w:eastAsia="Times New Roman" w:hAnsi="Arial" w:cs="Arial"/>
            <w:color w:val="1155CC"/>
            <w:sz w:val="22"/>
            <w:szCs w:val="22"/>
            <w:u w:val="single"/>
            <w:lang w:eastAsia="en-GB"/>
          </w:rPr>
          <w:t>Trabelsi</w:t>
        </w:r>
        <w:proofErr w:type="spellEnd"/>
      </w:hyperlink>
      <w:r w:rsidRPr="00F32CBB">
        <w:rPr>
          <w:rFonts w:ascii="Arial" w:eastAsia="Times New Roman" w:hAnsi="Arial" w:cs="Arial"/>
          <w:color w:val="000000"/>
          <w:sz w:val="22"/>
          <w:szCs w:val="22"/>
          <w:lang w:eastAsia="en-GB"/>
        </w:rPr>
        <w:t xml:space="preserve"> for more details (with additional content on how to physically format </w:t>
      </w:r>
      <w:proofErr w:type="spellStart"/>
      <w:r w:rsidRPr="00F32CBB">
        <w:rPr>
          <w:rFonts w:ascii="Arial" w:eastAsia="Times New Roman" w:hAnsi="Arial" w:cs="Arial"/>
          <w:color w:val="000000"/>
          <w:sz w:val="22"/>
          <w:szCs w:val="22"/>
          <w:lang w:eastAsia="en-GB"/>
        </w:rPr>
        <w:t>dataframes</w:t>
      </w:r>
      <w:proofErr w:type="spellEnd"/>
      <w:r w:rsidRPr="00F32CBB">
        <w:rPr>
          <w:rFonts w:ascii="Arial" w:eastAsia="Times New Roman" w:hAnsi="Arial" w:cs="Arial"/>
          <w:color w:val="000000"/>
          <w:sz w:val="22"/>
          <w:szCs w:val="22"/>
          <w:lang w:eastAsia="en-GB"/>
        </w:rPr>
        <w:t xml:space="preserve"> - not necessary for the course but noteworthy).</w:t>
      </w:r>
      <w:r w:rsidRPr="00F32CBB">
        <w:rPr>
          <w:rFonts w:ascii="Arial" w:eastAsia="Times New Roman" w:hAnsi="Arial" w:cs="Arial"/>
          <w:color w:val="000000"/>
          <w:sz w:val="22"/>
          <w:szCs w:val="22"/>
          <w:lang w:eastAsia="en-GB"/>
        </w:rPr>
        <w:br/>
      </w:r>
    </w:p>
    <w:p w14:paraId="205F6CFD"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lastRenderedPageBreak/>
        <w:t>Be wary when formatting data - it will convert numeric data to strings meaning that you can no longer perform operations on the data since the data type has changed from numeric to string. Best use of formatting data is just before you want to output the data. </w:t>
      </w:r>
    </w:p>
    <w:p w14:paraId="07E4E228" w14:textId="77777777" w:rsidR="00F32CBB" w:rsidRPr="00F32CBB" w:rsidRDefault="00F32CBB" w:rsidP="00F32CBB">
      <w:pPr>
        <w:rPr>
          <w:rFonts w:ascii="Times New Roman" w:eastAsia="Times New Roman" w:hAnsi="Times New Roman" w:cs="Times New Roman"/>
          <w:lang w:eastAsia="en-GB"/>
        </w:rPr>
      </w:pPr>
    </w:p>
    <w:p w14:paraId="72C4CD81"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Reference:</w:t>
      </w:r>
      <w:r w:rsidRPr="00F32CBB">
        <w:rPr>
          <w:rFonts w:ascii="Arial" w:eastAsia="Times New Roman" w:hAnsi="Arial" w:cs="Arial"/>
          <w:color w:val="000000"/>
          <w:sz w:val="22"/>
          <w:szCs w:val="22"/>
          <w:lang w:eastAsia="en-GB"/>
        </w:rPr>
        <w:t xml:space="preserve"> </w:t>
      </w:r>
      <w:hyperlink r:id="rId13" w:history="1">
        <w:r w:rsidRPr="00F32CBB">
          <w:rPr>
            <w:rFonts w:ascii="Arial" w:eastAsia="Times New Roman" w:hAnsi="Arial" w:cs="Arial"/>
            <w:color w:val="1155CC"/>
            <w:sz w:val="22"/>
            <w:szCs w:val="22"/>
            <w:u w:val="single"/>
            <w:lang w:eastAsia="en-GB"/>
          </w:rPr>
          <w:t>https://pbpython.com/styling-pandas.html</w:t>
        </w:r>
      </w:hyperlink>
    </w:p>
    <w:p w14:paraId="030CB7D1" w14:textId="77777777" w:rsidR="00F32CBB" w:rsidRPr="00F32CBB" w:rsidRDefault="00F32CBB" w:rsidP="00F32CBB">
      <w:pPr>
        <w:rPr>
          <w:rFonts w:ascii="Times New Roman" w:eastAsia="Times New Roman" w:hAnsi="Times New Roman" w:cs="Times New Roman"/>
          <w:lang w:eastAsia="en-GB"/>
        </w:rPr>
      </w:pPr>
    </w:p>
    <w:p w14:paraId="19F47A69"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DEBUGGING YOUR CODE </w:t>
      </w:r>
    </w:p>
    <w:p w14:paraId="5308CB70"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Tips and tricks</w:t>
      </w:r>
    </w:p>
    <w:p w14:paraId="1371687F" w14:textId="77777777" w:rsidR="00F32CBB" w:rsidRPr="00F32CBB" w:rsidRDefault="00F32CBB" w:rsidP="00F32CBB">
      <w:pPr>
        <w:rPr>
          <w:rFonts w:ascii="Times New Roman" w:eastAsia="Times New Roman" w:hAnsi="Times New Roman" w:cs="Times New Roman"/>
          <w:lang w:eastAsia="en-GB"/>
        </w:rPr>
      </w:pPr>
    </w:p>
    <w:p w14:paraId="00C29DB1" w14:textId="77777777" w:rsidR="00F32CBB" w:rsidRPr="00F32CBB" w:rsidRDefault="00F32CBB" w:rsidP="00F32CBB">
      <w:pPr>
        <w:numPr>
          <w:ilvl w:val="0"/>
          <w:numId w:val="2"/>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Build the code block by block, step by step. For example, instead of writing everything down in one cell as below:</w:t>
      </w:r>
    </w:p>
    <w:p w14:paraId="452842B4" w14:textId="48459763"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bdr w:val="none" w:sz="0" w:space="0" w:color="auto" w:frame="1"/>
          <w:lang w:eastAsia="en-GB"/>
        </w:rPr>
        <w:fldChar w:fldCharType="begin"/>
      </w:r>
      <w:r w:rsidRPr="00F32CBB">
        <w:rPr>
          <w:rFonts w:ascii="Arial" w:eastAsia="Times New Roman" w:hAnsi="Arial" w:cs="Arial"/>
          <w:color w:val="000000"/>
          <w:sz w:val="22"/>
          <w:szCs w:val="22"/>
          <w:bdr w:val="none" w:sz="0" w:space="0" w:color="auto" w:frame="1"/>
          <w:lang w:eastAsia="en-GB"/>
        </w:rPr>
        <w:instrText xml:space="preserve"> INCLUDEPICTURE "https://lh4.googleusercontent.com/4CEjB2kq93YHV2xXr4YU0rwTnHbRUlu701qPhdwF5uAtAKCfNWpMluBA6sauY8AHHNk-ewhuGODxQMI2XmJxD133LU_HFQhF5qedCkdo0g-Wc4kFHez7JLnHV9ojesZWZKBzddtQ" \* MERGEFORMATINET </w:instrText>
      </w:r>
      <w:r w:rsidRPr="00F32CBB">
        <w:rPr>
          <w:rFonts w:ascii="Arial" w:eastAsia="Times New Roman" w:hAnsi="Arial" w:cs="Arial"/>
          <w:color w:val="000000"/>
          <w:sz w:val="22"/>
          <w:szCs w:val="22"/>
          <w:bdr w:val="none" w:sz="0" w:space="0" w:color="auto" w:frame="1"/>
          <w:lang w:eastAsia="en-GB"/>
        </w:rPr>
        <w:fldChar w:fldCharType="separate"/>
      </w:r>
      <w:r w:rsidRPr="00F32CBB">
        <w:rPr>
          <w:rFonts w:ascii="Arial" w:eastAsia="Times New Roman" w:hAnsi="Arial" w:cs="Arial"/>
          <w:noProof/>
          <w:color w:val="000000"/>
          <w:sz w:val="22"/>
          <w:szCs w:val="22"/>
          <w:bdr w:val="none" w:sz="0" w:space="0" w:color="auto" w:frame="1"/>
          <w:lang w:eastAsia="en-GB"/>
        </w:rPr>
        <w:drawing>
          <wp:inline distT="0" distB="0" distL="0" distR="0" wp14:anchorId="2FBBF0B9" wp14:editId="59BD251C">
            <wp:extent cx="5731510" cy="121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211580"/>
                    </a:xfrm>
                    <a:prstGeom prst="rect">
                      <a:avLst/>
                    </a:prstGeom>
                    <a:noFill/>
                    <a:ln>
                      <a:noFill/>
                    </a:ln>
                  </pic:spPr>
                </pic:pic>
              </a:graphicData>
            </a:graphic>
          </wp:inline>
        </w:drawing>
      </w:r>
      <w:r w:rsidRPr="00F32CBB">
        <w:rPr>
          <w:rFonts w:ascii="Arial" w:eastAsia="Times New Roman" w:hAnsi="Arial" w:cs="Arial"/>
          <w:color w:val="000000"/>
          <w:sz w:val="22"/>
          <w:szCs w:val="22"/>
          <w:bdr w:val="none" w:sz="0" w:space="0" w:color="auto" w:frame="1"/>
          <w:lang w:eastAsia="en-GB"/>
        </w:rPr>
        <w:fldChar w:fldCharType="end"/>
      </w:r>
    </w:p>
    <w:p w14:paraId="3493BE19"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Instead, break it down into separate cells (i.e. one line per cell). This will help you to find which line of code is causing the error.</w:t>
      </w:r>
    </w:p>
    <w:p w14:paraId="22F087B2" w14:textId="2EB33DC1"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bdr w:val="none" w:sz="0" w:space="0" w:color="auto" w:frame="1"/>
          <w:lang w:eastAsia="en-GB"/>
        </w:rPr>
        <w:fldChar w:fldCharType="begin"/>
      </w:r>
      <w:r w:rsidRPr="00F32CBB">
        <w:rPr>
          <w:rFonts w:ascii="Arial" w:eastAsia="Times New Roman" w:hAnsi="Arial" w:cs="Arial"/>
          <w:color w:val="000000"/>
          <w:sz w:val="22"/>
          <w:szCs w:val="22"/>
          <w:bdr w:val="none" w:sz="0" w:space="0" w:color="auto" w:frame="1"/>
          <w:lang w:eastAsia="en-GB"/>
        </w:rPr>
        <w:instrText xml:space="preserve"> INCLUDEPICTURE "https://lh6.googleusercontent.com/OLJxgykVsudw4WSxwujgjlY61-j2xhg5mEvj2OPk3QPOJ_Tz_LT8Bghr1s3Wv0wL4plXjSS9NgCmohgNS9O4tf0-tfIp7c9_GFUMRHItMQKVndZz9QD6yroIwZwT-8u9Bb0sNi4K" \* MERGEFORMATINET </w:instrText>
      </w:r>
      <w:r w:rsidRPr="00F32CBB">
        <w:rPr>
          <w:rFonts w:ascii="Arial" w:eastAsia="Times New Roman" w:hAnsi="Arial" w:cs="Arial"/>
          <w:color w:val="000000"/>
          <w:sz w:val="22"/>
          <w:szCs w:val="22"/>
          <w:bdr w:val="none" w:sz="0" w:space="0" w:color="auto" w:frame="1"/>
          <w:lang w:eastAsia="en-GB"/>
        </w:rPr>
        <w:fldChar w:fldCharType="separate"/>
      </w:r>
      <w:r w:rsidRPr="00F32CBB">
        <w:rPr>
          <w:rFonts w:ascii="Arial" w:eastAsia="Times New Roman" w:hAnsi="Arial" w:cs="Arial"/>
          <w:noProof/>
          <w:color w:val="000000"/>
          <w:sz w:val="22"/>
          <w:szCs w:val="22"/>
          <w:bdr w:val="none" w:sz="0" w:space="0" w:color="auto" w:frame="1"/>
          <w:lang w:eastAsia="en-GB"/>
        </w:rPr>
        <w:drawing>
          <wp:inline distT="0" distB="0" distL="0" distR="0" wp14:anchorId="580EB243" wp14:editId="6FFBECAB">
            <wp:extent cx="5731510" cy="1243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43330"/>
                    </a:xfrm>
                    <a:prstGeom prst="rect">
                      <a:avLst/>
                    </a:prstGeom>
                    <a:noFill/>
                    <a:ln>
                      <a:noFill/>
                    </a:ln>
                  </pic:spPr>
                </pic:pic>
              </a:graphicData>
            </a:graphic>
          </wp:inline>
        </w:drawing>
      </w:r>
      <w:r w:rsidRPr="00F32CBB">
        <w:rPr>
          <w:rFonts w:ascii="Arial" w:eastAsia="Times New Roman" w:hAnsi="Arial" w:cs="Arial"/>
          <w:color w:val="000000"/>
          <w:sz w:val="22"/>
          <w:szCs w:val="22"/>
          <w:bdr w:val="none" w:sz="0" w:space="0" w:color="auto" w:frame="1"/>
          <w:lang w:eastAsia="en-GB"/>
        </w:rPr>
        <w:fldChar w:fldCharType="end"/>
      </w:r>
    </w:p>
    <w:p w14:paraId="00927D80" w14:textId="77777777" w:rsidR="00F32CBB" w:rsidRPr="00F32CBB" w:rsidRDefault="00F32CBB" w:rsidP="00F32CBB">
      <w:pPr>
        <w:numPr>
          <w:ilvl w:val="0"/>
          <w:numId w:val="3"/>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 xml:space="preserve">Print out the variables </w:t>
      </w:r>
      <w:proofErr w:type="spellStart"/>
      <w:r w:rsidRPr="00F32CBB">
        <w:rPr>
          <w:rFonts w:ascii="Arial" w:eastAsia="Times New Roman" w:hAnsi="Arial" w:cs="Arial"/>
          <w:color w:val="000000"/>
          <w:sz w:val="22"/>
          <w:szCs w:val="22"/>
          <w:lang w:eastAsia="en-GB"/>
        </w:rPr>
        <w:t>everytime</w:t>
      </w:r>
      <w:proofErr w:type="spellEnd"/>
      <w:r w:rsidRPr="00F32CBB">
        <w:rPr>
          <w:rFonts w:ascii="Arial" w:eastAsia="Times New Roman" w:hAnsi="Arial" w:cs="Arial"/>
          <w:color w:val="000000"/>
          <w:sz w:val="22"/>
          <w:szCs w:val="22"/>
          <w:lang w:eastAsia="en-GB"/>
        </w:rPr>
        <w:t xml:space="preserve"> you change it or manipulate it. This way you can keep track every step if the code is working according to the way you need. </w:t>
      </w:r>
    </w:p>
    <w:p w14:paraId="0EE55612" w14:textId="77777777" w:rsidR="00F32CBB" w:rsidRPr="00F32CBB" w:rsidRDefault="00F32CBB" w:rsidP="00F32CBB">
      <w:pPr>
        <w:rPr>
          <w:rFonts w:ascii="Times New Roman" w:eastAsia="Times New Roman" w:hAnsi="Times New Roman" w:cs="Times New Roman"/>
          <w:lang w:eastAsia="en-GB"/>
        </w:rPr>
      </w:pPr>
    </w:p>
    <w:p w14:paraId="0F23975B" w14:textId="77777777" w:rsidR="00F32CBB" w:rsidRPr="00F32CBB" w:rsidRDefault="00F32CBB" w:rsidP="00F32CBB">
      <w:pPr>
        <w:numPr>
          <w:ilvl w:val="0"/>
          <w:numId w:val="4"/>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 xml:space="preserve">If you do encounter an error. </w:t>
      </w:r>
      <w:r w:rsidRPr="00F32CBB">
        <w:rPr>
          <w:rFonts w:ascii="Arial" w:eastAsia="Times New Roman" w:hAnsi="Arial" w:cs="Arial"/>
          <w:b/>
          <w:bCs/>
          <w:color w:val="FF0000"/>
          <w:sz w:val="22"/>
          <w:szCs w:val="22"/>
          <w:u w:val="single"/>
          <w:lang w:eastAsia="en-GB"/>
        </w:rPr>
        <w:t>Read the error message!</w:t>
      </w:r>
    </w:p>
    <w:p w14:paraId="6372407B"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When reading the error:</w:t>
      </w:r>
    </w:p>
    <w:p w14:paraId="31209CA4"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 The message will tell you which function the error was in, and which function(s)</w:t>
      </w:r>
    </w:p>
    <w:p w14:paraId="4B261B97"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called this. That helps you trace the path to the error.</w:t>
      </w:r>
    </w:p>
    <w:p w14:paraId="0FFD4BCC"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 It will tell you what type of error it was. You can cut-and-paste key parts of the</w:t>
      </w:r>
    </w:p>
    <w:p w14:paraId="03517FB8"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error text into Google to help decipher it.</w:t>
      </w:r>
    </w:p>
    <w:p w14:paraId="689D6891" w14:textId="77777777" w:rsidR="00F32CBB" w:rsidRPr="00F32CBB" w:rsidRDefault="00F32CBB" w:rsidP="00F32CBB">
      <w:pPr>
        <w:rPr>
          <w:rFonts w:ascii="Times New Roman" w:eastAsia="Times New Roman" w:hAnsi="Times New Roman" w:cs="Times New Roman"/>
          <w:lang w:eastAsia="en-GB"/>
        </w:rPr>
      </w:pPr>
    </w:p>
    <w:p w14:paraId="79C181C1"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BUT HOW DO I READ THE ERROR MESSAGE?</w:t>
      </w:r>
    </w:p>
    <w:p w14:paraId="0F9BBC5B" w14:textId="170B13CD"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bdr w:val="none" w:sz="0" w:space="0" w:color="auto" w:frame="1"/>
          <w:lang w:eastAsia="en-GB"/>
        </w:rPr>
        <w:fldChar w:fldCharType="begin"/>
      </w:r>
      <w:r w:rsidRPr="00F32CBB">
        <w:rPr>
          <w:rFonts w:ascii="Arial" w:eastAsia="Times New Roman" w:hAnsi="Arial" w:cs="Arial"/>
          <w:color w:val="000000"/>
          <w:sz w:val="22"/>
          <w:szCs w:val="22"/>
          <w:bdr w:val="none" w:sz="0" w:space="0" w:color="auto" w:frame="1"/>
          <w:lang w:eastAsia="en-GB"/>
        </w:rPr>
        <w:instrText xml:space="preserve"> INCLUDEPICTURE "https://lh3.googleusercontent.com/0PhTo2h_a4YnD7K1Qj6U2a4SU9QPJHDVai2VypO3Z-nG5plPKldUdlZSXrnPk_Aktr7qZFaYiyA1emostvRsU0-cm-HHsOJJfjIWfnKBFGsBIJme-smMWZHMSG8I3DpGnBRCgTJR" \* MERGEFORMATINET </w:instrText>
      </w:r>
      <w:r w:rsidRPr="00F32CBB">
        <w:rPr>
          <w:rFonts w:ascii="Arial" w:eastAsia="Times New Roman" w:hAnsi="Arial" w:cs="Arial"/>
          <w:color w:val="000000"/>
          <w:sz w:val="22"/>
          <w:szCs w:val="22"/>
          <w:bdr w:val="none" w:sz="0" w:space="0" w:color="auto" w:frame="1"/>
          <w:lang w:eastAsia="en-GB"/>
        </w:rPr>
        <w:fldChar w:fldCharType="separate"/>
      </w:r>
      <w:r w:rsidRPr="00F32CBB">
        <w:rPr>
          <w:rFonts w:ascii="Arial" w:eastAsia="Times New Roman" w:hAnsi="Arial" w:cs="Arial"/>
          <w:noProof/>
          <w:color w:val="000000"/>
          <w:sz w:val="22"/>
          <w:szCs w:val="22"/>
          <w:bdr w:val="none" w:sz="0" w:space="0" w:color="auto" w:frame="1"/>
          <w:lang w:eastAsia="en-GB"/>
        </w:rPr>
        <w:drawing>
          <wp:inline distT="0" distB="0" distL="0" distR="0" wp14:anchorId="46D99200" wp14:editId="7EC64326">
            <wp:extent cx="5731510" cy="213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r w:rsidRPr="00F32CBB">
        <w:rPr>
          <w:rFonts w:ascii="Arial" w:eastAsia="Times New Roman" w:hAnsi="Arial" w:cs="Arial"/>
          <w:color w:val="000000"/>
          <w:sz w:val="22"/>
          <w:szCs w:val="22"/>
          <w:bdr w:val="none" w:sz="0" w:space="0" w:color="auto" w:frame="1"/>
          <w:lang w:eastAsia="en-GB"/>
        </w:rPr>
        <w:fldChar w:fldCharType="end"/>
      </w:r>
    </w:p>
    <w:p w14:paraId="6495B09E"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Refer to this link below for a step by step guide:</w:t>
      </w:r>
    </w:p>
    <w:p w14:paraId="5DA59B20" w14:textId="77777777" w:rsidR="00F32CBB" w:rsidRPr="00F32CBB" w:rsidRDefault="0045141C" w:rsidP="00F32CBB">
      <w:pPr>
        <w:rPr>
          <w:rFonts w:ascii="Times New Roman" w:eastAsia="Times New Roman" w:hAnsi="Times New Roman" w:cs="Times New Roman"/>
          <w:lang w:eastAsia="en-GB"/>
        </w:rPr>
      </w:pPr>
      <w:hyperlink r:id="rId17" w:history="1">
        <w:r w:rsidR="00F32CBB" w:rsidRPr="00F32CBB">
          <w:rPr>
            <w:rFonts w:ascii="Arial" w:eastAsia="Times New Roman" w:hAnsi="Arial" w:cs="Arial"/>
            <w:color w:val="1155CC"/>
            <w:sz w:val="22"/>
            <w:szCs w:val="22"/>
            <w:u w:val="single"/>
            <w:lang w:eastAsia="en-GB"/>
          </w:rPr>
          <w:t>Understanding the Python Traceback – Real Python</w:t>
        </w:r>
      </w:hyperlink>
    </w:p>
    <w:p w14:paraId="353D12E3" w14:textId="77777777" w:rsidR="00F32CBB" w:rsidRPr="00F32CBB" w:rsidRDefault="00F32CBB" w:rsidP="00F32CBB">
      <w:pPr>
        <w:rPr>
          <w:rFonts w:ascii="Times New Roman" w:eastAsia="Times New Roman" w:hAnsi="Times New Roman" w:cs="Times New Roman"/>
          <w:lang w:eastAsia="en-GB"/>
        </w:rPr>
      </w:pPr>
    </w:p>
    <w:p w14:paraId="030A5666"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color w:val="000000"/>
          <w:sz w:val="22"/>
          <w:szCs w:val="22"/>
          <w:lang w:eastAsia="en-GB"/>
        </w:rPr>
        <w:t>These are the most common errors:</w:t>
      </w:r>
    </w:p>
    <w:p w14:paraId="3EA148EB" w14:textId="77777777" w:rsidR="00F32CBB" w:rsidRPr="00F32CBB" w:rsidRDefault="00F32CBB" w:rsidP="00F32CBB">
      <w:pPr>
        <w:rPr>
          <w:rFonts w:ascii="Times New Roman" w:eastAsia="Times New Roman" w:hAnsi="Times New Roman" w:cs="Times New Roman"/>
          <w:lang w:eastAsia="en-GB"/>
        </w:rPr>
      </w:pPr>
    </w:p>
    <w:p w14:paraId="4C772C40" w14:textId="77777777" w:rsidR="00F32CBB" w:rsidRPr="00F32CBB" w:rsidRDefault="00F32CBB" w:rsidP="00F32CBB">
      <w:pPr>
        <w:numPr>
          <w:ilvl w:val="0"/>
          <w:numId w:val="5"/>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Spelling (the spelling needs to be correct, as long as it is consistent). </w:t>
      </w:r>
    </w:p>
    <w:p w14:paraId="12E96BAB" w14:textId="77777777" w:rsidR="00F32CBB" w:rsidRPr="00F32CBB" w:rsidRDefault="00F32CBB" w:rsidP="00F32CBB">
      <w:pPr>
        <w:numPr>
          <w:ilvl w:val="0"/>
          <w:numId w:val="5"/>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Capitalisation (Python is case-sensitive – you have been warned). </w:t>
      </w:r>
    </w:p>
    <w:p w14:paraId="1FD43F7D" w14:textId="77777777" w:rsidR="00F32CBB" w:rsidRPr="00F32CBB" w:rsidRDefault="00F32CBB" w:rsidP="00F32CBB">
      <w:pPr>
        <w:numPr>
          <w:ilvl w:val="0"/>
          <w:numId w:val="5"/>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Check that you are using “==” for comparison and “=” for assignment. </w:t>
      </w:r>
    </w:p>
    <w:p w14:paraId="2C945303" w14:textId="77777777" w:rsidR="00F32CBB" w:rsidRPr="00F32CBB" w:rsidRDefault="00F32CBB" w:rsidP="00F32CBB">
      <w:pPr>
        <w:numPr>
          <w:ilvl w:val="0"/>
          <w:numId w:val="5"/>
        </w:numPr>
        <w:textAlignment w:val="baseline"/>
        <w:rPr>
          <w:rFonts w:ascii="Arial" w:eastAsia="Times New Roman" w:hAnsi="Arial" w:cs="Arial"/>
          <w:color w:val="000000"/>
          <w:sz w:val="22"/>
          <w:szCs w:val="22"/>
          <w:lang w:eastAsia="en-GB"/>
        </w:rPr>
      </w:pPr>
      <w:r w:rsidRPr="00F32CBB">
        <w:rPr>
          <w:rFonts w:ascii="Arial" w:eastAsia="Times New Roman" w:hAnsi="Arial" w:cs="Arial"/>
          <w:color w:val="000000"/>
          <w:sz w:val="22"/>
          <w:szCs w:val="22"/>
          <w:lang w:eastAsia="en-GB"/>
        </w:rPr>
        <w:t>Check you haven’t omitted operators, e.g., you should replace 5x with 5 * x. </w:t>
      </w:r>
    </w:p>
    <w:p w14:paraId="51416132" w14:textId="77777777" w:rsidR="00F32CBB" w:rsidRPr="00F32CBB" w:rsidRDefault="00F32CBB" w:rsidP="00F32CBB">
      <w:pPr>
        <w:rPr>
          <w:rFonts w:ascii="Times New Roman" w:eastAsia="Times New Roman" w:hAnsi="Times New Roman" w:cs="Times New Roman"/>
          <w:lang w:eastAsia="en-GB"/>
        </w:rPr>
      </w:pPr>
    </w:p>
    <w:p w14:paraId="543AA377" w14:textId="77777777" w:rsidR="00F32CBB" w:rsidRPr="00F32CBB" w:rsidRDefault="00F32CBB" w:rsidP="00F32CBB">
      <w:pPr>
        <w:rPr>
          <w:rFonts w:ascii="Times New Roman" w:eastAsia="Times New Roman" w:hAnsi="Times New Roman" w:cs="Times New Roman"/>
          <w:lang w:eastAsia="en-GB"/>
        </w:rPr>
      </w:pPr>
      <w:r w:rsidRPr="00F32CBB">
        <w:rPr>
          <w:rFonts w:ascii="Arial" w:eastAsia="Times New Roman" w:hAnsi="Arial" w:cs="Arial"/>
          <w:b/>
          <w:bCs/>
          <w:color w:val="000000"/>
          <w:sz w:val="22"/>
          <w:szCs w:val="22"/>
          <w:lang w:eastAsia="en-GB"/>
        </w:rPr>
        <w:t>Reference:</w:t>
      </w:r>
      <w:r w:rsidRPr="00F32CBB">
        <w:rPr>
          <w:rFonts w:ascii="Arial" w:eastAsia="Times New Roman" w:hAnsi="Arial" w:cs="Arial"/>
          <w:color w:val="000000"/>
          <w:sz w:val="22"/>
          <w:szCs w:val="22"/>
          <w:lang w:eastAsia="en-GB"/>
        </w:rPr>
        <w:t xml:space="preserve"> </w:t>
      </w:r>
      <w:hyperlink r:id="rId18" w:history="1">
        <w:r w:rsidRPr="00F32CBB">
          <w:rPr>
            <w:rFonts w:ascii="Arial" w:eastAsia="Times New Roman" w:hAnsi="Arial" w:cs="Arial"/>
            <w:color w:val="1155CC"/>
            <w:sz w:val="22"/>
            <w:szCs w:val="22"/>
            <w:u w:val="single"/>
            <w:lang w:eastAsia="en-GB"/>
          </w:rPr>
          <w:t>Beginner Guide to Exception Handling in Python</w:t>
        </w:r>
      </w:hyperlink>
    </w:p>
    <w:p w14:paraId="689DE013" w14:textId="77777777" w:rsidR="00F32CBB" w:rsidRPr="00F32CBB" w:rsidRDefault="0045141C" w:rsidP="00F32CBB">
      <w:pPr>
        <w:rPr>
          <w:rFonts w:ascii="Times New Roman" w:eastAsia="Times New Roman" w:hAnsi="Times New Roman" w:cs="Times New Roman"/>
          <w:lang w:eastAsia="en-GB"/>
        </w:rPr>
      </w:pPr>
      <w:hyperlink r:id="rId19" w:history="1">
        <w:r w:rsidR="00F32CBB" w:rsidRPr="00F32CBB">
          <w:rPr>
            <w:rFonts w:ascii="Arial" w:eastAsia="Times New Roman" w:hAnsi="Arial" w:cs="Arial"/>
            <w:color w:val="1155CC"/>
            <w:sz w:val="22"/>
            <w:szCs w:val="22"/>
            <w:u w:val="single"/>
            <w:lang w:eastAsia="en-GB"/>
          </w:rPr>
          <w:t>8. Errors and Exceptions — Python 3.9.1 documentation</w:t>
        </w:r>
      </w:hyperlink>
    </w:p>
    <w:p w14:paraId="097B3B53" w14:textId="77777777" w:rsidR="006B2A1C" w:rsidRDefault="006B2A1C"/>
    <w:sectPr w:rsidR="006B2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F0"/>
    <w:multiLevelType w:val="multilevel"/>
    <w:tmpl w:val="1F323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954AD"/>
    <w:multiLevelType w:val="multilevel"/>
    <w:tmpl w:val="6358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8710A"/>
    <w:multiLevelType w:val="multilevel"/>
    <w:tmpl w:val="958E0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213F8"/>
    <w:multiLevelType w:val="multilevel"/>
    <w:tmpl w:val="813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A39BA"/>
    <w:multiLevelType w:val="multilevel"/>
    <w:tmpl w:val="C60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BB"/>
    <w:rsid w:val="00342710"/>
    <w:rsid w:val="0045141C"/>
    <w:rsid w:val="006B2A1C"/>
    <w:rsid w:val="00C218FD"/>
    <w:rsid w:val="00EE4E31"/>
    <w:rsid w:val="00F32CBB"/>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F3E3"/>
  <w15:chartTrackingRefBased/>
  <w15:docId w15:val="{945BD099-FE6C-FF48-8D13-FF7B6783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C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32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5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merging.html" TargetMode="External"/><Relationship Id="rId13" Type="http://schemas.openxmlformats.org/officeDocument/2006/relationships/hyperlink" Target="https://pbpython.com/styling-pandas.html" TargetMode="External"/><Relationship Id="rId18" Type="http://schemas.openxmlformats.org/officeDocument/2006/relationships/hyperlink" Target="https://towardsdatascience.com/exception-handling-in-python-85f49801b1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ataschool.io/merging-pandas-dataframes/" TargetMode="External"/><Relationship Id="rId12" Type="http://schemas.openxmlformats.org/officeDocument/2006/relationships/hyperlink" Target="https://towardsdatascience.com/style-pandas-dataframe-like-a-master-6b02bf6468b0" TargetMode="External"/><Relationship Id="rId17" Type="http://schemas.openxmlformats.org/officeDocument/2006/relationships/hyperlink" Target="https://realpython.com/python-traceback/"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ofactory.com/sql/join" TargetMode="External"/><Relationship Id="rId11" Type="http://schemas.openxmlformats.org/officeDocument/2006/relationships/hyperlink" Target="https://www.journaldev.com/33394/pandas-cut-function-example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khanacademy.org/math/statistics-probability/displaying-describing-data/quantitative-data-graphs/a/histograms-review" TargetMode="External"/><Relationship Id="rId19" Type="http://schemas.openxmlformats.org/officeDocument/2006/relationships/hyperlink" Target="https://docs.python.org/3/tutorial/error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Linda Levy</cp:lastModifiedBy>
  <cp:revision>2</cp:revision>
  <dcterms:created xsi:type="dcterms:W3CDTF">2020-12-10T12:30:00Z</dcterms:created>
  <dcterms:modified xsi:type="dcterms:W3CDTF">2020-12-10T12:30:00Z</dcterms:modified>
</cp:coreProperties>
</file>