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fill="003399"/>
        <w:spacing w:lineRule="auto" w:line="240" w:before="0" w:after="0"/>
        <w:jc w:val="center"/>
        <w:rPr>
          <w:rFonts w:ascii="Euphemia;Gadugi" w:hAnsi="Euphemia;Gadugi" w:cs="Euphemia;Gadugi"/>
          <w:b/>
          <w:b/>
          <w:color w:val="FFFFFF"/>
          <w:sz w:val="28"/>
          <w:szCs w:val="28"/>
          <w:lang w:val="en-IE"/>
        </w:rPr>
      </w:pPr>
      <w:r>
        <w:rPr>
          <w:rFonts w:cs="Euphemia;Gadugi" w:ascii="Euphemia;Gadugi" w:hAnsi="Euphemia;Gadugi"/>
          <w:b/>
          <w:color w:val="FFFFFF"/>
          <w:sz w:val="28"/>
          <w:szCs w:val="28"/>
          <w:lang w:val="en-IE"/>
        </w:rPr>
        <w:t xml:space="preserve">HREC SUPPORTING DOCUMENT CHECKLIST &amp; TEMPLATE </w:t>
      </w:r>
    </w:p>
    <w:p>
      <w:pPr>
        <w:pStyle w:val="Normal"/>
        <w:shd w:val="clear" w:fill="003399"/>
        <w:spacing w:lineRule="auto" w:line="240" w:before="0" w:after="0"/>
        <w:jc w:val="center"/>
        <w:rPr>
          <w:rFonts w:ascii="Euphemia;Gadugi" w:hAnsi="Euphemia;Gadugi" w:cs="Euphemia;Gadugi"/>
          <w:b/>
          <w:b/>
          <w:color w:val="FFFFFF"/>
          <w:sz w:val="28"/>
          <w:szCs w:val="28"/>
          <w:lang w:val="en-IE"/>
        </w:rPr>
      </w:pPr>
      <w:r>
        <w:rPr>
          <w:rFonts w:cs="Euphemia;Gadugi" w:ascii="Euphemia;Gadugi" w:hAnsi="Euphemia;Gadugi"/>
          <w:b/>
          <w:color w:val="FFFFFF"/>
          <w:sz w:val="28"/>
          <w:szCs w:val="28"/>
          <w:lang w:val="en-IE"/>
        </w:rPr>
        <w:t>for submission via InfoHub</w:t>
      </w:r>
    </w:p>
    <w:p>
      <w:pPr>
        <w:pStyle w:val="Normal"/>
        <w:jc w:val="both"/>
        <w:rPr>
          <w:rFonts w:ascii="Euphemia;Gadugi" w:hAnsi="Euphemia;Gadugi" w:cs="Euphemia;Gadugi"/>
          <w:b/>
          <w:b/>
          <w:color w:val="808080"/>
          <w:sz w:val="28"/>
          <w:szCs w:val="28"/>
          <w:lang w:val="en-IE"/>
        </w:rPr>
      </w:pPr>
      <w:r>
        <w:rPr>
          <w:rFonts w:cs="Euphemia;Gadugi" w:ascii="Euphemia;Gadugi" w:hAnsi="Euphemia;Gadugi"/>
          <w:b/>
          <w:color w:val="808080"/>
          <w:sz w:val="28"/>
          <w:szCs w:val="28"/>
          <w:lang w:val="en-IE"/>
        </w:rPr>
      </w:r>
    </w:p>
    <w:p>
      <w:pPr>
        <w:pStyle w:val="Normal"/>
        <w:jc w:val="both"/>
        <w:rPr>
          <w:lang w:val="en-IE"/>
        </w:rPr>
      </w:pPr>
      <w:r>
        <w:rPr>
          <w:color w:val="808080"/>
          <w:lang w:val="en-IE"/>
        </w:rPr>
        <w:t xml:space="preserve">This checklist and template is intended to aid your submission to the HREC for a full ethical review by providing you with a reminder of all the documents you </w:t>
      </w:r>
      <w:r>
        <w:rPr>
          <w:i/>
          <w:color w:val="808080"/>
          <w:lang w:val="en-IE"/>
        </w:rPr>
        <w:t>might</w:t>
      </w:r>
      <w:r>
        <w:rPr>
          <w:color w:val="808080"/>
          <w:lang w:val="en-IE"/>
        </w:rPr>
        <w:t xml:space="preserve"> submit in one file.  All supporting documents should be inserted into this document where indicated. </w:t>
      </w:r>
      <w:r>
        <w:rPr>
          <w:b/>
          <w:color w:val="808080"/>
          <w:lang w:val="en-IE"/>
        </w:rPr>
        <w:t xml:space="preserve">Please note that your submission cannot be reviewed without the relevant Information Sheet(s) and Consent/Assent Form(s). </w:t>
      </w:r>
    </w:p>
    <w:p>
      <w:pPr>
        <w:pStyle w:val="Normal"/>
        <w:tabs>
          <w:tab w:val="left" w:pos="4536" w:leader="none"/>
          <w:tab w:val="left" w:pos="5670" w:leader="none"/>
          <w:tab w:val="left" w:pos="6521" w:leader="none"/>
        </w:tabs>
        <w:rPr>
          <w:lang w:val="en-IE"/>
        </w:rPr>
      </w:pPr>
      <w:r>
        <w:rPr>
          <w:b/>
          <w:i/>
          <w:color w:val="FF0000"/>
          <w:sz w:val="24"/>
          <w:szCs w:val="24"/>
          <w:lang w:val="en-IE"/>
        </w:rPr>
        <w:tab/>
      </w:r>
      <w:r>
        <w:rPr>
          <w:b/>
          <w:i/>
          <w:color w:val="FF0000"/>
          <w:lang w:val="en-IE"/>
        </w:rPr>
        <w:t>Please tick the documents you have provided for review only</w:t>
      </w:r>
    </w:p>
    <w:tbl>
      <w:tblPr>
        <w:tblW w:w="10475" w:type="dxa"/>
        <w:jc w:val="left"/>
        <w:tblInd w:w="401" w:type="dxa"/>
        <w:tblBorders>
          <w:top w:val="single" w:sz="4" w:space="0" w:color="000001"/>
          <w:left w:val="single" w:sz="4" w:space="0" w:color="000001"/>
          <w:bottom w:val="single" w:sz="4" w:space="0" w:color="000001"/>
          <w:insideH w:val="single" w:sz="4" w:space="0" w:color="000001"/>
        </w:tblBorders>
        <w:tblCellMar>
          <w:top w:w="0" w:type="dxa"/>
          <w:left w:w="88" w:type="dxa"/>
          <w:bottom w:w="0" w:type="dxa"/>
          <w:right w:w="108" w:type="dxa"/>
        </w:tblCellMar>
      </w:tblPr>
      <w:tblGrid>
        <w:gridCol w:w="1267"/>
        <w:gridCol w:w="7921"/>
        <w:gridCol w:w="1287"/>
      </w:tblGrid>
      <w:tr>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1</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Information Sheet for Participants</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ed/>
                  </w:checkBox>
                </w:ffData>
              </w:fldChar>
            </w:r>
            <w:r>
              <w:instrText> FORMCHECKBOX </w:instrText>
            </w:r>
            <w:r>
              <w:fldChar w:fldCharType="separate"/>
            </w:r>
            <w:bookmarkStart w:id="0" w:name="__Fieldmark__3715_565840601"/>
            <w:bookmarkStart w:id="1" w:name="__Fieldmark__20_1508110281"/>
            <w:bookmarkStart w:id="2" w:name="__Fieldmark__3398_40577219"/>
            <w:bookmarkStart w:id="3" w:name="__Fieldmark__3250_1004533347"/>
            <w:bookmarkStart w:id="4" w:name="__Fieldmark__3715_565840601"/>
            <w:bookmarkStart w:id="5" w:name="__Fieldmark__3715_565840601"/>
            <w:bookmarkEnd w:id="1"/>
            <w:bookmarkEnd w:id="2"/>
            <w:bookmarkEnd w:id="3"/>
            <w:bookmarkEnd w:id="5"/>
            <w:r>
              <w:rPr>
                <w:rFonts w:cs="Arial"/>
                <w:lang w:val="en-IE"/>
              </w:rPr>
            </w:r>
            <w:r>
              <w:fldChar w:fldCharType="end"/>
            </w:r>
          </w:p>
        </w:tc>
      </w:tr>
      <w:tr>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2</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Information Sheet for Parents/Guardians</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Box>
                </w:ffData>
              </w:fldChar>
            </w:r>
            <w:r>
              <w:instrText> FORMCHECKBOX </w:instrText>
            </w:r>
            <w:r>
              <w:fldChar w:fldCharType="separate"/>
            </w:r>
            <w:bookmarkStart w:id="6" w:name="__Fieldmark__3732_565840601"/>
            <w:bookmarkStart w:id="7" w:name="__Fieldmark__34_1508110281"/>
            <w:bookmarkStart w:id="8" w:name="__Fieldmark__3399_40577219"/>
            <w:bookmarkStart w:id="9" w:name="__Fieldmark__3261_1004533347"/>
            <w:bookmarkStart w:id="10" w:name="__Fieldmark__3732_565840601"/>
            <w:bookmarkStart w:id="11" w:name="__Fieldmark__3732_565840601"/>
            <w:bookmarkEnd w:id="7"/>
            <w:bookmarkEnd w:id="8"/>
            <w:bookmarkEnd w:id="9"/>
            <w:bookmarkEnd w:id="11"/>
            <w:r>
              <w:rPr>
                <w:rFonts w:cs="Arial"/>
                <w:lang w:val="en-IE"/>
              </w:rPr>
            </w:r>
            <w:r>
              <w:fldChar w:fldCharType="end"/>
            </w:r>
          </w:p>
        </w:tc>
      </w:tr>
      <w:tr>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3</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Information Sheet for Children</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Box>
                </w:ffData>
              </w:fldChar>
            </w:r>
            <w:r>
              <w:instrText> FORMCHECKBOX </w:instrText>
            </w:r>
            <w:r>
              <w:fldChar w:fldCharType="separate"/>
            </w:r>
            <w:bookmarkStart w:id="12" w:name="__Fieldmark__3749_565840601"/>
            <w:bookmarkStart w:id="13" w:name="__Fieldmark__48_1508110281"/>
            <w:bookmarkStart w:id="14" w:name="__Fieldmark__3400_40577219"/>
            <w:bookmarkStart w:id="15" w:name="__Fieldmark__3272_1004533347"/>
            <w:bookmarkStart w:id="16" w:name="__Fieldmark__3749_565840601"/>
            <w:bookmarkStart w:id="17" w:name="__Fieldmark__3749_565840601"/>
            <w:bookmarkEnd w:id="13"/>
            <w:bookmarkEnd w:id="14"/>
            <w:bookmarkEnd w:id="15"/>
            <w:bookmarkEnd w:id="17"/>
            <w:r>
              <w:rPr>
                <w:rFonts w:cs="Arial"/>
                <w:lang w:val="en-IE"/>
              </w:rPr>
            </w:r>
            <w:r>
              <w:fldChar w:fldCharType="end"/>
            </w:r>
          </w:p>
        </w:tc>
      </w:tr>
      <w:tr>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4</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Consent form for Participants</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ed/>
                  </w:checkBox>
                </w:ffData>
              </w:fldChar>
            </w:r>
            <w:r>
              <w:instrText> FORMCHECKBOX </w:instrText>
            </w:r>
            <w:r>
              <w:fldChar w:fldCharType="separate"/>
            </w:r>
            <w:bookmarkStart w:id="18" w:name="__Fieldmark__3766_565840601"/>
            <w:bookmarkStart w:id="19" w:name="__Fieldmark__62_1508110281"/>
            <w:bookmarkStart w:id="20" w:name="__Fieldmark__3401_40577219"/>
            <w:bookmarkStart w:id="21" w:name="__Fieldmark__3283_1004533347"/>
            <w:bookmarkStart w:id="22" w:name="__Fieldmark__3766_565840601"/>
            <w:bookmarkStart w:id="23" w:name="__Fieldmark__3766_565840601"/>
            <w:bookmarkEnd w:id="19"/>
            <w:bookmarkEnd w:id="20"/>
            <w:bookmarkEnd w:id="21"/>
            <w:bookmarkEnd w:id="23"/>
            <w:r>
              <w:rPr>
                <w:rFonts w:cs="Arial"/>
                <w:lang w:val="en-IE"/>
              </w:rPr>
            </w:r>
            <w:r>
              <w:fldChar w:fldCharType="end"/>
            </w:r>
          </w:p>
        </w:tc>
      </w:tr>
      <w:tr>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5</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Consent Form for Parents/Guardians</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Box>
                </w:ffData>
              </w:fldChar>
            </w:r>
            <w:r>
              <w:instrText> FORMCHECKBOX </w:instrText>
            </w:r>
            <w:r>
              <w:fldChar w:fldCharType="separate"/>
            </w:r>
            <w:bookmarkStart w:id="24" w:name="__Fieldmark__3783_565840601"/>
            <w:bookmarkStart w:id="25" w:name="__Fieldmark__76_1508110281"/>
            <w:bookmarkStart w:id="26" w:name="__Fieldmark__3402_40577219"/>
            <w:bookmarkStart w:id="27" w:name="__Fieldmark__3294_1004533347"/>
            <w:bookmarkStart w:id="28" w:name="__Fieldmark__3783_565840601"/>
            <w:bookmarkStart w:id="29" w:name="__Fieldmark__3783_565840601"/>
            <w:bookmarkEnd w:id="25"/>
            <w:bookmarkEnd w:id="26"/>
            <w:bookmarkEnd w:id="27"/>
            <w:bookmarkEnd w:id="29"/>
            <w:r>
              <w:rPr>
                <w:rFonts w:cs="Arial"/>
                <w:lang w:val="en-IE"/>
              </w:rPr>
            </w:r>
            <w:r>
              <w:fldChar w:fldCharType="end"/>
            </w:r>
          </w:p>
        </w:tc>
      </w:tr>
      <w:tr>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6</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Assent Form for Children</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Box>
                </w:ffData>
              </w:fldChar>
            </w:r>
            <w:r>
              <w:instrText> FORMCHECKBOX </w:instrText>
            </w:r>
            <w:r>
              <w:fldChar w:fldCharType="separate"/>
            </w:r>
            <w:bookmarkStart w:id="30" w:name="__Fieldmark__3800_565840601"/>
            <w:bookmarkStart w:id="31" w:name="__Fieldmark__90_1508110281"/>
            <w:bookmarkStart w:id="32" w:name="__Fieldmark__3403_40577219"/>
            <w:bookmarkStart w:id="33" w:name="__Fieldmark__3305_1004533347"/>
            <w:bookmarkStart w:id="34" w:name="__Fieldmark__3800_565840601"/>
            <w:bookmarkStart w:id="35" w:name="__Fieldmark__3800_565840601"/>
            <w:bookmarkEnd w:id="31"/>
            <w:bookmarkEnd w:id="32"/>
            <w:bookmarkEnd w:id="33"/>
            <w:bookmarkEnd w:id="35"/>
            <w:r>
              <w:rPr>
                <w:rFonts w:cs="Arial"/>
                <w:lang w:val="en-IE"/>
              </w:rPr>
            </w:r>
            <w:r>
              <w:fldChar w:fldCharType="end"/>
            </w:r>
          </w:p>
        </w:tc>
      </w:tr>
      <w:tr>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7</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Interview Schedule for Interviews/focus groups</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ed/>
                  </w:checkBox>
                </w:ffData>
              </w:fldChar>
            </w:r>
            <w:r>
              <w:instrText> FORMCHECKBOX </w:instrText>
            </w:r>
            <w:r>
              <w:fldChar w:fldCharType="separate"/>
            </w:r>
            <w:bookmarkStart w:id="36" w:name="__Fieldmark__3817_565840601"/>
            <w:bookmarkStart w:id="37" w:name="__Fieldmark__104_1508110281"/>
            <w:bookmarkStart w:id="38" w:name="__Fieldmark__3404_40577219"/>
            <w:bookmarkStart w:id="39" w:name="__Fieldmark__3316_1004533347"/>
            <w:bookmarkStart w:id="40" w:name="__Fieldmark__3817_565840601"/>
            <w:bookmarkStart w:id="41" w:name="__Fieldmark__3817_565840601"/>
            <w:bookmarkEnd w:id="37"/>
            <w:bookmarkEnd w:id="38"/>
            <w:bookmarkEnd w:id="39"/>
            <w:bookmarkEnd w:id="41"/>
            <w:r>
              <w:rPr>
                <w:rFonts w:cs="Arial"/>
                <w:lang w:val="en-IE"/>
              </w:rPr>
            </w:r>
            <w:r>
              <w:fldChar w:fldCharType="end"/>
            </w:r>
          </w:p>
        </w:tc>
      </w:tr>
      <w:tr>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8</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Questionnaires/Surveys</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ed/>
                  </w:checkBox>
                </w:ffData>
              </w:fldChar>
            </w:r>
            <w:r>
              <w:instrText> FORMCHECKBOX </w:instrText>
            </w:r>
            <w:r>
              <w:fldChar w:fldCharType="separate"/>
            </w:r>
            <w:bookmarkStart w:id="42" w:name="__Fieldmark__3834_565840601"/>
            <w:bookmarkStart w:id="43" w:name="__Fieldmark__118_1508110281"/>
            <w:bookmarkStart w:id="44" w:name="__Fieldmark__3405_40577219"/>
            <w:bookmarkStart w:id="45" w:name="__Fieldmark__3327_1004533347"/>
            <w:bookmarkStart w:id="46" w:name="__Fieldmark__3834_565840601"/>
            <w:bookmarkStart w:id="47" w:name="__Fieldmark__3834_565840601"/>
            <w:bookmarkEnd w:id="43"/>
            <w:bookmarkEnd w:id="44"/>
            <w:bookmarkEnd w:id="45"/>
            <w:bookmarkEnd w:id="47"/>
            <w:r>
              <w:rPr>
                <w:rFonts w:cs="Arial"/>
                <w:lang w:val="en-IE"/>
              </w:rPr>
            </w:r>
            <w:r>
              <w:fldChar w:fldCharType="end"/>
            </w:r>
          </w:p>
        </w:tc>
      </w:tr>
      <w:tr>
        <w:trPr>
          <w:trHeight w:val="482" w:hRule="atLeast"/>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9</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Advertisement/Poster/flyers for recruitment of participants</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Box>
                </w:ffData>
              </w:fldChar>
            </w:r>
            <w:r>
              <w:instrText> FORMCHECKBOX </w:instrText>
            </w:r>
            <w:r>
              <w:fldChar w:fldCharType="separate"/>
            </w:r>
            <w:bookmarkStart w:id="48" w:name="__Fieldmark__3851_565840601"/>
            <w:bookmarkStart w:id="49" w:name="__Fieldmark__132_1508110281"/>
            <w:bookmarkStart w:id="50" w:name="__Fieldmark__3406_40577219"/>
            <w:bookmarkStart w:id="51" w:name="__Fieldmark__3338_1004533347"/>
            <w:bookmarkStart w:id="52" w:name="__Fieldmark__3851_565840601"/>
            <w:bookmarkStart w:id="53" w:name="__Fieldmark__3851_565840601"/>
            <w:bookmarkEnd w:id="49"/>
            <w:bookmarkEnd w:id="50"/>
            <w:bookmarkEnd w:id="51"/>
            <w:bookmarkEnd w:id="53"/>
            <w:r>
              <w:rPr>
                <w:rFonts w:cs="Arial"/>
                <w:lang w:val="en-IE"/>
              </w:rPr>
            </w:r>
            <w:r>
              <w:fldChar w:fldCharType="end"/>
            </w:r>
          </w:p>
        </w:tc>
      </w:tr>
      <w:tr>
        <w:trPr>
          <w:trHeight w:val="638" w:hRule="atLeast"/>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10</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Letter(s) of permission from external organization(s) granting access to their business/school/charity/database etc.,</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Box>
                </w:ffData>
              </w:fldChar>
            </w:r>
            <w:r>
              <w:instrText> FORMCHECKBOX </w:instrText>
            </w:r>
            <w:r>
              <w:fldChar w:fldCharType="separate"/>
            </w:r>
            <w:bookmarkStart w:id="54" w:name="__Fieldmark__3868_565840601"/>
            <w:bookmarkStart w:id="55" w:name="__Fieldmark__146_1508110281"/>
            <w:bookmarkStart w:id="56" w:name="__Fieldmark__3407_40577219"/>
            <w:bookmarkStart w:id="57" w:name="__Fieldmark__3349_1004533347"/>
            <w:bookmarkStart w:id="58" w:name="__Fieldmark__3868_565840601"/>
            <w:bookmarkStart w:id="59" w:name="__Fieldmark__3868_565840601"/>
            <w:bookmarkEnd w:id="55"/>
            <w:bookmarkEnd w:id="56"/>
            <w:bookmarkEnd w:id="57"/>
            <w:bookmarkEnd w:id="59"/>
            <w:r>
              <w:rPr>
                <w:rFonts w:cs="Arial"/>
                <w:lang w:val="en-IE"/>
              </w:rPr>
            </w:r>
            <w:r>
              <w:fldChar w:fldCharType="end"/>
            </w:r>
          </w:p>
        </w:tc>
      </w:tr>
      <w:tr>
        <w:trPr>
          <w:trHeight w:val="458" w:hRule="atLeast"/>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11</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Any other relevant supporting documents specifically required for your study</w:t>
            </w:r>
          </w:p>
          <w:p>
            <w:pPr>
              <w:pStyle w:val="ListParagraph"/>
              <w:spacing w:lineRule="auto" w:line="240" w:before="0" w:after="0"/>
              <w:ind w:left="0" w:right="0" w:hanging="0"/>
              <w:contextualSpacing/>
              <w:rPr>
                <w:lang w:val="en-IE"/>
              </w:rPr>
            </w:pPr>
            <w:r>
              <w:rPr>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ed/>
                  </w:checkBox>
                </w:ffData>
              </w:fldChar>
            </w:r>
            <w:r>
              <w:instrText> FORMCHECKBOX </w:instrText>
            </w:r>
            <w:r>
              <w:fldChar w:fldCharType="separate"/>
            </w:r>
            <w:bookmarkStart w:id="60" w:name="__Fieldmark__3885_565840601"/>
            <w:bookmarkStart w:id="61" w:name="__Fieldmark__160_1508110281"/>
            <w:bookmarkStart w:id="62" w:name="__Fieldmark__3408_40577219"/>
            <w:bookmarkStart w:id="63" w:name="__Fieldmark__3360_1004533347"/>
            <w:bookmarkStart w:id="64" w:name="__Fieldmark__3885_565840601"/>
            <w:bookmarkStart w:id="65" w:name="__Fieldmark__3885_565840601"/>
            <w:bookmarkEnd w:id="61"/>
            <w:bookmarkEnd w:id="62"/>
            <w:bookmarkEnd w:id="63"/>
            <w:bookmarkEnd w:id="65"/>
            <w:r>
              <w:rPr>
                <w:rFonts w:cs="Arial"/>
                <w:lang w:val="en-IE"/>
              </w:rPr>
            </w:r>
            <w:r>
              <w:fldChar w:fldCharType="end"/>
            </w:r>
          </w:p>
        </w:tc>
      </w:tr>
      <w:tr>
        <w:trPr>
          <w:trHeight w:val="471" w:hRule="atLeast"/>
        </w:trPr>
        <w:tc>
          <w:tcPr>
            <w:tcW w:w="1267"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12</w:t>
            </w:r>
          </w:p>
        </w:tc>
        <w:tc>
          <w:tcPr>
            <w:tcW w:w="7921" w:type="dxa"/>
            <w:tcBorders>
              <w:top w:val="single" w:sz="4" w:space="0" w:color="000001"/>
              <w:left w:val="single" w:sz="4" w:space="0" w:color="000001"/>
              <w:bottom w:val="single" w:sz="4" w:space="0" w:color="000001"/>
              <w:insideH w:val="single" w:sz="4" w:space="0" w:color="000001"/>
            </w:tcBorders>
            <w:shd w:fill="auto" w:val="clear"/>
            <w:tcMar>
              <w:left w:w="88" w:type="dxa"/>
            </w:tcMar>
          </w:tcPr>
          <w:p>
            <w:pPr>
              <w:pStyle w:val="ListParagraph"/>
              <w:spacing w:lineRule="auto" w:line="240" w:before="0" w:after="0"/>
              <w:ind w:left="0" w:right="0" w:hanging="0"/>
              <w:contextualSpacing/>
              <w:rPr>
                <w:lang w:val="en-IE"/>
              </w:rPr>
            </w:pPr>
            <w:r>
              <w:rPr>
                <w:lang w:val="en-IE"/>
              </w:rPr>
              <w:t xml:space="preserve">Cover Letter Responding to Decision Points </w:t>
            </w:r>
            <w:r>
              <w:rPr>
                <w:i/>
                <w:lang w:val="en-IE"/>
              </w:rPr>
              <w:t>(</w:t>
            </w:r>
            <w:r>
              <w:rPr>
                <w:i/>
                <w:u w:val="single"/>
                <w:lang w:val="en-IE"/>
              </w:rPr>
              <w:t xml:space="preserve">not </w:t>
            </w:r>
            <w:r>
              <w:rPr>
                <w:i/>
                <w:lang w:val="en-IE"/>
              </w:rPr>
              <w:t>required for a new submission but will be required for your response to the committee after the review)</w:t>
            </w:r>
          </w:p>
          <w:p>
            <w:pPr>
              <w:pStyle w:val="ListParagraph"/>
              <w:spacing w:lineRule="auto" w:line="240" w:before="0" w:after="0"/>
              <w:ind w:left="0" w:right="0" w:hanging="0"/>
              <w:contextualSpacing/>
              <w:rPr>
                <w:i/>
                <w:i/>
                <w:lang w:val="en-IE"/>
              </w:rPr>
            </w:pPr>
            <w:r>
              <w:rPr>
                <w:i/>
                <w:lang w:val="en-IE"/>
              </w:rPr>
            </w:r>
          </w:p>
        </w:tc>
        <w:tc>
          <w:tcPr>
            <w:tcW w:w="12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88" w:type="dxa"/>
            </w:tcMar>
          </w:tcPr>
          <w:p>
            <w:pPr>
              <w:pStyle w:val="ListParagraph"/>
              <w:spacing w:lineRule="auto" w:line="240" w:before="0" w:after="0"/>
              <w:ind w:left="0" w:right="0" w:hanging="0"/>
              <w:contextualSpacing/>
              <w:rPr/>
            </w:pPr>
            <w:r>
              <w:rPr>
                <w:rFonts w:cs="Arial"/>
                <w:lang w:val="en-IE"/>
              </w:rPr>
              <w:t xml:space="preserve">Yes </w:t>
            </w:r>
            <w:r>
              <w:fldChar w:fldCharType="begin">
                <w:ffData>
                  <w:name w:val=""/>
                  <w:enabled/>
                  <w:calcOnExit w:val="0"/>
                  <w:checkBox>
                    <w:sizeAuto/>
                  </w:checkBox>
                </w:ffData>
              </w:fldChar>
            </w:r>
            <w:r>
              <w:instrText> FORMCHECKBOX </w:instrText>
            </w:r>
            <w:r>
              <w:fldChar w:fldCharType="separate"/>
            </w:r>
            <w:bookmarkStart w:id="66" w:name="__Fieldmark__3905_565840601"/>
            <w:bookmarkStart w:id="67" w:name="__Fieldmark__177_1508110281"/>
            <w:bookmarkStart w:id="68" w:name="__Fieldmark__3409_40577219"/>
            <w:bookmarkStart w:id="69" w:name="__Fieldmark__3374_1004533347"/>
            <w:bookmarkStart w:id="70" w:name="__Fieldmark__3905_565840601"/>
            <w:bookmarkStart w:id="71" w:name="__Fieldmark__3905_565840601"/>
            <w:bookmarkEnd w:id="67"/>
            <w:bookmarkEnd w:id="68"/>
            <w:bookmarkEnd w:id="69"/>
            <w:bookmarkEnd w:id="71"/>
            <w:r>
              <w:rPr>
                <w:rFonts w:cs="Arial"/>
                <w:lang w:val="en-IE"/>
              </w:rPr>
            </w:r>
            <w:r>
              <w:fldChar w:fldCharType="end"/>
            </w:r>
          </w:p>
        </w:tc>
      </w:tr>
    </w:tbl>
    <w:p>
      <w:pPr>
        <w:pStyle w:val="Normal"/>
        <w:rPr>
          <w:sz w:val="24"/>
          <w:szCs w:val="24"/>
          <w:lang w:val="en-IE"/>
        </w:rPr>
      </w:pPr>
      <w:r>
        <w:rPr>
          <w:sz w:val="24"/>
          <w:szCs w:val="24"/>
          <w:lang w:val="en-IE"/>
        </w:rPr>
      </w:r>
    </w:p>
    <w:p>
      <w:pPr>
        <w:pStyle w:val="Normal"/>
        <w:rPr>
          <w:sz w:val="24"/>
          <w:szCs w:val="24"/>
          <w:lang w:val="en-IE"/>
        </w:rPr>
      </w:pPr>
      <w:r>
        <w:rPr>
          <w:sz w:val="24"/>
          <w:szCs w:val="24"/>
          <w:lang w:val="en-IE"/>
        </w:rPr>
      </w:r>
    </w:p>
    <w:p>
      <w:pPr>
        <w:pStyle w:val="Normal"/>
        <w:rPr>
          <w:sz w:val="24"/>
          <w:szCs w:val="24"/>
          <w:lang w:val="en-IE"/>
        </w:rPr>
      </w:pPr>
      <w:r>
        <w:rPr>
          <w:sz w:val="24"/>
          <w:szCs w:val="24"/>
          <w:lang w:val="en-IE"/>
        </w:rPr>
      </w:r>
    </w:p>
    <w:p>
      <w:pPr>
        <w:pStyle w:val="Normal"/>
        <w:rPr>
          <w:sz w:val="24"/>
          <w:szCs w:val="24"/>
          <w:lang w:val="en-IE"/>
        </w:rPr>
      </w:pPr>
      <w:r>
        <w:rPr>
          <w:sz w:val="24"/>
          <w:szCs w:val="24"/>
          <w:lang w:val="en-IE"/>
        </w:rPr>
      </w:r>
      <w:r>
        <w:br w:type="page"/>
      </w:r>
    </w:p>
    <w:p>
      <w:pPr>
        <w:pStyle w:val="Normal"/>
        <w:rPr>
          <w:sz w:val="24"/>
          <w:szCs w:val="24"/>
          <w:lang w:val="en-IE"/>
        </w:rPr>
      </w:pPr>
      <w:r>
        <w:rPr>
          <w:sz w:val="24"/>
          <w:szCs w:val="24"/>
          <w:lang w:val="en-IE"/>
        </w:rPr>
      </w:r>
    </w:p>
    <w:p>
      <w:pPr>
        <w:pStyle w:val="Normal"/>
        <w:rPr>
          <w:lang w:val="en-IE"/>
        </w:rPr>
      </w:pPr>
      <w:r>
        <w:rPr>
          <w:lang w:val="en-IE"/>
        </w:rPr>
      </w:r>
    </w:p>
    <w:p>
      <w:pPr>
        <w:pStyle w:val="Normal"/>
        <w:rPr>
          <w:lang w:val="en-IE"/>
        </w:rPr>
      </w:pPr>
      <w:r>
        <w:rPr>
          <w:b/>
          <w:i/>
          <w:lang w:val="en-IE"/>
        </w:rPr>
        <w:t>Insert all Information Sheets here</w:t>
      </w:r>
      <w:r>
        <w:rPr>
          <w:i/>
          <w:lang w:val="en-IE"/>
        </w:rPr>
        <w:t xml:space="preserve"> and ensure that they following the correct format – see Question12 in the HREC Application Form (HR1) – please confirm that you will print this document on your School Headed Paper</w:t>
      </w:r>
    </w:p>
    <w:p>
      <w:pPr>
        <w:pStyle w:val="TextBody"/>
        <w:jc w:val="center"/>
        <w:rPr>
          <w:b/>
          <w:b/>
          <w:bCs/>
          <w:sz w:val="32"/>
          <w:szCs w:val="32"/>
          <w:lang w:val="en-IE"/>
        </w:rPr>
      </w:pPr>
      <w:r>
        <w:rPr>
          <w:b/>
          <w:bCs/>
          <w:sz w:val="32"/>
          <w:szCs w:val="32"/>
          <w:lang w:val="en-IE"/>
        </w:rPr>
        <w:t xml:space="preserve">Information Sheet </w:t>
      </w:r>
    </w:p>
    <w:p>
      <w:pPr>
        <w:pStyle w:val="TextBody"/>
        <w:rPr>
          <w:lang w:val="en-IE"/>
        </w:rPr>
      </w:pPr>
      <w:r>
        <w:rPr>
          <w:lang w:val="en-IE"/>
        </w:rPr>
      </w:r>
    </w:p>
    <w:p>
      <w:pPr>
        <w:pStyle w:val="TextBody"/>
        <w:rPr>
          <w:lang w:val="en-IE"/>
        </w:rPr>
      </w:pPr>
      <w:r>
        <w:rPr>
          <w:b/>
          <w:lang w:val="en-IE"/>
        </w:rPr>
        <w:t>Title:</w:t>
      </w:r>
      <w:r>
        <w:rPr>
          <w:lang w:val="en-IE"/>
        </w:rPr>
        <w:t xml:space="preserve"> Pilot Study for Emotional Response Language Education E-learning Platform </w:t>
      </w:r>
    </w:p>
    <w:p>
      <w:pPr>
        <w:pStyle w:val="TextBody"/>
        <w:rPr>
          <w:lang w:val="en-IE"/>
        </w:rPr>
      </w:pPr>
      <w:r>
        <w:rPr>
          <w:b/>
          <w:lang w:val="en-IE"/>
        </w:rPr>
        <w:t>Topic:</w:t>
      </w:r>
      <w:r>
        <w:rPr>
          <w:lang w:val="en-IE"/>
        </w:rPr>
        <w:t xml:space="preserve"> Second Language Acquisition, Computational Linguistics, Multimodal Communication</w:t>
      </w:r>
    </w:p>
    <w:p>
      <w:pPr>
        <w:pStyle w:val="TextBody"/>
        <w:rPr>
          <w:lang w:val="en-IE"/>
        </w:rPr>
      </w:pPr>
      <w:r>
        <w:rPr>
          <w:b/>
          <w:lang w:val="en-IE"/>
        </w:rPr>
        <w:t>Institution:</w:t>
      </w:r>
      <w:r>
        <w:rPr>
          <w:lang w:val="en-IE"/>
        </w:rPr>
        <w:t xml:space="preserve"> UCD Computer Science</w:t>
      </w:r>
    </w:p>
    <w:p>
      <w:pPr>
        <w:pStyle w:val="TextBody"/>
        <w:spacing w:before="0" w:after="0"/>
        <w:rPr>
          <w:lang w:val="en-IE"/>
        </w:rPr>
      </w:pPr>
      <w:r>
        <w:rPr>
          <w:b/>
          <w:lang w:val="en-IE"/>
        </w:rPr>
        <w:t>Researcher:</w:t>
      </w:r>
      <w:r>
        <w:rPr>
          <w:lang w:val="en-IE"/>
        </w:rPr>
        <w:t xml:space="preserve"> John Sloan </w:t>
      </w:r>
    </w:p>
    <w:p>
      <w:pPr>
        <w:pStyle w:val="TextBody"/>
        <w:rPr>
          <w:lang w:val="en-IE"/>
        </w:rPr>
      </w:pPr>
      <w:r>
        <w:rPr>
          <w:lang w:val="en-IE"/>
        </w:rPr>
      </w:r>
    </w:p>
    <w:p>
      <w:pPr>
        <w:pStyle w:val="TextBody"/>
        <w:rPr>
          <w:b/>
          <w:b/>
          <w:bCs/>
          <w:lang w:val="en-IE"/>
        </w:rPr>
      </w:pPr>
      <w:r>
        <w:rPr>
          <w:b/>
          <w:bCs/>
          <w:lang w:val="en-IE"/>
        </w:rPr>
        <w:t xml:space="preserve">What is this research about? </w:t>
      </w:r>
    </w:p>
    <w:p>
      <w:pPr>
        <w:pStyle w:val="TextBody"/>
        <w:rPr>
          <w:lang w:val="en-IE"/>
        </w:rPr>
      </w:pPr>
      <w:r>
        <w:rPr>
          <w:lang w:val="en-IE"/>
        </w:rPr>
        <w:t>ERLE is a language learning website which uses the emotions of an avatar to give feedback. I am interested in how users interact with the website and the avatar.</w:t>
      </w:r>
    </w:p>
    <w:p>
      <w:pPr>
        <w:pStyle w:val="TextBody"/>
        <w:rPr>
          <w:b/>
          <w:b/>
          <w:bCs/>
          <w:lang w:val="en-IE"/>
        </w:rPr>
      </w:pPr>
      <w:r>
        <w:rPr>
          <w:b/>
          <w:bCs/>
          <w:lang w:val="en-IE"/>
        </w:rPr>
        <w:t xml:space="preserve">Why are you doing this research? </w:t>
      </w:r>
    </w:p>
    <w:p>
      <w:pPr>
        <w:pStyle w:val="TextBody"/>
        <w:rPr>
          <w:lang w:val="en-IE"/>
        </w:rPr>
      </w:pPr>
      <w:r>
        <w:rPr>
          <w:lang w:val="en-IE"/>
        </w:rPr>
        <w:t>I believe facial expressions are a very important means of non-verbal communication. I want to understand how language learners feel about interacting with an avatar who displays different emotions when they make correct and incorrect sentences.</w:t>
      </w:r>
    </w:p>
    <w:p>
      <w:pPr>
        <w:pStyle w:val="TextBody"/>
        <w:rPr>
          <w:b/>
          <w:b/>
          <w:bCs/>
          <w:lang w:val="en-IE"/>
        </w:rPr>
      </w:pPr>
      <w:r>
        <w:rPr>
          <w:b/>
          <w:bCs/>
          <w:lang w:val="en-IE"/>
        </w:rPr>
        <w:t xml:space="preserve">Why have I been invited to take part? </w:t>
      </w:r>
    </w:p>
    <w:p>
      <w:pPr>
        <w:pStyle w:val="TextBody"/>
        <w:rPr>
          <w:lang w:val="en-IE"/>
        </w:rPr>
      </w:pPr>
      <w:r>
        <w:rPr>
          <w:lang w:val="en-IE"/>
        </w:rPr>
        <w:t>This study is open to all intermediate level English learners in Dublin over 18 years old.</w:t>
      </w:r>
    </w:p>
    <w:p>
      <w:pPr>
        <w:pStyle w:val="TextBody"/>
        <w:rPr>
          <w:b/>
          <w:b/>
          <w:bCs/>
          <w:lang w:val="en-IE"/>
        </w:rPr>
      </w:pPr>
      <w:r>
        <w:rPr>
          <w:b/>
          <w:bCs/>
          <w:lang w:val="en-IE"/>
        </w:rPr>
        <w:t xml:space="preserve">What will happen if I decide to take part in this research study? </w:t>
      </w:r>
    </w:p>
    <w:p>
      <w:pPr>
        <w:pStyle w:val="TextBody"/>
        <w:rPr>
          <w:lang w:val="en-IE"/>
        </w:rPr>
      </w:pPr>
      <w:r>
        <w:rPr>
          <w:lang w:val="en-IE"/>
        </w:rPr>
        <w:t>You will be invited to UCD to receive a demonstration of the website and instruction on how to use it. If you decide to participate, you will be given a username and password and  allowed to log in and practice your English with the avatar for 30 minutes each day. You will be asked some questions on the website when you finish a session. After 4 weeks, you will be invited to come back to UCD for an interview where you will be asked questions about your experience with the website.</w:t>
      </w:r>
    </w:p>
    <w:p>
      <w:pPr>
        <w:pStyle w:val="TextBody"/>
        <w:rPr>
          <w:b/>
          <w:b/>
          <w:bCs/>
          <w:lang w:val="en-IE"/>
        </w:rPr>
      </w:pPr>
      <w:r>
        <w:rPr>
          <w:b/>
          <w:bCs/>
          <w:lang w:val="en-IE"/>
        </w:rPr>
        <w:t xml:space="preserve">How will the data be used? </w:t>
      </w:r>
    </w:p>
    <w:p>
      <w:pPr>
        <w:pStyle w:val="TextBody"/>
        <w:rPr>
          <w:lang w:val="en-IE"/>
        </w:rPr>
      </w:pPr>
      <w:r>
        <w:rPr>
          <w:lang w:val="en-IE"/>
        </w:rPr>
        <w:t xml:space="preserve">I will use your answers from the questions to understand  what you think of the avatar and the website. I will use the sentences you typed to understand how you change your language production after seeing various expressions. </w:t>
      </w:r>
    </w:p>
    <w:p>
      <w:pPr>
        <w:pStyle w:val="TextBody"/>
        <w:rPr>
          <w:b/>
          <w:b/>
          <w:bCs/>
          <w:lang w:val="en-IE"/>
        </w:rPr>
      </w:pPr>
      <w:r>
        <w:rPr>
          <w:b/>
          <w:bCs/>
          <w:lang w:val="en-IE"/>
        </w:rPr>
        <w:t xml:space="preserve">How will you protect my privacy? </w:t>
      </w:r>
    </w:p>
    <w:p>
      <w:pPr>
        <w:pStyle w:val="TextBody"/>
        <w:rPr>
          <w:lang w:val="en-IE"/>
        </w:rPr>
      </w:pPr>
      <w:r>
        <w:rPr>
          <w:lang w:val="en-IE"/>
        </w:rPr>
      </w:r>
    </w:p>
    <w:p>
      <w:pPr>
        <w:pStyle w:val="TextBody"/>
        <w:rPr>
          <w:lang w:val="en-IE"/>
        </w:rPr>
      </w:pPr>
      <w:r>
        <w:rPr>
          <w:lang w:val="en-IE"/>
        </w:rPr>
      </w:r>
    </w:p>
    <w:p>
      <w:pPr>
        <w:pStyle w:val="TextBody"/>
        <w:rPr>
          <w:lang w:val="en-IE"/>
        </w:rPr>
      </w:pPr>
      <w:r>
        <w:rPr>
          <w:lang w:val="en-IE"/>
        </w:rPr>
        <w:t>You will be provided with a username which has no connection to your real name. In the study you will be referred to only by the basic demographic information you provide: age, sex and nationality.</w:t>
      </w:r>
    </w:p>
    <w:p>
      <w:pPr>
        <w:pStyle w:val="TextBody"/>
        <w:rPr>
          <w:b/>
          <w:b/>
          <w:bCs/>
          <w:lang w:val="en-IE"/>
        </w:rPr>
      </w:pPr>
      <w:r>
        <w:rPr>
          <w:b/>
          <w:bCs/>
          <w:lang w:val="en-IE"/>
        </w:rPr>
        <w:t xml:space="preserve">How is this research funded? </w:t>
      </w:r>
    </w:p>
    <w:p>
      <w:pPr>
        <w:pStyle w:val="TextBody"/>
        <w:rPr>
          <w:lang w:val="en-IE"/>
        </w:rPr>
      </w:pPr>
      <w:r>
        <w:rPr>
          <w:lang w:val="en-IE"/>
        </w:rPr>
        <w:t xml:space="preserve">This project is funded by UCD Computer Science. </w:t>
      </w:r>
    </w:p>
    <w:p>
      <w:pPr>
        <w:pStyle w:val="TextBody"/>
        <w:rPr>
          <w:lang w:val="en-IE"/>
        </w:rPr>
      </w:pPr>
      <w:r>
        <w:rPr>
          <w:b/>
          <w:bCs/>
          <w:lang w:val="en-IE"/>
        </w:rPr>
        <w:t>What are the benefits of taking part in this research study?</w:t>
      </w:r>
      <w:r>
        <w:rPr>
          <w:lang w:val="en-IE"/>
        </w:rPr>
        <w:t xml:space="preserve"> </w:t>
      </w:r>
    </w:p>
    <w:p>
      <w:pPr>
        <w:pStyle w:val="TextBody"/>
        <w:rPr>
          <w:lang w:val="en-IE"/>
        </w:rPr>
      </w:pPr>
      <w:r>
        <w:rPr>
          <w:lang w:val="en-IE"/>
        </w:rPr>
        <w:t>You will be able to practice your English. You may find it enjoyable to interact with an avatar who responds to your sentences.</w:t>
      </w:r>
    </w:p>
    <w:p>
      <w:pPr>
        <w:pStyle w:val="TextBody"/>
        <w:rPr>
          <w:b/>
          <w:b/>
          <w:bCs/>
          <w:lang w:val="en-IE"/>
        </w:rPr>
      </w:pPr>
      <w:r>
        <w:rPr>
          <w:b/>
          <w:bCs/>
          <w:lang w:val="en-IE"/>
        </w:rPr>
        <w:t xml:space="preserve">What are the risks of taking part in this research study? </w:t>
      </w:r>
    </w:p>
    <w:p>
      <w:pPr>
        <w:pStyle w:val="TextBody"/>
        <w:rPr>
          <w:lang w:val="en-IE"/>
        </w:rPr>
      </w:pPr>
      <w:r>
        <w:rPr>
          <w:lang w:val="en-IE"/>
        </w:rPr>
        <w:t xml:space="preserve">If you see negative expressions from the avatar you may feel bad. </w:t>
      </w:r>
    </w:p>
    <w:p>
      <w:pPr>
        <w:pStyle w:val="TextBody"/>
        <w:rPr>
          <w:b/>
          <w:b/>
          <w:bCs/>
          <w:lang w:val="en-IE"/>
        </w:rPr>
      </w:pPr>
      <w:r>
        <w:rPr>
          <w:b/>
          <w:bCs/>
          <w:lang w:val="en-IE"/>
        </w:rPr>
        <w:t xml:space="preserve">Can I change my mind at any stage and withdraw from the study? </w:t>
      </w:r>
    </w:p>
    <w:p>
      <w:pPr>
        <w:pStyle w:val="TextBody"/>
        <w:rPr/>
      </w:pPr>
      <w:r>
        <w:rPr>
          <w:lang w:val="en-IE"/>
        </w:rPr>
        <w:t xml:space="preserve">Yes. You can change your mind anytime and withdraw with no disadvantage. </w:t>
      </w:r>
      <w:r>
        <w:rPr>
          <w:color w:val="FF3333"/>
          <w:lang w:val="en-IE"/>
        </w:rPr>
        <w:t>If you choose to stop, you can inform the research team at the email address given below. If you wish to stop and do not want to inform the research team, you are free to do so also. You will be sent an email asking for feedback on your experience, but you ar under no obligation to complete it.</w:t>
      </w:r>
    </w:p>
    <w:p>
      <w:pPr>
        <w:pStyle w:val="TextBody"/>
        <w:rPr>
          <w:b/>
          <w:b/>
          <w:bCs/>
          <w:lang w:val="en-IE"/>
        </w:rPr>
      </w:pPr>
      <w:r>
        <w:rPr>
          <w:b/>
          <w:bCs/>
          <w:lang w:val="en-IE"/>
        </w:rPr>
        <w:t xml:space="preserve">Has this research project received ethical approval? </w:t>
      </w:r>
    </w:p>
    <w:p>
      <w:pPr>
        <w:pStyle w:val="TextBody"/>
        <w:rPr/>
      </w:pPr>
      <w:r>
        <w:rPr>
          <w:lang w:val="en-IE"/>
        </w:rPr>
        <w:t>Yes</w:t>
      </w:r>
      <w:r>
        <w:rPr>
          <w:lang w:val="en-IE"/>
        </w:rPr>
        <w:t>.</w:t>
      </w:r>
    </w:p>
    <w:p>
      <w:pPr>
        <w:pStyle w:val="TextBody"/>
        <w:rPr>
          <w:b/>
          <w:b/>
          <w:bCs/>
          <w:lang w:val="en-IE"/>
        </w:rPr>
      </w:pPr>
      <w:r>
        <w:rPr>
          <w:b/>
          <w:bCs/>
          <w:lang w:val="en-IE"/>
        </w:rPr>
        <w:t xml:space="preserve">How will I find out what happens with this project? </w:t>
      </w:r>
    </w:p>
    <w:p>
      <w:pPr>
        <w:pStyle w:val="TextBody"/>
        <w:rPr>
          <w:i/>
          <w:i/>
          <w:sz w:val="24"/>
          <w:szCs w:val="24"/>
          <w:lang w:val="en-IE"/>
        </w:rPr>
      </w:pPr>
      <w:r>
        <w:rPr>
          <w:i/>
          <w:sz w:val="24"/>
          <w:szCs w:val="24"/>
          <w:lang w:val="en-IE"/>
        </w:rPr>
        <w:t>You can email - john.sloan.1@ucdconnect.ie</w:t>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t>* I confirm that I will print this document on School Headed Paper</w:t>
      </w:r>
      <w:r>
        <w:br w:type="page"/>
      </w:r>
    </w:p>
    <w:p>
      <w:pPr>
        <w:pStyle w:val="Normal"/>
        <w:rPr>
          <w:i/>
          <w:i/>
          <w:sz w:val="24"/>
          <w:szCs w:val="24"/>
          <w:lang w:val="en-IE"/>
        </w:rPr>
      </w:pPr>
      <w:r>
        <w:rPr>
          <w:i/>
          <w:sz w:val="24"/>
          <w:szCs w:val="24"/>
          <w:lang w:val="en-IE"/>
        </w:rPr>
      </w:r>
    </w:p>
    <w:p>
      <w:pPr>
        <w:pStyle w:val="Normal"/>
        <w:rPr>
          <w:lang w:val="en-IE"/>
        </w:rPr>
      </w:pPr>
      <w:r>
        <w:rPr>
          <w:b/>
          <w:i/>
          <w:lang w:val="en-IE"/>
        </w:rPr>
        <w:t>Insert all consent forms here</w:t>
      </w:r>
      <w:r>
        <w:rPr>
          <w:i/>
          <w:lang w:val="en-IE"/>
        </w:rPr>
        <w:t xml:space="preserve"> – the format can vary as researchers may want to itemize everything that they need a participant to consent to involved in the current study and may anticipate further research such as future publications, archiving or re-using the de-identified data at a later stage.  Please confirm that you will print this document on your School Headed Paper</w:t>
      </w:r>
    </w:p>
    <w:p>
      <w:pPr>
        <w:pStyle w:val="Normal"/>
        <w:rPr>
          <w:i/>
          <w:i/>
          <w:sz w:val="24"/>
          <w:szCs w:val="24"/>
          <w:lang w:val="en-IE"/>
        </w:rPr>
      </w:pPr>
      <w:r>
        <w:rPr>
          <w:i/>
          <w:sz w:val="24"/>
          <w:szCs w:val="24"/>
          <w:lang w:val="en-IE"/>
        </w:rPr>
      </w:r>
    </w:p>
    <w:p>
      <w:pPr>
        <w:pStyle w:val="TextBody"/>
        <w:rPr>
          <w:b/>
          <w:b/>
          <w:bCs/>
          <w:i w:val="false"/>
          <w:i w:val="false"/>
          <w:iCs w:val="false"/>
          <w:sz w:val="24"/>
          <w:szCs w:val="24"/>
          <w:lang w:val="en-IE"/>
        </w:rPr>
      </w:pPr>
      <w:r>
        <w:rPr>
          <w:b/>
          <w:bCs/>
          <w:i w:val="false"/>
          <w:iCs w:val="false"/>
          <w:sz w:val="24"/>
          <w:szCs w:val="24"/>
          <w:lang w:val="en-IE"/>
        </w:rPr>
        <w:t>Consent Form</w:t>
      </w:r>
    </w:p>
    <w:p>
      <w:pPr>
        <w:pStyle w:val="TextBody"/>
        <w:spacing w:lineRule="auto" w:line="360" w:before="0" w:after="0"/>
        <w:rPr>
          <w:lang w:val="en-IE"/>
        </w:rPr>
      </w:pPr>
      <w:r>
        <w:rPr>
          <w:lang w:val="en-IE"/>
        </w:rPr>
      </w:r>
    </w:p>
    <w:p>
      <w:pPr>
        <w:pStyle w:val="TextBody"/>
        <w:spacing w:lineRule="auto" w:line="360" w:before="0" w:after="0"/>
        <w:rPr>
          <w:lang w:val="en-IE"/>
        </w:rPr>
      </w:pPr>
      <w:r>
        <mc:AlternateContent>
          <mc:Choice Requires="wps">
            <w:drawing>
              <wp:anchor behindDoc="0" distT="0" distB="0" distL="114935" distR="114935" simplePos="0" locked="0" layoutInCell="1" allowOverlap="1" relativeHeight="2">
                <wp:simplePos x="0" y="0"/>
                <wp:positionH relativeFrom="column">
                  <wp:posOffset>6610350</wp:posOffset>
                </wp:positionH>
                <wp:positionV relativeFrom="paragraph">
                  <wp:posOffset>15875</wp:posOffset>
                </wp:positionV>
                <wp:extent cx="231140" cy="245110"/>
                <wp:effectExtent l="0" t="0" r="0" b="0"/>
                <wp:wrapNone/>
                <wp:docPr id="1" name="Shape1"/>
                <a:graphic xmlns:a="http://schemas.openxmlformats.org/drawingml/2006/main">
                  <a:graphicData uri="http://schemas.microsoft.com/office/word/2010/wordprocessingShape">
                    <wps:wsp>
                      <wps:cNvSpPr/>
                      <wps:spPr>
                        <a:xfrm>
                          <a:off x="0" y="0"/>
                          <a:ext cx="230400" cy="244440"/>
                        </a:xfrm>
                        <a:custGeom>
                          <a:avLst/>
                          <a:gdLst/>
                          <a:ahLst/>
                          <a:rect l="l" t="t" r="r" b="b"/>
                          <a:pathLst>
                            <a:path w="362" h="384">
                              <a:moveTo>
                                <a:pt x="0" y="0"/>
                              </a:moveTo>
                              <a:lnTo>
                                <a:pt x="361" y="0"/>
                              </a:lnTo>
                              <a:lnTo>
                                <a:pt x="361" y="383"/>
                              </a:lnTo>
                              <a:lnTo>
                                <a:pt x="0" y="383"/>
                              </a:lnTo>
                              <a:lnTo>
                                <a:pt x="0" y="0"/>
                              </a:lnTo>
                              <a:moveTo>
                                <a:pt x="0" y="0"/>
                              </a:moveTo>
                              <a:lnTo>
                                <a:pt x="294" y="0"/>
                              </a:lnTo>
                              <a:lnTo>
                                <a:pt x="294" y="316"/>
                              </a:lnTo>
                              <a:lnTo>
                                <a:pt x="0" y="316"/>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3">
                <wp:simplePos x="0" y="0"/>
                <wp:positionH relativeFrom="column">
                  <wp:posOffset>6610350</wp:posOffset>
                </wp:positionH>
                <wp:positionV relativeFrom="paragraph">
                  <wp:posOffset>15875</wp:posOffset>
                </wp:positionV>
                <wp:extent cx="231140" cy="2378710"/>
                <wp:effectExtent l="0" t="0" r="0" b="0"/>
                <wp:wrapNone/>
                <wp:docPr id="2" name="Shape1"/>
                <a:graphic xmlns:a="http://schemas.openxmlformats.org/drawingml/2006/main">
                  <a:graphicData uri="http://schemas.microsoft.com/office/word/2010/wordprocessingShape">
                    <wps:wsp>
                      <wps:cNvSpPr/>
                      <wps:spPr>
                        <a:xfrm>
                          <a:off x="0" y="0"/>
                          <a:ext cx="230400" cy="2378160"/>
                        </a:xfrm>
                        <a:custGeom>
                          <a:avLst/>
                          <a:gdLst/>
                          <a:ahLst/>
                          <a:rect l="l" t="t" r="r" b="b"/>
                          <a:pathLst>
                            <a:path w="362" h="3744">
                              <a:moveTo>
                                <a:pt x="0" y="0"/>
                              </a:moveTo>
                              <a:lnTo>
                                <a:pt x="361" y="0"/>
                              </a:lnTo>
                              <a:lnTo>
                                <a:pt x="361" y="3743"/>
                              </a:lnTo>
                              <a:lnTo>
                                <a:pt x="0" y="3743"/>
                              </a:lnTo>
                              <a:lnTo>
                                <a:pt x="0" y="0"/>
                              </a:lnTo>
                              <a:moveTo>
                                <a:pt x="0" y="0"/>
                              </a:moveTo>
                              <a:lnTo>
                                <a:pt x="294" y="0"/>
                              </a:lnTo>
                              <a:lnTo>
                                <a:pt x="294" y="3676"/>
                              </a:lnTo>
                              <a:lnTo>
                                <a:pt x="0" y="3676"/>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4">
                <wp:simplePos x="0" y="0"/>
                <wp:positionH relativeFrom="column">
                  <wp:posOffset>6610350</wp:posOffset>
                </wp:positionH>
                <wp:positionV relativeFrom="paragraph">
                  <wp:posOffset>15875</wp:posOffset>
                </wp:positionV>
                <wp:extent cx="231140" cy="445135"/>
                <wp:effectExtent l="0" t="0" r="0" b="0"/>
                <wp:wrapNone/>
                <wp:docPr id="3" name="Shape1"/>
                <a:graphic xmlns:a="http://schemas.openxmlformats.org/drawingml/2006/main">
                  <a:graphicData uri="http://schemas.microsoft.com/office/word/2010/wordprocessingShape">
                    <wps:wsp>
                      <wps:cNvSpPr/>
                      <wps:spPr>
                        <a:xfrm>
                          <a:off x="0" y="0"/>
                          <a:ext cx="230400" cy="444600"/>
                        </a:xfrm>
                        <a:custGeom>
                          <a:avLst/>
                          <a:gdLst/>
                          <a:ahLst/>
                          <a:rect l="l" t="t" r="r" b="b"/>
                          <a:pathLst>
                            <a:path w="362" h="699">
                              <a:moveTo>
                                <a:pt x="0" y="0"/>
                              </a:moveTo>
                              <a:lnTo>
                                <a:pt x="361" y="0"/>
                              </a:lnTo>
                              <a:lnTo>
                                <a:pt x="361" y="698"/>
                              </a:lnTo>
                              <a:lnTo>
                                <a:pt x="0" y="698"/>
                              </a:lnTo>
                              <a:lnTo>
                                <a:pt x="0" y="0"/>
                              </a:lnTo>
                              <a:moveTo>
                                <a:pt x="0" y="0"/>
                              </a:moveTo>
                              <a:lnTo>
                                <a:pt x="294" y="0"/>
                              </a:lnTo>
                              <a:lnTo>
                                <a:pt x="294" y="631"/>
                              </a:lnTo>
                              <a:lnTo>
                                <a:pt x="0" y="631"/>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5">
                <wp:simplePos x="0" y="0"/>
                <wp:positionH relativeFrom="column">
                  <wp:posOffset>6610350</wp:posOffset>
                </wp:positionH>
                <wp:positionV relativeFrom="paragraph">
                  <wp:posOffset>15875</wp:posOffset>
                </wp:positionV>
                <wp:extent cx="231140" cy="673735"/>
                <wp:effectExtent l="0" t="0" r="0" b="0"/>
                <wp:wrapNone/>
                <wp:docPr id="4" name="Shape1"/>
                <a:graphic xmlns:a="http://schemas.openxmlformats.org/drawingml/2006/main">
                  <a:graphicData uri="http://schemas.microsoft.com/office/word/2010/wordprocessingShape">
                    <wps:wsp>
                      <wps:cNvSpPr/>
                      <wps:spPr>
                        <a:xfrm>
                          <a:off x="0" y="0"/>
                          <a:ext cx="230400" cy="673200"/>
                        </a:xfrm>
                        <a:custGeom>
                          <a:avLst/>
                          <a:gdLst/>
                          <a:ahLst/>
                          <a:rect l="l" t="t" r="r" b="b"/>
                          <a:pathLst>
                            <a:path w="362" h="1059">
                              <a:moveTo>
                                <a:pt x="0" y="0"/>
                              </a:moveTo>
                              <a:lnTo>
                                <a:pt x="361" y="0"/>
                              </a:lnTo>
                              <a:lnTo>
                                <a:pt x="361" y="1058"/>
                              </a:lnTo>
                              <a:lnTo>
                                <a:pt x="0" y="1058"/>
                              </a:lnTo>
                              <a:lnTo>
                                <a:pt x="0" y="0"/>
                              </a:lnTo>
                              <a:moveTo>
                                <a:pt x="0" y="0"/>
                              </a:moveTo>
                              <a:lnTo>
                                <a:pt x="294" y="0"/>
                              </a:lnTo>
                              <a:lnTo>
                                <a:pt x="294" y="991"/>
                              </a:lnTo>
                              <a:lnTo>
                                <a:pt x="0" y="991"/>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6">
                <wp:simplePos x="0" y="0"/>
                <wp:positionH relativeFrom="column">
                  <wp:posOffset>6610350</wp:posOffset>
                </wp:positionH>
                <wp:positionV relativeFrom="paragraph">
                  <wp:posOffset>15875</wp:posOffset>
                </wp:positionV>
                <wp:extent cx="231140" cy="883285"/>
                <wp:effectExtent l="0" t="0" r="0" b="0"/>
                <wp:wrapNone/>
                <wp:docPr id="5" name="Shape1"/>
                <a:graphic xmlns:a="http://schemas.openxmlformats.org/drawingml/2006/main">
                  <a:graphicData uri="http://schemas.microsoft.com/office/word/2010/wordprocessingShape">
                    <wps:wsp>
                      <wps:cNvSpPr/>
                      <wps:spPr>
                        <a:xfrm>
                          <a:off x="0" y="0"/>
                          <a:ext cx="230400" cy="882720"/>
                        </a:xfrm>
                        <a:custGeom>
                          <a:avLst/>
                          <a:gdLst/>
                          <a:ahLst/>
                          <a:rect l="l" t="t" r="r" b="b"/>
                          <a:pathLst>
                            <a:path w="362" h="1389">
                              <a:moveTo>
                                <a:pt x="0" y="0"/>
                              </a:moveTo>
                              <a:lnTo>
                                <a:pt x="361" y="0"/>
                              </a:lnTo>
                              <a:lnTo>
                                <a:pt x="361" y="1388"/>
                              </a:lnTo>
                              <a:lnTo>
                                <a:pt x="0" y="1388"/>
                              </a:lnTo>
                              <a:lnTo>
                                <a:pt x="0" y="0"/>
                              </a:lnTo>
                              <a:moveTo>
                                <a:pt x="0" y="0"/>
                              </a:moveTo>
                              <a:lnTo>
                                <a:pt x="294" y="0"/>
                              </a:lnTo>
                              <a:lnTo>
                                <a:pt x="294" y="1321"/>
                              </a:lnTo>
                              <a:lnTo>
                                <a:pt x="0" y="1321"/>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7">
                <wp:simplePos x="0" y="0"/>
                <wp:positionH relativeFrom="column">
                  <wp:posOffset>6610350</wp:posOffset>
                </wp:positionH>
                <wp:positionV relativeFrom="paragraph">
                  <wp:posOffset>15875</wp:posOffset>
                </wp:positionV>
                <wp:extent cx="231140" cy="1111885"/>
                <wp:effectExtent l="0" t="0" r="0" b="0"/>
                <wp:wrapNone/>
                <wp:docPr id="6" name="Shape1"/>
                <a:graphic xmlns:a="http://schemas.openxmlformats.org/drawingml/2006/main">
                  <a:graphicData uri="http://schemas.microsoft.com/office/word/2010/wordprocessingShape">
                    <wps:wsp>
                      <wps:cNvSpPr/>
                      <wps:spPr>
                        <a:xfrm>
                          <a:off x="0" y="0"/>
                          <a:ext cx="230400" cy="1111320"/>
                        </a:xfrm>
                        <a:custGeom>
                          <a:avLst/>
                          <a:gdLst/>
                          <a:ahLst/>
                          <a:rect l="l" t="t" r="r" b="b"/>
                          <a:pathLst>
                            <a:path w="362" h="1749">
                              <a:moveTo>
                                <a:pt x="0" y="0"/>
                              </a:moveTo>
                              <a:lnTo>
                                <a:pt x="361" y="0"/>
                              </a:lnTo>
                              <a:lnTo>
                                <a:pt x="361" y="1748"/>
                              </a:lnTo>
                              <a:lnTo>
                                <a:pt x="0" y="1748"/>
                              </a:lnTo>
                              <a:lnTo>
                                <a:pt x="0" y="0"/>
                              </a:lnTo>
                              <a:moveTo>
                                <a:pt x="0" y="0"/>
                              </a:moveTo>
                              <a:lnTo>
                                <a:pt x="294" y="0"/>
                              </a:lnTo>
                              <a:lnTo>
                                <a:pt x="294" y="1681"/>
                              </a:lnTo>
                              <a:lnTo>
                                <a:pt x="0" y="1681"/>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8">
                <wp:simplePos x="0" y="0"/>
                <wp:positionH relativeFrom="column">
                  <wp:posOffset>6610350</wp:posOffset>
                </wp:positionH>
                <wp:positionV relativeFrom="paragraph">
                  <wp:posOffset>15875</wp:posOffset>
                </wp:positionV>
                <wp:extent cx="231140" cy="1369060"/>
                <wp:effectExtent l="0" t="0" r="0" b="0"/>
                <wp:wrapNone/>
                <wp:docPr id="7" name="Shape1"/>
                <a:graphic xmlns:a="http://schemas.openxmlformats.org/drawingml/2006/main">
                  <a:graphicData uri="http://schemas.microsoft.com/office/word/2010/wordprocessingShape">
                    <wps:wsp>
                      <wps:cNvSpPr/>
                      <wps:spPr>
                        <a:xfrm>
                          <a:off x="0" y="0"/>
                          <a:ext cx="230400" cy="1368360"/>
                        </a:xfrm>
                        <a:custGeom>
                          <a:avLst/>
                          <a:gdLst/>
                          <a:ahLst/>
                          <a:rect l="l" t="t" r="r" b="b"/>
                          <a:pathLst>
                            <a:path w="362" h="2154">
                              <a:moveTo>
                                <a:pt x="0" y="0"/>
                              </a:moveTo>
                              <a:lnTo>
                                <a:pt x="361" y="0"/>
                              </a:lnTo>
                              <a:lnTo>
                                <a:pt x="361" y="2153"/>
                              </a:lnTo>
                              <a:lnTo>
                                <a:pt x="0" y="2153"/>
                              </a:lnTo>
                              <a:lnTo>
                                <a:pt x="0" y="0"/>
                              </a:lnTo>
                              <a:moveTo>
                                <a:pt x="0" y="0"/>
                              </a:moveTo>
                              <a:lnTo>
                                <a:pt x="294" y="0"/>
                              </a:lnTo>
                              <a:lnTo>
                                <a:pt x="294" y="2086"/>
                              </a:lnTo>
                              <a:lnTo>
                                <a:pt x="0" y="2086"/>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9">
                <wp:simplePos x="0" y="0"/>
                <wp:positionH relativeFrom="column">
                  <wp:posOffset>6610350</wp:posOffset>
                </wp:positionH>
                <wp:positionV relativeFrom="paragraph">
                  <wp:posOffset>15875</wp:posOffset>
                </wp:positionV>
                <wp:extent cx="231140" cy="1607185"/>
                <wp:effectExtent l="0" t="0" r="0" b="0"/>
                <wp:wrapNone/>
                <wp:docPr id="8" name="Shape1"/>
                <a:graphic xmlns:a="http://schemas.openxmlformats.org/drawingml/2006/main">
                  <a:graphicData uri="http://schemas.microsoft.com/office/word/2010/wordprocessingShape">
                    <wps:wsp>
                      <wps:cNvSpPr/>
                      <wps:spPr>
                        <a:xfrm>
                          <a:off x="0" y="0"/>
                          <a:ext cx="230400" cy="1606680"/>
                        </a:xfrm>
                        <a:custGeom>
                          <a:avLst/>
                          <a:gdLst/>
                          <a:ahLst/>
                          <a:rect l="l" t="t" r="r" b="b"/>
                          <a:pathLst>
                            <a:path w="362" h="2529">
                              <a:moveTo>
                                <a:pt x="0" y="0"/>
                              </a:moveTo>
                              <a:lnTo>
                                <a:pt x="361" y="0"/>
                              </a:lnTo>
                              <a:lnTo>
                                <a:pt x="361" y="2528"/>
                              </a:lnTo>
                              <a:lnTo>
                                <a:pt x="0" y="2528"/>
                              </a:lnTo>
                              <a:lnTo>
                                <a:pt x="0" y="0"/>
                              </a:lnTo>
                              <a:moveTo>
                                <a:pt x="0" y="0"/>
                              </a:moveTo>
                              <a:lnTo>
                                <a:pt x="294" y="0"/>
                              </a:lnTo>
                              <a:lnTo>
                                <a:pt x="294" y="2461"/>
                              </a:lnTo>
                              <a:lnTo>
                                <a:pt x="0" y="2461"/>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10">
                <wp:simplePos x="0" y="0"/>
                <wp:positionH relativeFrom="column">
                  <wp:posOffset>6610350</wp:posOffset>
                </wp:positionH>
                <wp:positionV relativeFrom="paragraph">
                  <wp:posOffset>15875</wp:posOffset>
                </wp:positionV>
                <wp:extent cx="231140" cy="1902460"/>
                <wp:effectExtent l="0" t="0" r="0" b="0"/>
                <wp:wrapNone/>
                <wp:docPr id="9" name="Shape1"/>
                <a:graphic xmlns:a="http://schemas.openxmlformats.org/drawingml/2006/main">
                  <a:graphicData uri="http://schemas.microsoft.com/office/word/2010/wordprocessingShape">
                    <wps:wsp>
                      <wps:cNvSpPr/>
                      <wps:spPr>
                        <a:xfrm>
                          <a:off x="0" y="0"/>
                          <a:ext cx="230400" cy="1901880"/>
                        </a:xfrm>
                        <a:custGeom>
                          <a:avLst/>
                          <a:gdLst/>
                          <a:ahLst/>
                          <a:rect l="l" t="t" r="r" b="b"/>
                          <a:pathLst>
                            <a:path w="362" h="2994">
                              <a:moveTo>
                                <a:pt x="0" y="0"/>
                              </a:moveTo>
                              <a:lnTo>
                                <a:pt x="361" y="0"/>
                              </a:lnTo>
                              <a:lnTo>
                                <a:pt x="361" y="2993"/>
                              </a:lnTo>
                              <a:lnTo>
                                <a:pt x="0" y="2993"/>
                              </a:lnTo>
                              <a:lnTo>
                                <a:pt x="0" y="0"/>
                              </a:lnTo>
                              <a:moveTo>
                                <a:pt x="0" y="0"/>
                              </a:moveTo>
                              <a:lnTo>
                                <a:pt x="294" y="0"/>
                              </a:lnTo>
                              <a:lnTo>
                                <a:pt x="294" y="2926"/>
                              </a:lnTo>
                              <a:lnTo>
                                <a:pt x="0" y="2926"/>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11">
                <wp:simplePos x="0" y="0"/>
                <wp:positionH relativeFrom="column">
                  <wp:posOffset>6610350</wp:posOffset>
                </wp:positionH>
                <wp:positionV relativeFrom="paragraph">
                  <wp:posOffset>15875</wp:posOffset>
                </wp:positionV>
                <wp:extent cx="231140" cy="2121535"/>
                <wp:effectExtent l="0" t="0" r="0" b="0"/>
                <wp:wrapNone/>
                <wp:docPr id="10" name="Shape1"/>
                <a:graphic xmlns:a="http://schemas.openxmlformats.org/drawingml/2006/main">
                  <a:graphicData uri="http://schemas.microsoft.com/office/word/2010/wordprocessingShape">
                    <wps:wsp>
                      <wps:cNvSpPr/>
                      <wps:spPr>
                        <a:xfrm>
                          <a:off x="0" y="0"/>
                          <a:ext cx="230400" cy="2120760"/>
                        </a:xfrm>
                        <a:custGeom>
                          <a:avLst/>
                          <a:gdLst/>
                          <a:ahLst/>
                          <a:rect l="l" t="t" r="r" b="b"/>
                          <a:pathLst>
                            <a:path w="362" h="3339">
                              <a:moveTo>
                                <a:pt x="0" y="0"/>
                              </a:moveTo>
                              <a:lnTo>
                                <a:pt x="361" y="0"/>
                              </a:lnTo>
                              <a:lnTo>
                                <a:pt x="361" y="3338"/>
                              </a:lnTo>
                              <a:lnTo>
                                <a:pt x="0" y="3338"/>
                              </a:lnTo>
                              <a:lnTo>
                                <a:pt x="0" y="0"/>
                              </a:lnTo>
                              <a:moveTo>
                                <a:pt x="0" y="0"/>
                              </a:moveTo>
                              <a:lnTo>
                                <a:pt x="294" y="0"/>
                              </a:lnTo>
                              <a:lnTo>
                                <a:pt x="294" y="3271"/>
                              </a:lnTo>
                              <a:lnTo>
                                <a:pt x="0" y="3271"/>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935" distR="114935" simplePos="0" locked="0" layoutInCell="1" allowOverlap="1" relativeHeight="14">
                <wp:simplePos x="0" y="0"/>
                <wp:positionH relativeFrom="column">
                  <wp:posOffset>6610350</wp:posOffset>
                </wp:positionH>
                <wp:positionV relativeFrom="paragraph">
                  <wp:posOffset>15875</wp:posOffset>
                </wp:positionV>
                <wp:extent cx="231140" cy="2637155"/>
                <wp:effectExtent l="0" t="0" r="0" b="0"/>
                <wp:wrapNone/>
                <wp:docPr id="11" name="Shape1"/>
                <a:graphic xmlns:a="http://schemas.openxmlformats.org/drawingml/2006/main">
                  <a:graphicData uri="http://schemas.microsoft.com/office/word/2010/wordprocessingShape">
                    <wps:wsp>
                      <wps:cNvSpPr/>
                      <wps:spPr>
                        <a:xfrm>
                          <a:off x="0" y="0"/>
                          <a:ext cx="230400" cy="2636640"/>
                        </a:xfrm>
                        <a:custGeom>
                          <a:avLst/>
                          <a:gdLst/>
                          <a:ahLst/>
                          <a:rect l="l" t="t" r="r" b="b"/>
                          <a:pathLst>
                            <a:path w="362" h="4151">
                              <a:moveTo>
                                <a:pt x="0" y="0"/>
                              </a:moveTo>
                              <a:lnTo>
                                <a:pt x="361" y="0"/>
                              </a:lnTo>
                              <a:lnTo>
                                <a:pt x="361" y="4150"/>
                              </a:lnTo>
                              <a:lnTo>
                                <a:pt x="0" y="4150"/>
                              </a:lnTo>
                              <a:lnTo>
                                <a:pt x="0" y="0"/>
                              </a:lnTo>
                              <a:moveTo>
                                <a:pt x="0" y="0"/>
                              </a:moveTo>
                              <a:lnTo>
                                <a:pt x="294" y="0"/>
                              </a:lnTo>
                              <a:lnTo>
                                <a:pt x="294" y="4083"/>
                              </a:lnTo>
                              <a:lnTo>
                                <a:pt x="0" y="4083"/>
                              </a:lnTo>
                              <a:lnTo>
                                <a:pt x="0" y="0"/>
                              </a:lnTo>
                            </a:path>
                          </a:pathLst>
                        </a:custGeom>
                        <a:solidFill>
                          <a:srgbClr val="729fcf"/>
                        </a:solidFill>
                        <a:ln w="9360">
                          <a:solidFill>
                            <a:srgbClr val="3465a4"/>
                          </a:solidFill>
                          <a:round/>
                        </a:ln>
                      </wps:spPr>
                      <wps:style>
                        <a:lnRef idx="0"/>
                        <a:fillRef idx="0"/>
                        <a:effectRef idx="0"/>
                        <a:fontRef idx="minor"/>
                      </wps:style>
                      <wps:bodyPr/>
                    </wps:wsp>
                  </a:graphicData>
                </a:graphic>
              </wp:anchor>
            </w:drawing>
          </mc:Choice>
          <mc:Fallback>
            <w:pict/>
          </mc:Fallback>
        </mc:AlternateContent>
      </w:r>
      <w:r>
        <w:rPr>
          <w:lang w:val="en-IE"/>
        </w:rPr>
        <w:t xml:space="preserve">I am over 18 years old. </w:t>
        <w:br/>
        <w:t xml:space="preserve">I have read the information sheet and understand the purpose and content of this study. </w:t>
      </w:r>
    </w:p>
    <w:p>
      <w:pPr>
        <w:pStyle w:val="TextBody"/>
        <w:spacing w:lineRule="auto" w:line="360" w:before="0" w:after="0"/>
        <w:rPr>
          <w:lang w:val="en-IE"/>
        </w:rPr>
      </w:pPr>
      <w:r>
        <w:rPr>
          <w:rFonts w:cs="Calibri"/>
          <w:b w:val="false"/>
          <w:bCs w:val="false"/>
          <w:i w:val="false"/>
          <w:iCs w:val="false"/>
          <w:sz w:val="24"/>
          <w:u w:val="none"/>
          <w:lang w:val="en-IE"/>
        </w:rPr>
        <w:t xml:space="preserve">I understand that I will use a computer to write sentences in English </w:t>
      </w:r>
    </w:p>
    <w:p>
      <w:pPr>
        <w:pStyle w:val="TextBody"/>
        <w:spacing w:lineRule="auto" w:line="360" w:before="0" w:after="0"/>
        <w:rPr>
          <w:lang w:val="en-IE"/>
        </w:rPr>
      </w:pPr>
      <w:r>
        <w:rPr>
          <w:rFonts w:cs="Calibri"/>
          <w:b w:val="false"/>
          <w:bCs w:val="false"/>
          <w:i w:val="false"/>
          <w:iCs w:val="false"/>
          <w:sz w:val="24"/>
          <w:u w:val="none"/>
          <w:lang w:val="en-IE"/>
        </w:rPr>
        <w:t>I understand that I will use a computer to answer questions in English</w:t>
      </w:r>
    </w:p>
    <w:p>
      <w:pPr>
        <w:pStyle w:val="TextBody"/>
        <w:spacing w:lineRule="auto" w:line="360" w:before="0" w:after="0"/>
        <w:rPr>
          <w:lang w:val="en-IE"/>
        </w:rPr>
      </w:pPr>
      <w:r>
        <w:rPr>
          <w:rFonts w:cs="Calibri"/>
          <w:b w:val="false"/>
          <w:bCs w:val="false"/>
          <w:i w:val="false"/>
          <w:iCs w:val="false"/>
          <w:sz w:val="24"/>
          <w:u w:val="none"/>
          <w:lang w:val="en-IE"/>
        </w:rPr>
        <w:t>I understand that the data I provide will be stored on a secure database</w:t>
      </w:r>
      <w:r>
        <w:rPr>
          <w:lang w:val="en-IE"/>
        </w:rPr>
        <w:br/>
        <w:t>I understand that I may see positive and negative expressions of an avatar.</w:t>
      </w:r>
    </w:p>
    <w:p>
      <w:pPr>
        <w:pStyle w:val="TextBody"/>
        <w:spacing w:lineRule="auto" w:line="360" w:before="0" w:after="0"/>
        <w:rPr>
          <w:lang w:val="en-IE"/>
        </w:rPr>
      </w:pPr>
      <w:r>
        <w:rPr>
          <w:lang w:val="en-IE"/>
        </w:rPr>
        <w:t xml:space="preserve">I understand that I can use the website as frequently as I wish. </w:t>
      </w:r>
    </w:p>
    <w:p>
      <w:pPr>
        <w:pStyle w:val="TextBody"/>
        <w:spacing w:lineRule="auto" w:line="360" w:before="0" w:after="0"/>
        <w:rPr>
          <w:lang w:val="en-IE"/>
        </w:rPr>
      </w:pPr>
      <w:r>
        <w:rPr>
          <w:lang w:val="en-IE"/>
        </w:rPr>
        <w:t>I understand that I may be asked questions on my experience with the website.</w:t>
        <w:br/>
        <w:t xml:space="preserve">I understand that my answers and sentences may be used in scientific publications. </w:t>
      </w:r>
    </w:p>
    <w:p>
      <w:pPr>
        <w:pStyle w:val="TextBody"/>
        <w:spacing w:lineRule="auto" w:line="360" w:before="0" w:after="0"/>
        <w:rPr>
          <w:lang w:val="en-IE"/>
        </w:rPr>
      </w:pPr>
      <w:r>
        <w:rPr>
          <w:lang w:val="en-IE"/>
        </w:rPr>
        <w:t xml:space="preserve">I understand that I can stop this experiment at any time. </w:t>
        <w:br/>
        <w:t xml:space="preserve">I consent to taking part in this study. </w:t>
      </w:r>
    </w:p>
    <w:p>
      <w:pPr>
        <w:pStyle w:val="Normal"/>
        <w:rPr>
          <w:i/>
          <w:i/>
          <w:sz w:val="24"/>
          <w:szCs w:val="24"/>
          <w:lang w:val="en-IE"/>
        </w:rPr>
      </w:pPr>
      <w:r>
        <w:rPr>
          <w:i/>
          <w:sz w:val="24"/>
          <w:szCs w:val="24"/>
          <w:lang w:val="en-IE"/>
        </w:rPr>
      </w:r>
    </w:p>
    <w:p>
      <w:pPr>
        <w:pStyle w:val="Normal"/>
        <w:jc w:val="right"/>
        <w:rPr>
          <w:i/>
          <w:i/>
          <w:sz w:val="24"/>
          <w:szCs w:val="24"/>
          <w:lang w:val="en-IE"/>
        </w:rPr>
      </w:pPr>
      <w:r>
        <w:rPr>
          <w:i/>
          <w:sz w:val="24"/>
          <w:szCs w:val="24"/>
          <w:lang w:val="en-IE"/>
        </w:rPr>
      </w:r>
    </w:p>
    <w:p>
      <w:pPr>
        <w:pStyle w:val="Normal"/>
        <w:jc w:val="right"/>
        <w:rPr>
          <w:i/>
          <w:i/>
          <w:sz w:val="24"/>
          <w:szCs w:val="24"/>
          <w:lang w:val="en-IE"/>
        </w:rPr>
      </w:pPr>
      <w:r>
        <w:rPr>
          <w:i/>
          <w:sz w:val="24"/>
          <w:szCs w:val="24"/>
          <w:lang w:val="en-IE"/>
        </w:rPr>
        <w:t>Signature ……………………………………….</w:t>
        <w:tab/>
        <w:tab/>
        <w:t>Date ……………...</w:t>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t>* I confirm that I will print this document on School Headed Paper</w:t>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r>
        <w:br w:type="page"/>
      </w:r>
    </w:p>
    <w:p>
      <w:pPr>
        <w:pStyle w:val="Normal"/>
        <w:rPr>
          <w:lang w:val="en-IE"/>
        </w:rPr>
      </w:pPr>
      <w:r>
        <w:rPr>
          <w:i/>
          <w:lang w:val="en-IE"/>
        </w:rPr>
        <w:t xml:space="preserve">Insert </w:t>
      </w:r>
      <w:r>
        <w:rPr>
          <w:b/>
          <w:i/>
          <w:lang w:val="en-IE"/>
        </w:rPr>
        <w:t>Children’s Assent Form</w:t>
      </w:r>
      <w:r>
        <w:rPr>
          <w:i/>
          <w:lang w:val="en-IE"/>
        </w:rPr>
        <w:t>, if applicable here</w:t>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r>
        <w:br w:type="page"/>
      </w:r>
    </w:p>
    <w:p>
      <w:pPr>
        <w:pStyle w:val="Normal"/>
        <w:rPr>
          <w:i/>
          <w:i/>
          <w:sz w:val="24"/>
          <w:szCs w:val="24"/>
          <w:lang w:val="en-IE"/>
        </w:rPr>
      </w:pPr>
      <w:r>
        <w:rPr>
          <w:i/>
          <w:sz w:val="24"/>
          <w:szCs w:val="24"/>
          <w:lang w:val="en-IE"/>
        </w:rPr>
      </w:r>
    </w:p>
    <w:p>
      <w:pPr>
        <w:pStyle w:val="Normal"/>
        <w:rPr>
          <w:lang w:val="en-IE"/>
        </w:rPr>
      </w:pPr>
      <w:r>
        <w:rPr>
          <w:i/>
          <w:lang w:val="en-IE"/>
        </w:rPr>
        <w:t xml:space="preserve">Insert </w:t>
      </w:r>
      <w:r>
        <w:rPr>
          <w:b/>
          <w:i/>
          <w:lang w:val="en-IE"/>
        </w:rPr>
        <w:t>Interview schedule</w:t>
      </w:r>
      <w:r>
        <w:rPr>
          <w:i/>
          <w:lang w:val="en-IE"/>
        </w:rPr>
        <w:t xml:space="preserve"> and any instructions for interviewing here</w:t>
      </w:r>
    </w:p>
    <w:p>
      <w:pPr>
        <w:pStyle w:val="Normal"/>
        <w:rPr>
          <w:i/>
          <w:i/>
          <w:sz w:val="24"/>
          <w:szCs w:val="24"/>
          <w:lang w:val="en-IE"/>
        </w:rPr>
      </w:pPr>
      <w:r>
        <w:rPr>
          <w:i/>
          <w:sz w:val="24"/>
          <w:szCs w:val="24"/>
          <w:lang w:val="en-IE"/>
        </w:rPr>
      </w:r>
    </w:p>
    <w:p>
      <w:pPr>
        <w:pStyle w:val="Normal"/>
        <w:rPr>
          <w:lang w:val="en-IE"/>
        </w:rPr>
      </w:pPr>
      <w:r>
        <w:rPr>
          <w:i w:val="false"/>
          <w:iCs w:val="false"/>
          <w:sz w:val="24"/>
          <w:szCs w:val="24"/>
          <w:lang w:val="en-IE"/>
        </w:rPr>
        <w:t>Participants will complete 4 weeks of ERLE before having the final interview. Recruitment will begin at the end of January 2018. The timing of interviews will depend on when the participants began using the platform. It is not necessary that participants are interviewed exactly 28 days after beginning. An interview time and date will be set based on convenience to the researcher and participant (ideally within one week of finishing).</w:t>
      </w:r>
    </w:p>
    <w:p>
      <w:pPr>
        <w:pStyle w:val="Normal"/>
        <w:rPr>
          <w:lang w:val="en-IE"/>
        </w:rPr>
      </w:pPr>
      <w:r>
        <w:rPr>
          <w:i w:val="false"/>
          <w:iCs w:val="false"/>
          <w:sz w:val="24"/>
          <w:szCs w:val="24"/>
          <w:lang w:val="en-IE"/>
        </w:rPr>
        <w:t>As the final interviews will be semi-structured, the questions asked are intended to elicit qualitative information based on the user’s experience. The participants are English learners and may be anxious about speaking in English to the researcher. Additionally, participants may be hesitant to be critical of the research project or researcher, particularly if from a culture which emphasises politeness to those in positions of authority. The questions asked will include those stated in the next section, but the path of conversation will depend on the participant (e.g. how talkative, honest, confident, nervous). The researchers first goal will be to make the participant feel at ease and open to giving subjective feedback before asking the following pre-determined questions.</w:t>
      </w:r>
    </w:p>
    <w:p>
      <w:pPr>
        <w:pStyle w:val="Normal"/>
        <w:rPr>
          <w:b/>
          <w:b/>
          <w:bCs/>
          <w:i w:val="false"/>
          <w:i w:val="false"/>
          <w:iCs w:val="false"/>
          <w:lang w:val="en-IE"/>
        </w:rPr>
      </w:pPr>
      <w:r>
        <w:rPr>
          <w:b/>
          <w:bCs/>
          <w:i w:val="false"/>
          <w:iCs w:val="false"/>
          <w:lang w:val="en-IE"/>
        </w:rPr>
      </w:r>
    </w:p>
    <w:p>
      <w:pPr>
        <w:pStyle w:val="Normal"/>
        <w:rPr>
          <w:b/>
          <w:b/>
          <w:bCs/>
          <w:i w:val="false"/>
          <w:i w:val="false"/>
          <w:iCs w:val="false"/>
          <w:lang w:val="en-IE"/>
        </w:rPr>
      </w:pPr>
      <w:r>
        <w:rPr>
          <w:b/>
          <w:bCs/>
          <w:i w:val="false"/>
          <w:iCs w:val="false"/>
          <w:lang w:val="en-IE"/>
        </w:rPr>
        <w:t>Final Interview questions</w:t>
      </w:r>
    </w:p>
    <w:p>
      <w:pPr>
        <w:pStyle w:val="Normal"/>
        <w:numPr>
          <w:ilvl w:val="0"/>
          <w:numId w:val="1"/>
        </w:numPr>
        <w:rPr>
          <w:i w:val="false"/>
          <w:i w:val="false"/>
          <w:iCs w:val="false"/>
          <w:sz w:val="24"/>
          <w:szCs w:val="24"/>
          <w:lang w:val="en-IE"/>
        </w:rPr>
      </w:pPr>
      <w:r>
        <w:rPr>
          <w:i w:val="false"/>
          <w:iCs w:val="false"/>
          <w:sz w:val="24"/>
          <w:szCs w:val="24"/>
          <w:lang w:val="en-IE"/>
        </w:rPr>
        <w:t>How was your experience of ERLE?</w:t>
      </w:r>
    </w:p>
    <w:p>
      <w:pPr>
        <w:pStyle w:val="Normal"/>
        <w:numPr>
          <w:ilvl w:val="0"/>
          <w:numId w:val="1"/>
        </w:numPr>
        <w:rPr>
          <w:i w:val="false"/>
          <w:i w:val="false"/>
          <w:iCs w:val="false"/>
          <w:sz w:val="24"/>
          <w:szCs w:val="24"/>
          <w:lang w:val="en-IE"/>
        </w:rPr>
      </w:pPr>
      <w:r>
        <w:rPr>
          <w:i w:val="false"/>
          <w:iCs w:val="false"/>
          <w:sz w:val="24"/>
          <w:szCs w:val="24"/>
          <w:lang w:val="en-IE"/>
        </w:rPr>
        <w:t>What did you enjoy?</w:t>
      </w:r>
    </w:p>
    <w:p>
      <w:pPr>
        <w:pStyle w:val="Normal"/>
        <w:numPr>
          <w:ilvl w:val="0"/>
          <w:numId w:val="1"/>
        </w:numPr>
        <w:rPr>
          <w:i w:val="false"/>
          <w:i w:val="false"/>
          <w:iCs w:val="false"/>
          <w:sz w:val="24"/>
          <w:szCs w:val="24"/>
          <w:lang w:val="en-IE"/>
        </w:rPr>
      </w:pPr>
      <w:r>
        <w:rPr>
          <w:i w:val="false"/>
          <w:iCs w:val="false"/>
          <w:sz w:val="24"/>
          <w:szCs w:val="24"/>
          <w:lang w:val="en-IE"/>
        </w:rPr>
        <w:t>What did you not enjoy?</w:t>
      </w:r>
    </w:p>
    <w:p>
      <w:pPr>
        <w:pStyle w:val="Normal"/>
        <w:numPr>
          <w:ilvl w:val="0"/>
          <w:numId w:val="1"/>
        </w:numPr>
        <w:rPr>
          <w:i w:val="false"/>
          <w:i w:val="false"/>
          <w:iCs w:val="false"/>
          <w:sz w:val="24"/>
          <w:szCs w:val="24"/>
          <w:lang w:val="en-IE"/>
        </w:rPr>
      </w:pPr>
      <w:r>
        <w:rPr>
          <w:i w:val="false"/>
          <w:iCs w:val="false"/>
          <w:sz w:val="24"/>
          <w:szCs w:val="24"/>
          <w:lang w:val="en-IE"/>
        </w:rPr>
        <w:t>What changes would you like to see?</w:t>
      </w:r>
    </w:p>
    <w:p>
      <w:pPr>
        <w:pStyle w:val="Normal"/>
        <w:numPr>
          <w:ilvl w:val="0"/>
          <w:numId w:val="1"/>
        </w:numPr>
        <w:rPr>
          <w:i w:val="false"/>
          <w:i w:val="false"/>
          <w:iCs w:val="false"/>
          <w:sz w:val="24"/>
          <w:szCs w:val="24"/>
          <w:lang w:val="en-IE"/>
        </w:rPr>
      </w:pPr>
      <w:r>
        <w:rPr>
          <w:i w:val="false"/>
          <w:iCs w:val="false"/>
          <w:sz w:val="24"/>
          <w:szCs w:val="24"/>
          <w:lang w:val="en-IE"/>
        </w:rPr>
        <w:t>Do you think using ERLE has been beneficial for your English?</w:t>
      </w:r>
    </w:p>
    <w:p>
      <w:pPr>
        <w:pStyle w:val="Normal"/>
        <w:numPr>
          <w:ilvl w:val="0"/>
          <w:numId w:val="1"/>
        </w:numPr>
        <w:rPr>
          <w:i w:val="false"/>
          <w:i w:val="false"/>
          <w:iCs w:val="false"/>
          <w:sz w:val="24"/>
          <w:szCs w:val="24"/>
          <w:lang w:val="en-IE"/>
        </w:rPr>
      </w:pPr>
      <w:r>
        <w:rPr>
          <w:i w:val="false"/>
          <w:iCs w:val="false"/>
          <w:sz w:val="24"/>
          <w:szCs w:val="24"/>
          <w:lang w:val="en-IE"/>
        </w:rPr>
        <w:t>Do you think using ERLE for a long time would improve your English?</w:t>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t>If the participant’s behaviour changes during the 4-weeks of usage:</w:t>
      </w:r>
    </w:p>
    <w:p>
      <w:pPr>
        <w:pStyle w:val="Normal"/>
        <w:numPr>
          <w:ilvl w:val="0"/>
          <w:numId w:val="2"/>
        </w:numPr>
        <w:rPr>
          <w:i w:val="false"/>
          <w:i w:val="false"/>
          <w:iCs w:val="false"/>
          <w:sz w:val="24"/>
          <w:szCs w:val="24"/>
          <w:lang w:val="en-IE"/>
        </w:rPr>
      </w:pPr>
      <w:r>
        <w:rPr>
          <w:i w:val="false"/>
          <w:iCs w:val="false"/>
          <w:sz w:val="24"/>
          <w:szCs w:val="24"/>
          <w:lang w:val="en-IE"/>
        </w:rPr>
        <w:t xml:space="preserve">Why did you increase/decrease/stop using ERLE in week X? </w:t>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r>
        <w:br w:type="page"/>
      </w:r>
    </w:p>
    <w:p>
      <w:pPr>
        <w:pStyle w:val="Normal"/>
        <w:rPr>
          <w:lang w:val="en-IE"/>
        </w:rPr>
      </w:pPr>
      <w:r>
        <w:rPr>
          <w:i/>
          <w:lang w:val="en-IE"/>
        </w:rPr>
        <w:t xml:space="preserve">Insert </w:t>
      </w:r>
      <w:r>
        <w:rPr>
          <w:b/>
          <w:i/>
          <w:lang w:val="en-IE"/>
        </w:rPr>
        <w:t>Questionnaires/Surveys/scales</w:t>
      </w:r>
      <w:r>
        <w:rPr>
          <w:i/>
          <w:lang w:val="en-IE"/>
        </w:rPr>
        <w:t xml:space="preserve"> and any associated evaluation document here</w:t>
      </w:r>
    </w:p>
    <w:p>
      <w:pPr>
        <w:pStyle w:val="Normal"/>
        <w:rPr>
          <w:lang w:val="en-IE"/>
        </w:rPr>
      </w:pPr>
      <w:r>
        <w:rPr>
          <w:lang w:val="en-IE"/>
        </w:rPr>
      </w:r>
    </w:p>
    <w:p>
      <w:pPr>
        <w:pStyle w:val="Normal"/>
        <w:rPr>
          <w:b/>
          <w:b/>
          <w:bCs/>
          <w:i w:val="false"/>
          <w:i w:val="false"/>
          <w:iCs w:val="false"/>
          <w:lang w:val="en-IE"/>
        </w:rPr>
      </w:pPr>
      <w:r>
        <w:rPr>
          <w:b/>
          <w:bCs/>
          <w:i w:val="false"/>
          <w:iCs w:val="false"/>
          <w:lang w:val="en-IE"/>
        </w:rPr>
        <w:t>Web-based questionnaires (Likert scale: 1-5)</w:t>
      </w:r>
    </w:p>
    <w:p>
      <w:pPr>
        <w:pStyle w:val="Normal"/>
        <w:numPr>
          <w:ilvl w:val="0"/>
          <w:numId w:val="3"/>
        </w:numPr>
        <w:rPr>
          <w:i w:val="false"/>
          <w:i w:val="false"/>
          <w:iCs w:val="false"/>
          <w:lang w:val="en-IE"/>
        </w:rPr>
      </w:pPr>
      <w:r>
        <w:rPr>
          <w:i w:val="false"/>
          <w:iCs w:val="false"/>
          <w:lang w:val="en-IE"/>
        </w:rPr>
        <w:t>I enjoyed interacting with the avatar.</w:t>
      </w:r>
    </w:p>
    <w:p>
      <w:pPr>
        <w:pStyle w:val="Normal"/>
        <w:numPr>
          <w:ilvl w:val="0"/>
          <w:numId w:val="3"/>
        </w:numPr>
        <w:rPr>
          <w:i w:val="false"/>
          <w:i w:val="false"/>
          <w:iCs w:val="false"/>
          <w:lang w:val="en-IE"/>
        </w:rPr>
      </w:pPr>
      <w:r>
        <w:rPr>
          <w:i w:val="false"/>
          <w:iCs w:val="false"/>
          <w:lang w:val="en-IE"/>
        </w:rPr>
        <w:t>I understand the avatar’s expressions.</w:t>
      </w:r>
    </w:p>
    <w:p>
      <w:pPr>
        <w:pStyle w:val="Normal"/>
        <w:numPr>
          <w:ilvl w:val="0"/>
          <w:numId w:val="3"/>
        </w:numPr>
        <w:rPr>
          <w:i w:val="false"/>
          <w:i w:val="false"/>
          <w:iCs w:val="false"/>
          <w:lang w:val="en-IE"/>
        </w:rPr>
      </w:pPr>
      <w:r>
        <w:rPr>
          <w:i w:val="false"/>
          <w:iCs w:val="false"/>
          <w:lang w:val="en-IE"/>
        </w:rPr>
        <w:t>The feedback I received was useful.</w:t>
      </w:r>
    </w:p>
    <w:p>
      <w:pPr>
        <w:pStyle w:val="Normal"/>
        <w:numPr>
          <w:ilvl w:val="0"/>
          <w:numId w:val="3"/>
        </w:numPr>
        <w:rPr>
          <w:i w:val="false"/>
          <w:i w:val="false"/>
          <w:iCs w:val="false"/>
          <w:lang w:val="en-IE"/>
        </w:rPr>
      </w:pPr>
      <w:r>
        <w:rPr>
          <w:i w:val="false"/>
          <w:iCs w:val="false"/>
          <w:lang w:val="en-IE"/>
        </w:rPr>
        <w:t>I want to use ERLE again.</w:t>
      </w:r>
    </w:p>
    <w:p>
      <w:pPr>
        <w:pStyle w:val="Normal"/>
        <w:rPr>
          <w:lang w:val="en-IE"/>
        </w:rPr>
      </w:pPr>
      <w:r>
        <w:rPr>
          <w:lang w:val="en-IE"/>
        </w:rPr>
      </w:r>
    </w:p>
    <w:p>
      <w:pPr>
        <w:pStyle w:val="Normal"/>
        <w:rPr>
          <w:i w:val="false"/>
          <w:i w:val="false"/>
          <w:iCs w:val="false"/>
          <w:sz w:val="24"/>
          <w:szCs w:val="24"/>
          <w:lang w:val="en-IE"/>
        </w:rPr>
      </w:pPr>
      <w:r>
        <w:rPr>
          <w:i w:val="false"/>
          <w:iCs w:val="false"/>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r>
        <w:br w:type="page"/>
      </w:r>
    </w:p>
    <w:p>
      <w:pPr>
        <w:pStyle w:val="Normal"/>
        <w:rPr>
          <w:lang w:val="en-IE"/>
        </w:rPr>
      </w:pPr>
      <w:r>
        <w:rPr>
          <w:i/>
          <w:lang w:val="en-IE"/>
        </w:rPr>
        <w:t xml:space="preserve">Insert </w:t>
      </w:r>
      <w:r>
        <w:rPr>
          <w:b/>
          <w:i/>
          <w:lang w:val="en-IE"/>
        </w:rPr>
        <w:t>Recruitment Advertisement/Poster or flyers here</w:t>
      </w:r>
      <w:r>
        <w:rPr>
          <w:i/>
          <w:lang w:val="en-IE"/>
        </w:rPr>
        <w:t xml:space="preserve"> – if the document is not in Word please insert the text only</w:t>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r>
        <w:br w:type="page"/>
      </w:r>
    </w:p>
    <w:p>
      <w:pPr>
        <w:pStyle w:val="Normal"/>
        <w:rPr>
          <w:lang w:val="en-IE"/>
        </w:rPr>
      </w:pPr>
      <w:r>
        <w:rPr>
          <w:i/>
          <w:lang w:val="en-IE"/>
        </w:rPr>
        <w:t xml:space="preserve">Insert </w:t>
      </w:r>
      <w:r>
        <w:rPr>
          <w:b/>
          <w:i/>
          <w:lang w:val="en-IE"/>
        </w:rPr>
        <w:t>External Letters of Permissions here</w:t>
      </w:r>
      <w:r>
        <w:rPr>
          <w:i/>
          <w:lang w:val="en-IE"/>
        </w:rPr>
        <w:t xml:space="preserve"> – such as letters from School Principals, Company CEOs, Charity Directors, Copyright permission for use of questionnaire if applicable</w:t>
      </w:r>
    </w:p>
    <w:p>
      <w:pPr>
        <w:pStyle w:val="Normal"/>
        <w:rPr>
          <w:i/>
          <w:i/>
          <w:lang w:val="en-IE"/>
        </w:rPr>
      </w:pPr>
      <w:r>
        <w:rPr>
          <w:i/>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p>
    <w:p>
      <w:pPr>
        <w:pStyle w:val="Normal"/>
        <w:rPr>
          <w:i/>
          <w:i/>
          <w:sz w:val="24"/>
          <w:szCs w:val="24"/>
          <w:lang w:val="en-IE"/>
        </w:rPr>
      </w:pPr>
      <w:r>
        <w:rPr>
          <w:i/>
          <w:sz w:val="24"/>
          <w:szCs w:val="24"/>
          <w:lang w:val="en-IE"/>
        </w:rPr>
      </w:r>
      <w:r>
        <w:br w:type="page"/>
      </w:r>
    </w:p>
    <w:p>
      <w:pPr>
        <w:pStyle w:val="Normal"/>
        <w:rPr>
          <w:lang w:val="en-IE"/>
        </w:rPr>
      </w:pPr>
      <w:r>
        <w:rPr>
          <w:i/>
          <w:lang w:val="en-IE"/>
        </w:rPr>
        <w:t xml:space="preserve">Insert </w:t>
      </w:r>
      <w:r>
        <w:rPr>
          <w:b/>
          <w:i/>
          <w:lang w:val="en-IE"/>
        </w:rPr>
        <w:t>Local Research Ethics Approval</w:t>
      </w:r>
      <w:r>
        <w:rPr>
          <w:i/>
          <w:lang w:val="en-IE"/>
        </w:rPr>
        <w:t xml:space="preserve"> </w:t>
      </w:r>
      <w:r>
        <w:rPr>
          <w:b/>
          <w:i/>
          <w:lang w:val="en-IE"/>
        </w:rPr>
        <w:t>Letters or Letters of Permissions to access databases</w:t>
      </w:r>
      <w:r>
        <w:rPr>
          <w:i/>
          <w:lang w:val="en-IE"/>
        </w:rPr>
        <w:t>– such as letters from Hospitals, Nursing Homes, HSE Health Boards, Prisons, or any other body or organization that has a Research Ethics Committee)</w:t>
      </w:r>
      <w:r>
        <w:br w:type="page"/>
      </w:r>
    </w:p>
    <w:p>
      <w:pPr>
        <w:pStyle w:val="Normal"/>
        <w:rPr>
          <w:i/>
          <w:i/>
          <w:lang w:val="en-IE"/>
        </w:rPr>
      </w:pPr>
      <w:r>
        <w:rPr>
          <w:i/>
          <w:lang w:val="en-IE"/>
        </w:rPr>
        <w:t>Insert any other supporting documentation that is not listed above here but is relevant to your study:  For Example:  a listing of support groups, a training programme for researchers, a debriefing doc, or a protocol for dealing with stressed participants</w:t>
      </w:r>
    </w:p>
    <w:p>
      <w:pPr>
        <w:pStyle w:val="Normal"/>
        <w:rPr>
          <w:i/>
          <w:i/>
          <w:lang w:val="en-IE"/>
        </w:rPr>
      </w:pPr>
      <w:r>
        <w:rPr>
          <w:i/>
          <w:lang w:val="en-IE"/>
        </w:rPr>
      </w:r>
    </w:p>
    <w:p>
      <w:pPr>
        <w:pStyle w:val="Normal"/>
        <w:rPr>
          <w:i/>
          <w:i/>
          <w:lang w:val="en-IE"/>
        </w:rPr>
      </w:pPr>
      <w:r>
        <w:rPr>
          <w:i/>
          <w:lang w:val="en-IE"/>
        </w:rPr>
        <w:drawing>
          <wp:anchor behindDoc="0" distT="0" distB="0" distL="0" distR="0" simplePos="0" locked="0" layoutInCell="1" allowOverlap="1" relativeHeight="12">
            <wp:simplePos x="0" y="0"/>
            <wp:positionH relativeFrom="column">
              <wp:posOffset>628650</wp:posOffset>
            </wp:positionH>
            <wp:positionV relativeFrom="paragraph">
              <wp:posOffset>4419600</wp:posOffset>
            </wp:positionV>
            <wp:extent cx="5715000" cy="2630170"/>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2"/>
                    <a:stretch>
                      <a:fillRect/>
                    </a:stretch>
                  </pic:blipFill>
                  <pic:spPr bwMode="auto">
                    <a:xfrm>
                      <a:off x="0" y="0"/>
                      <a:ext cx="5715000" cy="263017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571500</wp:posOffset>
            </wp:positionH>
            <wp:positionV relativeFrom="paragraph">
              <wp:posOffset>593090</wp:posOffset>
            </wp:positionV>
            <wp:extent cx="5724525" cy="299021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3"/>
                    <a:stretch>
                      <a:fillRect/>
                    </a:stretch>
                  </pic:blipFill>
                  <pic:spPr bwMode="auto">
                    <a:xfrm>
                      <a:off x="0" y="0"/>
                      <a:ext cx="5724525" cy="2990215"/>
                    </a:xfrm>
                    <a:prstGeom prst="rect">
                      <a:avLst/>
                    </a:prstGeom>
                  </pic:spPr>
                </pic:pic>
              </a:graphicData>
            </a:graphic>
          </wp:anchor>
        </w:drawing>
      </w:r>
    </w:p>
    <w:p>
      <w:pPr>
        <w:pStyle w:val="Normal"/>
        <w:rPr>
          <w:i w:val="false"/>
          <w:i w:val="false"/>
          <w:iCs w:val="false"/>
          <w:lang w:val="en-IE"/>
        </w:rPr>
      </w:pPr>
      <w:r>
        <w:rPr>
          <w:i w:val="false"/>
          <w:iCs w:val="false"/>
          <w:lang w:val="en-IE"/>
        </w:rPr>
        <w:t>Example of the User Interface with the avatar simulating reading a sentence input by a user.</w:t>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t>Example of the avatar’s expression after an incorrect sentence</w:t>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t>Example fo the researcher’s interface for providing feedback. Wrong sentences prompt the researcher to click on the ‘X’ to the left and then type a correction. Correct sentences prompt the researcher to click on one of the central buttons which is linked to an emotion to be displayed by the avatar.</w:t>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drawing>
          <wp:anchor behindDoc="0" distT="0" distB="0" distL="0" distR="0" simplePos="0" locked="0" layoutInCell="1" allowOverlap="1" relativeHeight="15">
            <wp:simplePos x="0" y="0"/>
            <wp:positionH relativeFrom="column">
              <wp:posOffset>-47625</wp:posOffset>
            </wp:positionH>
            <wp:positionV relativeFrom="paragraph">
              <wp:posOffset>-17145</wp:posOffset>
            </wp:positionV>
            <wp:extent cx="6858000" cy="335089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4"/>
                    <a:stretch>
                      <a:fillRect/>
                    </a:stretch>
                  </pic:blipFill>
                  <pic:spPr bwMode="auto">
                    <a:xfrm>
                      <a:off x="0" y="0"/>
                      <a:ext cx="6858000" cy="3350895"/>
                    </a:xfrm>
                    <a:prstGeom prst="rect">
                      <a:avLst/>
                    </a:prstGeom>
                  </pic:spPr>
                </pic:pic>
              </a:graphicData>
            </a:graphic>
          </wp:anchor>
        </w:drawing>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p>
    <w:p>
      <w:pPr>
        <w:pStyle w:val="Normal"/>
        <w:rPr>
          <w:i w:val="false"/>
          <w:i w:val="false"/>
          <w:iCs w:val="false"/>
          <w:lang w:val="en-IE"/>
        </w:rPr>
      </w:pPr>
      <w:r>
        <w:rPr>
          <w:i w:val="false"/>
          <w:iCs w:val="false"/>
          <w:lang w:val="en-IE"/>
        </w:rPr>
      </w:r>
      <w:r>
        <w:br w:type="page"/>
      </w:r>
    </w:p>
    <w:p>
      <w:pPr>
        <w:pStyle w:val="Normal"/>
        <w:rPr>
          <w:lang w:val="en-IE"/>
        </w:rPr>
      </w:pPr>
      <w:r>
        <w:rPr>
          <w:b/>
          <w:lang w:val="en-IE"/>
        </w:rPr>
        <w:t>Cover Letter Responding to Decision Points</w:t>
      </w:r>
      <w:r>
        <w:rPr>
          <w:lang w:val="en-IE"/>
        </w:rPr>
        <w:t xml:space="preserve"> </w:t>
      </w:r>
      <w:r>
        <w:rPr>
          <w:i/>
          <w:lang w:val="en-IE"/>
        </w:rPr>
        <w:t>(</w:t>
      </w:r>
      <w:r>
        <w:rPr>
          <w:i/>
          <w:u w:val="single"/>
          <w:lang w:val="en-IE"/>
        </w:rPr>
        <w:t xml:space="preserve">not </w:t>
      </w:r>
      <w:r>
        <w:rPr>
          <w:i/>
          <w:lang w:val="en-IE"/>
        </w:rPr>
        <w:t>required for a new submission)</w:t>
      </w:r>
    </w:p>
    <w:p>
      <w:pPr>
        <w:pStyle w:val="Normal"/>
        <w:rPr>
          <w:i/>
          <w:i/>
          <w:sz w:val="24"/>
          <w:szCs w:val="24"/>
          <w:lang w:val="en-IE"/>
        </w:rPr>
      </w:pPr>
      <w:r>
        <w:rPr>
          <w:i/>
          <w:sz w:val="24"/>
          <w:szCs w:val="24"/>
          <w:lang w:val="en-IE"/>
        </w:rPr>
      </w:r>
    </w:p>
    <w:p>
      <w:pPr>
        <w:pStyle w:val="Normal"/>
        <w:spacing w:before="0" w:after="200"/>
        <w:rPr/>
      </w:pPr>
      <w:r>
        <w:rPr/>
      </w:r>
    </w:p>
    <w:sectPr>
      <w:headerReference w:type="default" r:id="rId5"/>
      <w:footerReference w:type="default" r:id="rId6"/>
      <w:type w:val="nextPage"/>
      <w:pgSz w:w="12240" w:h="15840"/>
      <w:pgMar w:left="1470" w:right="1470" w:header="1398" w:top="1455" w:footer="1398" w:bottom="1455" w:gutter="0"/>
      <w:pgBorders w:display="allPages" w:offsetFrom="text">
        <w:top w:val="single" w:sz="4" w:space="11" w:color="A6A6A6"/>
        <w:left w:val="single" w:sz="4" w:space="12" w:color="A6A6A6"/>
        <w:bottom w:val="single" w:sz="4" w:space="11" w:color="A6A6A6"/>
        <w:right w:val="single" w:sz="4" w:space="12" w:color="A6A6A6"/>
      </w:pgBorders>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ymbol">
    <w:charset w:val="01"/>
    <w:family w:val="roman"/>
    <w:pitch w:val="variable"/>
  </w:font>
  <w:font w:name="OpenSymbol">
    <w:altName w:val="Arial Unicode MS"/>
    <w:charset w:val="01"/>
    <w:family w:val="roman"/>
    <w:pitch w:val="variable"/>
  </w:font>
  <w:font w:name="Wingdings">
    <w:charset w:val="01"/>
    <w:family w:val="roman"/>
    <w:pitch w:val="variable"/>
  </w:font>
  <w:font w:name="Tahoma">
    <w:charset w:val="01"/>
    <w:family w:val="roman"/>
    <w:pitch w:val="variable"/>
  </w:font>
  <w:font w:name="Liberation Sans">
    <w:altName w:val="Arial"/>
    <w:charset w:val="01"/>
    <w:family w:val="roman"/>
    <w:pitch w:val="variable"/>
  </w:font>
  <w:font w:name="Euphemia">
    <w:altName w:val="Gadug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lang w:val="en-IE"/>
      </w:rPr>
      <w:t xml:space="preserve">Page </w:t>
    </w:r>
    <w:r>
      <w:rPr>
        <w:lang w:val="en-IE"/>
      </w:rPr>
      <w:fldChar w:fldCharType="begin"/>
    </w:r>
    <w:r>
      <w:instrText> PAGE </w:instrText>
    </w:r>
    <w:r>
      <w:fldChar w:fldCharType="separate"/>
    </w:r>
    <w:r>
      <w:t>22</w:t>
    </w:r>
    <w:r>
      <w:fldChar w:fldCharType="end"/>
    </w:r>
    <w:r>
      <w:rPr>
        <w:lang w:val="en-IE"/>
      </w:rPr>
      <w:t xml:space="preserve"> of </w:t>
    </w:r>
    <w:r>
      <w:rPr>
        <w:lang w:val="en-IE"/>
      </w:rPr>
      <w:fldChar w:fldCharType="begin"/>
    </w:r>
    <w:r>
      <w:instrText> NUMPAGES </w:instrText>
    </w:r>
    <w:r>
      <w:fldChar w:fldCharType="separate"/>
    </w:r>
    <w:r>
      <w:t>22</w:t>
    </w:r>
    <w:r>
      <w:fldChar w:fldCharType="end"/>
    </w:r>
  </w:p>
  <w:p>
    <w:pPr>
      <w:pStyle w:val="Footer"/>
      <w:spacing w:before="0" w:after="200"/>
      <w:rPr>
        <w:lang w:val="en-IE"/>
      </w:rPr>
    </w:pPr>
    <w:r>
      <w:rPr>
        <w:lang w:val="en-I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rPr>
        <w:i/>
        <w:i/>
        <w:sz w:val="20"/>
        <w:szCs w:val="20"/>
        <w:lang w:val="en-IE"/>
      </w:rPr>
    </w:pPr>
    <w:r>
      <w:rPr>
        <w:i/>
        <w:sz w:val="20"/>
        <w:szCs w:val="20"/>
        <w:lang w:val="en-IE"/>
      </w:rPr>
      <w:t xml:space="preserve">v. January 2017 </w:t>
      <w:tab/>
      <w:t xml:space="preserve">UCD Human Research Ethics Committee </w:t>
      <w:tab/>
      <w:tab/>
      <w:t>HR2</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2">
    <w:lvl w:ilvl="0">
      <w:start w:val="1"/>
      <w:numFmt w:val="bullet"/>
      <w:lvlText w:val=""/>
      <w:lvlJc w:val="left"/>
      <w:pPr>
        <w:tabs>
          <w:tab w:val="num" w:pos="720"/>
        </w:tabs>
        <w:ind w:left="720" w:hanging="360"/>
      </w:pPr>
      <w:rPr>
        <w:rFonts w:ascii="Symbol" w:hAnsi="Symbol" w:cs="Symbol" w:hint="default"/>
        <w:sz w:val="24"/>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E" w:eastAsia="zh-CN" w:bidi="hi-IN"/>
      </w:rPr>
    </w:rPrDefault>
    <w:pPrDefault>
      <w:pPr/>
    </w:pPrDefault>
  </w:docDefaults>
  <w:style w:type="paragraph" w:styleId="Normal">
    <w:name w:val="Normal"/>
    <w:qFormat/>
    <w:pPr>
      <w:widowControl/>
      <w:suppressAutoHyphens w:val="true"/>
      <w:bidi w:val="0"/>
      <w:spacing w:lineRule="auto" w:line="276" w:before="0" w:after="200"/>
      <w:jc w:val="left"/>
    </w:pPr>
    <w:rPr>
      <w:rFonts w:ascii="Calibri" w:hAnsi="Calibri" w:eastAsia="Calibri" w:cs="Times New Roman"/>
      <w:color w:val="00000A"/>
      <w:sz w:val="22"/>
      <w:szCs w:val="22"/>
      <w:lang w:val="en-IE" w:eastAsia="zh-CN" w:bidi="ar-SA"/>
    </w:rPr>
  </w:style>
  <w:style w:type="character" w:styleId="WW8Num1z0">
    <w:name w:val="WW8Num1z0"/>
    <w:qFormat/>
    <w:rPr>
      <w:rFonts w:ascii="Symbol" w:hAnsi="Symbol" w:cs="OpenSymbol;Arial Unicode MS"/>
    </w:rPr>
  </w:style>
  <w:style w:type="character" w:styleId="WW8Num1z1">
    <w:name w:val="WW8Num1z1"/>
    <w:qFormat/>
    <w:rPr>
      <w:rFonts w:ascii="OpenSymbol;Arial Unicode MS" w:hAnsi="OpenSymbol;Arial Unicode MS" w:cs="OpenSymbol;Arial Unicode MS"/>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WW8Num3z0">
    <w:name w:val="WW8Num3z0"/>
    <w:qFormat/>
    <w:rPr>
      <w:rFonts w:ascii="Symbol" w:hAnsi="Symbol" w:cs="OpenSymbol;Arial Unicode MS"/>
    </w:rPr>
  </w:style>
  <w:style w:type="character" w:styleId="WW8Num3z1">
    <w:name w:val="WW8Num3z1"/>
    <w:qFormat/>
    <w:rPr>
      <w:rFonts w:ascii="OpenSymbol;Arial Unicode MS" w:hAnsi="OpenSymbol;Arial Unicode MS" w:cs="OpenSymbol;Arial Unicode M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1z2">
    <w:name w:val="WW8Num1z2"/>
    <w:qFormat/>
    <w:rPr>
      <w:rFonts w:ascii="Wingdings" w:hAnsi="Wingdings" w:cs="Wingdings"/>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HeaderChar">
    <w:name w:val="Header Char"/>
    <w:qFormat/>
    <w:rPr>
      <w:sz w:val="22"/>
      <w:szCs w:val="22"/>
    </w:rPr>
  </w:style>
  <w:style w:type="character" w:styleId="FooterChar">
    <w:name w:val="Footer Char"/>
    <w:qFormat/>
    <w:rPr>
      <w:sz w:val="22"/>
      <w:szCs w:val="22"/>
    </w:rPr>
  </w:style>
  <w:style w:type="character" w:styleId="BalloonTextChar">
    <w:name w:val="Balloon Text Char"/>
    <w:qFormat/>
    <w:rPr>
      <w:rFonts w:ascii="Tahoma" w:hAnsi="Tahoma" w:cs="Tahoma"/>
      <w:sz w:val="16"/>
      <w:szCs w:val="16"/>
    </w:rPr>
  </w:style>
  <w:style w:type="character" w:styleId="Bullets">
    <w:name w:val="Bullets"/>
    <w:qFormat/>
    <w:rPr>
      <w:rFonts w:ascii="OpenSymbol;Arial Unicode MS" w:hAnsi="OpenSymbol;Arial Unicode MS" w:eastAsia="OpenSymbol;Arial Unicode MS" w:cs="OpenSymbol;Arial Unicode MS"/>
    </w:rPr>
  </w:style>
  <w:style w:type="character" w:styleId="ListLabel1">
    <w:name w:val="ListLabel 1"/>
    <w:qFormat/>
    <w:rPr>
      <w:rFonts w:cs="OpenSymbol;Arial Unicode MS"/>
      <w:sz w:val="24"/>
    </w:rPr>
  </w:style>
  <w:style w:type="character" w:styleId="ListLabel2">
    <w:name w:val="ListLabel 2"/>
    <w:qFormat/>
    <w:rPr>
      <w:rFonts w:cs="OpenSymbol;Arial Unicode MS"/>
    </w:rPr>
  </w:style>
  <w:style w:type="character" w:styleId="ListLabel3">
    <w:name w:val="ListLabel 3"/>
    <w:qFormat/>
    <w:rPr>
      <w:rFonts w:cs="OpenSymbol;Arial Unicode MS"/>
    </w:rPr>
  </w:style>
  <w:style w:type="character" w:styleId="ListLabel4">
    <w:name w:val="ListLabel 4"/>
    <w:qFormat/>
    <w:rPr>
      <w:rFonts w:cs="OpenSymbol;Arial Unicode MS"/>
    </w:rPr>
  </w:style>
  <w:style w:type="character" w:styleId="ListLabel5">
    <w:name w:val="ListLabel 5"/>
    <w:qFormat/>
    <w:rPr>
      <w:rFonts w:cs="OpenSymbol;Arial Unicode MS"/>
    </w:rPr>
  </w:style>
  <w:style w:type="character" w:styleId="ListLabel6">
    <w:name w:val="ListLabel 6"/>
    <w:qFormat/>
    <w:rPr>
      <w:rFonts w:cs="OpenSymbol;Arial Unicode MS"/>
    </w:rPr>
  </w:style>
  <w:style w:type="character" w:styleId="ListLabel7">
    <w:name w:val="ListLabel 7"/>
    <w:qFormat/>
    <w:rPr>
      <w:rFonts w:cs="OpenSymbol;Arial Unicode MS"/>
    </w:rPr>
  </w:style>
  <w:style w:type="character" w:styleId="ListLabel8">
    <w:name w:val="ListLabel 8"/>
    <w:qFormat/>
    <w:rPr>
      <w:rFonts w:cs="OpenSymbol;Arial Unicode MS"/>
    </w:rPr>
  </w:style>
  <w:style w:type="character" w:styleId="ListLabel9">
    <w:name w:val="ListLabel 9"/>
    <w:qFormat/>
    <w:rPr>
      <w:rFonts w:cs="OpenSymbol;Arial Unicode MS"/>
    </w:rPr>
  </w:style>
  <w:style w:type="character" w:styleId="ListLabel10">
    <w:name w:val="ListLabel 10"/>
    <w:qFormat/>
    <w:rPr>
      <w:rFonts w:cs="OpenSymbol;Arial Unicode MS"/>
      <w:sz w:val="24"/>
    </w:rPr>
  </w:style>
  <w:style w:type="character" w:styleId="ListLabel11">
    <w:name w:val="ListLabel 11"/>
    <w:qFormat/>
    <w:rPr>
      <w:rFonts w:cs="OpenSymbol;Arial Unicode MS"/>
    </w:rPr>
  </w:style>
  <w:style w:type="character" w:styleId="ListLabel12">
    <w:name w:val="ListLabel 12"/>
    <w:qFormat/>
    <w:rPr>
      <w:rFonts w:cs="OpenSymbol;Arial Unicode MS"/>
    </w:rPr>
  </w:style>
  <w:style w:type="character" w:styleId="ListLabel13">
    <w:name w:val="ListLabel 13"/>
    <w:qFormat/>
    <w:rPr>
      <w:rFonts w:cs="OpenSymbol;Arial Unicode MS"/>
    </w:rPr>
  </w:style>
  <w:style w:type="character" w:styleId="ListLabel14">
    <w:name w:val="ListLabel 14"/>
    <w:qFormat/>
    <w:rPr>
      <w:rFonts w:cs="OpenSymbol;Arial Unicode MS"/>
    </w:rPr>
  </w:style>
  <w:style w:type="character" w:styleId="ListLabel15">
    <w:name w:val="ListLabel 15"/>
    <w:qFormat/>
    <w:rPr>
      <w:rFonts w:cs="OpenSymbol;Arial Unicode MS"/>
    </w:rPr>
  </w:style>
  <w:style w:type="character" w:styleId="ListLabel16">
    <w:name w:val="ListLabel 16"/>
    <w:qFormat/>
    <w:rPr>
      <w:rFonts w:cs="OpenSymbol;Arial Unicode MS"/>
    </w:rPr>
  </w:style>
  <w:style w:type="character" w:styleId="ListLabel17">
    <w:name w:val="ListLabel 17"/>
    <w:qFormat/>
    <w:rPr>
      <w:rFonts w:cs="OpenSymbol;Arial Unicode MS"/>
    </w:rPr>
  </w:style>
  <w:style w:type="character" w:styleId="ListLabel18">
    <w:name w:val="ListLabel 18"/>
    <w:qFormat/>
    <w:rPr>
      <w:rFonts w:cs="OpenSymbol;Arial Unicode MS"/>
    </w:rPr>
  </w:style>
  <w:style w:type="character" w:styleId="ListLabel19">
    <w:name w:val="ListLabel 19"/>
    <w:qFormat/>
    <w:rPr>
      <w:rFonts w:cs="OpenSymbol;Arial Unicode MS"/>
    </w:rPr>
  </w:style>
  <w:style w:type="character" w:styleId="ListLabel20">
    <w:name w:val="ListLabel 20"/>
    <w:qFormat/>
    <w:rPr>
      <w:rFonts w:cs="OpenSymbol;Arial Unicode MS"/>
    </w:rPr>
  </w:style>
  <w:style w:type="character" w:styleId="ListLabel21">
    <w:name w:val="ListLabel 21"/>
    <w:qFormat/>
    <w:rPr>
      <w:rFonts w:cs="OpenSymbol;Arial Unicode MS"/>
    </w:rPr>
  </w:style>
  <w:style w:type="character" w:styleId="ListLabel22">
    <w:name w:val="ListLabel 22"/>
    <w:qFormat/>
    <w:rPr>
      <w:rFonts w:cs="OpenSymbol;Arial Unicode MS"/>
    </w:rPr>
  </w:style>
  <w:style w:type="character" w:styleId="ListLabel23">
    <w:name w:val="ListLabel 23"/>
    <w:qFormat/>
    <w:rPr>
      <w:rFonts w:cs="OpenSymbol;Arial Unicode MS"/>
    </w:rPr>
  </w:style>
  <w:style w:type="character" w:styleId="ListLabel24">
    <w:name w:val="ListLabel 24"/>
    <w:qFormat/>
    <w:rPr>
      <w:rFonts w:cs="OpenSymbol;Arial Unicode MS"/>
    </w:rPr>
  </w:style>
  <w:style w:type="character" w:styleId="ListLabel25">
    <w:name w:val="ListLabel 25"/>
    <w:qFormat/>
    <w:rPr>
      <w:rFonts w:cs="OpenSymbol;Arial Unicode MS"/>
    </w:rPr>
  </w:style>
  <w:style w:type="character" w:styleId="ListLabel26">
    <w:name w:val="ListLabel 26"/>
    <w:qFormat/>
    <w:rPr>
      <w:rFonts w:cs="OpenSymbol;Arial Unicode MS"/>
    </w:rPr>
  </w:style>
  <w:style w:type="character" w:styleId="ListLabel27">
    <w:name w:val="ListLabel 27"/>
    <w:qFormat/>
    <w:rPr>
      <w:rFonts w:cs="OpenSymbol;Arial Unicode MS"/>
    </w:rPr>
  </w:style>
  <w:style w:type="character" w:styleId="ListLabel28">
    <w:name w:val="ListLabel 28"/>
    <w:qFormat/>
    <w:rPr>
      <w:rFonts w:cs="OpenSymbol;Arial Unicode MS"/>
      <w:sz w:val="24"/>
    </w:rPr>
  </w:style>
  <w:style w:type="character" w:styleId="ListLabel29">
    <w:name w:val="ListLabel 29"/>
    <w:qFormat/>
    <w:rPr>
      <w:rFonts w:cs="OpenSymbol;Arial Unicode MS"/>
    </w:rPr>
  </w:style>
  <w:style w:type="character" w:styleId="ListLabel30">
    <w:name w:val="ListLabel 30"/>
    <w:qFormat/>
    <w:rPr>
      <w:rFonts w:cs="OpenSymbol;Arial Unicode MS"/>
    </w:rPr>
  </w:style>
  <w:style w:type="character" w:styleId="ListLabel31">
    <w:name w:val="ListLabel 31"/>
    <w:qFormat/>
    <w:rPr>
      <w:rFonts w:cs="OpenSymbol;Arial Unicode MS"/>
    </w:rPr>
  </w:style>
  <w:style w:type="character" w:styleId="ListLabel32">
    <w:name w:val="ListLabel 32"/>
    <w:qFormat/>
    <w:rPr>
      <w:rFonts w:cs="OpenSymbol;Arial Unicode MS"/>
    </w:rPr>
  </w:style>
  <w:style w:type="character" w:styleId="ListLabel33">
    <w:name w:val="ListLabel 33"/>
    <w:qFormat/>
    <w:rPr>
      <w:rFonts w:cs="OpenSymbol;Arial Unicode MS"/>
    </w:rPr>
  </w:style>
  <w:style w:type="character" w:styleId="ListLabel34">
    <w:name w:val="ListLabel 34"/>
    <w:qFormat/>
    <w:rPr>
      <w:rFonts w:cs="OpenSymbol;Arial Unicode MS"/>
    </w:rPr>
  </w:style>
  <w:style w:type="character" w:styleId="ListLabel35">
    <w:name w:val="ListLabel 35"/>
    <w:qFormat/>
    <w:rPr>
      <w:rFonts w:cs="OpenSymbol;Arial Unicode MS"/>
    </w:rPr>
  </w:style>
  <w:style w:type="character" w:styleId="ListLabel36">
    <w:name w:val="ListLabel 36"/>
    <w:qFormat/>
    <w:rPr>
      <w:rFonts w:cs="OpenSymbol;Arial Unicode MS"/>
    </w:rPr>
  </w:style>
  <w:style w:type="character" w:styleId="ListLabel37">
    <w:name w:val="ListLabel 37"/>
    <w:qFormat/>
    <w:rPr>
      <w:rFonts w:cs="OpenSymbol;Arial Unicode MS"/>
      <w:sz w:val="24"/>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cs="OpenSymbol;Arial Unicode MS"/>
    </w:rPr>
  </w:style>
  <w:style w:type="character" w:styleId="ListLabel47">
    <w:name w:val="ListLabel 47"/>
    <w:qFormat/>
    <w:rPr>
      <w:rFonts w:cs="OpenSymbol;Arial Unicode MS"/>
    </w:rPr>
  </w:style>
  <w:style w:type="character" w:styleId="ListLabel48">
    <w:name w:val="ListLabel 48"/>
    <w:qFormat/>
    <w:rPr>
      <w:rFonts w:cs="OpenSymbol;Arial Unicode MS"/>
    </w:rPr>
  </w:style>
  <w:style w:type="character" w:styleId="ListLabel49">
    <w:name w:val="ListLabel 49"/>
    <w:qFormat/>
    <w:rPr>
      <w:rFonts w:cs="OpenSymbol;Arial Unicode MS"/>
    </w:rPr>
  </w:style>
  <w:style w:type="character" w:styleId="ListLabel50">
    <w:name w:val="ListLabel 50"/>
    <w:qFormat/>
    <w:rPr>
      <w:rFonts w:cs="OpenSymbol;Arial Unicode MS"/>
    </w:rPr>
  </w:style>
  <w:style w:type="character" w:styleId="ListLabel51">
    <w:name w:val="ListLabel 51"/>
    <w:qFormat/>
    <w:rPr>
      <w:rFonts w:cs="OpenSymbol;Arial Unicode MS"/>
    </w:rPr>
  </w:style>
  <w:style w:type="character" w:styleId="ListLabel52">
    <w:name w:val="ListLabel 52"/>
    <w:qFormat/>
    <w:rPr>
      <w:rFonts w:cs="OpenSymbol;Arial Unicode MS"/>
    </w:rPr>
  </w:style>
  <w:style w:type="character" w:styleId="ListLabel53">
    <w:name w:val="ListLabel 53"/>
    <w:qFormat/>
    <w:rPr>
      <w:rFonts w:cs="OpenSymbol;Arial Unicode MS"/>
    </w:rPr>
  </w:style>
  <w:style w:type="character" w:styleId="ListLabel54">
    <w:name w:val="ListLabel 54"/>
    <w:qFormat/>
    <w:rPr>
      <w:rFonts w:cs="OpenSymbol;Arial Unicode MS"/>
    </w:rPr>
  </w:style>
  <w:style w:type="character" w:styleId="ListLabel55">
    <w:name w:val="ListLabel 55"/>
    <w:qFormat/>
    <w:rPr>
      <w:rFonts w:cs="OpenSymbol;Arial Unicode MS"/>
      <w:sz w:val="24"/>
    </w:rPr>
  </w:style>
  <w:style w:type="character" w:styleId="ListLabel56">
    <w:name w:val="ListLabel 56"/>
    <w:qFormat/>
    <w:rPr>
      <w:rFonts w:cs="OpenSymbol;Arial Unicode MS"/>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rPr>
  </w:style>
  <w:style w:type="character" w:styleId="ListLabel63">
    <w:name w:val="ListLabel 63"/>
    <w:qFormat/>
    <w:rPr>
      <w:rFonts w:cs="OpenSymbol;Arial Unicode MS"/>
    </w:rPr>
  </w:style>
  <w:style w:type="character" w:styleId="ListLabel64">
    <w:name w:val="ListLabel 64"/>
    <w:qFormat/>
    <w:rPr>
      <w:rFonts w:cs="OpenSymbol;Arial Unicode MS"/>
      <w:sz w:val="24"/>
    </w:rPr>
  </w:style>
  <w:style w:type="character" w:styleId="ListLabel65">
    <w:name w:val="ListLabel 65"/>
    <w:qFormat/>
    <w:rPr>
      <w:rFonts w:cs="OpenSymbol;Arial Unicode MS"/>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cs="OpenSymbol;Arial Unicode MS"/>
    </w:rPr>
  </w:style>
  <w:style w:type="character" w:styleId="ListLabel75">
    <w:name w:val="ListLabel 75"/>
    <w:qFormat/>
    <w:rPr>
      <w:rFonts w:cs="OpenSymbol;Arial Unicode MS"/>
    </w:rPr>
  </w:style>
  <w:style w:type="character" w:styleId="ListLabel76">
    <w:name w:val="ListLabel 76"/>
    <w:qFormat/>
    <w:rPr>
      <w:rFonts w:cs="OpenSymbol;Arial Unicode MS"/>
    </w:rPr>
  </w:style>
  <w:style w:type="character" w:styleId="ListLabel77">
    <w:name w:val="ListLabel 77"/>
    <w:qFormat/>
    <w:rPr>
      <w:rFonts w:cs="OpenSymbol;Arial Unicode MS"/>
    </w:rPr>
  </w:style>
  <w:style w:type="character" w:styleId="ListLabel78">
    <w:name w:val="ListLabel 78"/>
    <w:qFormat/>
    <w:rPr>
      <w:rFonts w:cs="OpenSymbol;Arial Unicode MS"/>
    </w:rPr>
  </w:style>
  <w:style w:type="character" w:styleId="ListLabel79">
    <w:name w:val="ListLabel 79"/>
    <w:qFormat/>
    <w:rPr>
      <w:rFonts w:cs="OpenSymbol;Arial Unicode MS"/>
    </w:rPr>
  </w:style>
  <w:style w:type="character" w:styleId="ListLabel80">
    <w:name w:val="ListLabel 80"/>
    <w:qFormat/>
    <w:rPr>
      <w:rFonts w:cs="OpenSymbol;Arial Unicode MS"/>
    </w:rPr>
  </w:style>
  <w:style w:type="character" w:styleId="ListLabel81">
    <w:name w:val="ListLabel 81"/>
    <w:qFormat/>
    <w:rPr>
      <w:rFonts w:cs="OpenSymbol;Arial Unicode MS"/>
    </w:rPr>
  </w:style>
  <w:style w:type="paragraph" w:styleId="Heading">
    <w:name w:val="Heading"/>
    <w:basedOn w:val="Normal"/>
    <w:next w:val="TextBody"/>
    <w:qFormat/>
    <w:pPr>
      <w:keepNext/>
      <w:spacing w:before="240" w:after="120"/>
    </w:pPr>
    <w:rPr>
      <w:rFonts w:ascii="Liberation Sans;Arial" w:hAnsi="Liberation Sans;Arial"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0" w:after="200"/>
      <w:ind w:left="720" w:right="0" w:hanging="0"/>
      <w:contextualSpacing/>
    </w:pPr>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274</TotalTime>
  <Application>LibreOffice/5.1.6.2$Linux_X86_64 LibreOffice_project/10m0$Build-2</Application>
  <Pages>22</Pages>
  <Words>1489</Words>
  <Characters>7573</Characters>
  <CharactersWithSpaces>8984</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2017-01-10T10:01:00Z</dcterms:created>
  <dc:creator>ethics</dc:creator>
  <dc:description/>
  <dc:language>en-IE</dc:language>
  <cp:lastModifiedBy/>
  <cp:lastPrinted>2013-06-13T10:07:00Z</cp:lastPrinted>
  <dcterms:modified xsi:type="dcterms:W3CDTF">2018-01-30T15:18:51Z</dcterms:modified>
  <cp:revision>12</cp:revision>
  <dc:subject/>
  <dc:title/>
</cp:coreProperties>
</file>