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552" w:tblpY="751"/>
        <w:tblOverlap w:val="never"/>
        <w:tblW w:w="1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1929"/>
        <w:gridCol w:w="2010"/>
        <w:gridCol w:w="4465"/>
        <w:gridCol w:w="6222"/>
      </w:tblGrid>
      <w:tr w14:paraId="41EF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032" w:type="dxa"/>
            <w:gridSpan w:val="5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50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32"/>
                <w:u w:val="none"/>
                <w:lang w:val="en-US" w:eastAsia="zh-CN" w:bidi="ar"/>
              </w:rPr>
              <w:t>Trip ltinerary</w:t>
            </w:r>
          </w:p>
        </w:tc>
      </w:tr>
      <w:tr w14:paraId="2160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0F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Day</w:t>
            </w:r>
          </w:p>
        </w:tc>
        <w:tc>
          <w:tcPr>
            <w:tcW w:w="172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DE9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259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EE0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460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2DF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Touring spots</w:t>
            </w:r>
          </w:p>
        </w:tc>
        <w:tc>
          <w:tcPr>
            <w:tcW w:w="403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F8B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Accommodation</w:t>
            </w:r>
          </w:p>
        </w:tc>
      </w:tr>
      <w:tr>
        <w:tc>
          <w:tcPr>
            <w:tcW w:type="dxa" w:w="574"/>
          </w:tcPr>
          <w:p>
            <w:r>
              <w:t>1</w:t>
            </w:r>
          </w:p>
        </w:tc>
        <w:tc>
          <w:tcPr>
            <w:tcW w:type="dxa" w:w="1929"/>
          </w:tcPr>
          <w:p>
            <w:r>
              <w:t>07/08/2025</w:t>
            </w:r>
          </w:p>
        </w:tc>
        <w:tc>
          <w:tcPr>
            <w:tcW w:type="dxa" w:w="2010"/>
          </w:tcPr>
          <w:p>
            <w:r>
              <w:t>LONDON ➔ PARIS</w:t>
            </w:r>
          </w:p>
        </w:tc>
        <w:tc>
          <w:tcPr>
            <w:tcW w:type="dxa" w:w="4465"/>
          </w:tcPr>
          <w:p>
            <w:r>
              <w:t>Arrival Day - Hotel Check-in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2</w:t>
            </w:r>
          </w:p>
        </w:tc>
        <w:tc>
          <w:tcPr>
            <w:tcW w:type="dxa" w:w="1929"/>
          </w:tcPr>
          <w:p>
            <w:r>
              <w:t>08/08/2025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Louvre Museum, Tuileries Garden, Palais Royal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3</w:t>
            </w:r>
          </w:p>
        </w:tc>
        <w:tc>
          <w:tcPr>
            <w:tcW w:type="dxa" w:w="1929"/>
          </w:tcPr>
          <w:p>
            <w:r>
              <w:t>09/08/2025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Palace of Versailles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4</w:t>
            </w:r>
          </w:p>
        </w:tc>
        <w:tc>
          <w:tcPr>
            <w:tcW w:type="dxa" w:w="1929"/>
          </w:tcPr>
          <w:p>
            <w:r>
              <w:t>10/08/2025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Montmartre, Sacré-Cœur Basilica, Moulin Rouge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5</w:t>
            </w:r>
          </w:p>
        </w:tc>
        <w:tc>
          <w:tcPr>
            <w:tcW w:type="dxa" w:w="1929"/>
          </w:tcPr>
          <w:p>
            <w:r>
              <w:t>11/08/2025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Notre-Dame Cathedral, Sainte-Chapelle, Latin Quarter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6</w:t>
            </w:r>
          </w:p>
        </w:tc>
        <w:tc>
          <w:tcPr>
            <w:tcW w:type="dxa" w:w="1929"/>
          </w:tcPr>
          <w:p>
            <w:r>
              <w:t>12/08/2025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Musée d'Orsay, Les Invalides, Rodin Museum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7</w:t>
            </w:r>
          </w:p>
        </w:tc>
        <w:tc>
          <w:tcPr>
            <w:tcW w:type="dxa" w:w="1929"/>
          </w:tcPr>
          <w:p>
            <w:r>
              <w:t>13/08/2025</w:t>
            </w:r>
          </w:p>
        </w:tc>
        <w:tc>
          <w:tcPr>
            <w:tcW w:type="dxa" w:w="2010"/>
          </w:tcPr>
          <w:p>
            <w:r>
              <w:t>PARIS ➔ LONDON</w:t>
            </w:r>
          </w:p>
        </w:tc>
        <w:tc>
          <w:tcPr>
            <w:tcW w:type="dxa" w:w="4465"/>
          </w:tcPr>
          <w:p>
            <w:r>
              <w:t>Departure Day - Hotel Check-out</w:t>
            </w:r>
          </w:p>
        </w:tc>
        <w:tc>
          <w:tcPr>
            <w:tcW w:type="dxa" w:w="6222"/>
          </w:tcPr>
          <w:p>
            <w:r/>
          </w:p>
        </w:tc>
      </w:tr>
    </w:tbl>
    <w:p w14:paraId="7CE8FC0C"/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901</Characters>
  <Lines>0</Lines>
  <Paragraphs>0</Paragraphs>
  <TotalTime>9</TotalTime>
  <ScaleCrop>false</ScaleCrop>
  <LinksUpToDate>false</LinksUpToDate>
  <CharactersWithSpaces>1030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2025-08-01T19:16:07Z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