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DOGŁĘBNA ANALIZA HISTORYCZNO-TOPOGRAFICZNA PUSTELNIKA</w:t>
      </w:r>
    </w:p>
    <w:p>
      <w:pPr>
        <w:pStyle w:val="Heading1"/>
      </w:pPr>
      <w:r>
        <w:t>1. Fundamenty: 1440, 1465 i Kaplica św. Katarzyny</w:t>
      </w:r>
    </w:p>
    <w:p>
      <w:r>
        <w:t>Kluczowe dla zrozumienia Pustelnika jest rozróżnienie między tradycją a dokumentami:</w:t>
        <w:br/>
        <w:t>• Rok 1440: Moment 'papierowej' fundacji (Bolesław IV). Ziemia wyznaczona w puszczy, ale bez osadników.</w:t>
        <w:br/>
        <w:t>• Rok 1465: Eremita Bartłomiej ze Słuńczewa zasiedla las Cisek. Buduje kaplicę, która staje się 'Punktem Zero'.</w:t>
        <w:br/>
        <w:t>• Topografia: Kaplica stała na północnym brzegu rzeki Czarnej (rejon dzisiejszej ul. Nadrzecznej).</w:t>
      </w:r>
    </w:p>
    <w:p>
      <w:pPr>
        <w:pStyle w:val="Heading1"/>
      </w:pPr>
      <w:r>
        <w:t>2. Struktura Własności: Podział nadań z 1473 i 1477 r.</w:t>
      </w:r>
    </w:p>
    <w:p>
      <w:r>
        <w:rPr>
          <w:b/>
        </w:rPr>
        <w:t>W latach 70. XV wieku książę Bolesław V dokonał precyzyjnego podziału ziemi wokół kaplicy:</w:t>
      </w:r>
    </w:p>
    <w:p>
      <w:r>
        <w:t>A. 1473 r. – 2 WŁÓKI DLA KOŚCIOŁA (Poświętne):</w:t>
        <w:br/>
        <w:t>Lokalizacja: 'NAPRZECIW KAPLICY' (ex opposito capelle).</w:t>
        <w:br/>
        <w:t>Analiza: Są to grunty dzisiejszej plebanii i ogrodów plebańskich. Jeśli kaplica stała nad rzeką, to ziemia 'naprzeciw' (idąc w górę terenu) to właśnie dzisiejsze siedlisko parafialne.</w:t>
        <w:br/>
        <w:br/>
        <w:t>B. 1477 r. – 12 WŁÓK DLA WSI (Lokacja Andrzeja z Chylina):</w:t>
        <w:br/>
        <w:t>Lokalizacja: 'KOŁO KAPLICY' i 'KOŁO RZEKI CZARNEJ'.</w:t>
        <w:br/>
        <w:t>Analiza: Tereny otaczające jądro kościelne, przeznaczone pod zabudowę wiejską i pola uprawne kmieci. To dzisiejszy obszar całej miejscowości Pustelnik.</w:t>
      </w:r>
    </w:p>
    <w:p>
      <w:pPr>
        <w:pStyle w:val="Heading1"/>
      </w:pPr>
      <w:r>
        <w:t>3. Tłumaczenie Aktów Archiwalnych</w:t>
      </w:r>
    </w:p>
    <w:p>
      <w:r>
        <w:rPr>
          <w:b/>
        </w:rPr>
        <w:t xml:space="preserve">1465: </w:t>
      </w:r>
      <w:r>
        <w:t>ksiądz Bartłomiej ze Słuńczewa eremita in C. (Zakr. 5, 443v)</w:t>
        <w:br/>
      </w:r>
      <w:r>
        <w:rPr>
          <w:i/>
        </w:rPr>
        <w:t>ANALIZA: Bartłomiej, pustelnik ze Służewa, zamieszkuje las Cisek.</w:t>
      </w:r>
    </w:p>
    <w:p>
      <w:r>
        <w:rPr>
          <w:b/>
        </w:rPr>
        <w:t xml:space="preserve">1473: </w:t>
      </w:r>
      <w:r>
        <w:t>ks. Bolesław V daje 2 wł. na nowym korzeniu naprzeciw kaplicy Ś. Katarzyny...</w:t>
        <w:br/>
      </w:r>
      <w:r>
        <w:rPr>
          <w:i/>
        </w:rPr>
        <w:t>ANALIZA: Fundacja uposażenia plebana (poświętne) tuż przy pustelni.</w:t>
      </w:r>
    </w:p>
    <w:p>
      <w:r>
        <w:rPr>
          <w:b/>
        </w:rPr>
        <w:t xml:space="preserve">1477: </w:t>
      </w:r>
      <w:r>
        <w:t>ks. Bolesław V daje Andrzejowi z Chylina nowo lokowaną wieś Cz.W. k. kaplicy eremity...</w:t>
        <w:br/>
      </w:r>
      <w:r>
        <w:rPr>
          <w:i/>
        </w:rPr>
        <w:t>ANALIZA: Lokacja wsi Czarna Wola na 12 włókach otaczających kaplicę.</w:t>
      </w:r>
    </w:p>
    <w:p>
      <w:r>
        <w:rPr>
          <w:b/>
        </w:rPr>
        <w:t xml:space="preserve">1482: </w:t>
      </w:r>
      <w:r>
        <w:t>ks. Konrad III daje Maciejowi z Nieksyna 4 wł. i karczmę przy gościńcu do Liwa.</w:t>
        <w:br/>
      </w:r>
      <w:r>
        <w:rPr>
          <w:i/>
        </w:rPr>
        <w:t>ANALIZA: Ustanowienie karczmy i infrastruktury handlowej na trakcie.</w:t>
      </w:r>
    </w:p>
    <w:p>
      <w:r>
        <w:rPr>
          <w:b/>
        </w:rPr>
        <w:t xml:space="preserve">1526: </w:t>
      </w:r>
      <w:r>
        <w:t>ks. Anna daje Dorocie brzeg rz. Czarnej z 1/2 stawu i młyna naprzeciw wsi Cz.W.</w:t>
        <w:br/>
      </w:r>
      <w:r>
        <w:rPr>
          <w:i/>
        </w:rPr>
        <w:t>ANALIZA: Potwierdzenie rzeki Czarnej jako granicy i osi gospodarczej.</w:t>
      </w:r>
    </w:p>
    <w:p>
      <w:r>
        <w:rPr>
          <w:b/>
        </w:rPr>
        <w:t xml:space="preserve">1540: </w:t>
      </w:r>
      <w:r>
        <w:t>Jakub bp płoc. eryguje par. Pustelnik przy istniejącym kościele filialnym Ś. Katarzyny.</w:t>
        <w:br/>
      </w:r>
      <w:r>
        <w:rPr>
          <w:i/>
        </w:rPr>
        <w:t>ANALIZA: Podniesienie kaplicy do rangi samodzielnej parafii.</w:t>
      </w:r>
    </w:p>
    <w:p>
      <w:r>
        <w:rPr>
          <w:b/>
        </w:rPr>
        <w:t xml:space="preserve">1775: </w:t>
      </w:r>
      <w:r>
        <w:t>kośc. zniszczony ze starości, zastępuje go kaplica drew. pw. Ś. Katarzyny.</w:t>
        <w:br/>
      </w:r>
      <w:r>
        <w:rPr>
          <w:i/>
        </w:rPr>
        <w:t>ANALIZA: Kryzys budowlany i tymczasowa kaplica przed fundacją Grabowskiego.</w:t>
      </w:r>
    </w:p>
    <w:p>
      <w:pPr>
        <w:pStyle w:val="Heading1"/>
      </w:pPr>
      <w:r>
        <w:t>4. Topografia i Badania</w:t>
      </w:r>
    </w:p>
    <w:p>
      <w:r>
        <w:t>• Trakt Liwski: Pod asfaltem znajdują się historyczne 'kocie łby' (bruk kamienny).</w:t>
        <w:br/>
        <w:t>• Lokalizacja kaplicy (1465): Ok. 30-70m od rzeki Czarnej (północny brzeg).</w:t>
        <w:br/>
        <w:t>• Metoda LIDAR: Kluczowa do znalezienia fundamentów w ogrodzie plebańskim.</w:t>
        <w:br/>
        <w:t>• Metoda GPR (Georadar): Zalecana wzdłuż ul. Nadrzecznej i Kopernika.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