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7BB6" w14:textId="40AE89A5" w:rsidR="001E3251" w:rsidRDefault="001E3251" w:rsidP="001E3251">
      <w:pPr>
        <w:pStyle w:val="Heading1"/>
        <w:rPr>
          <w:color w:val="000000" w:themeColor="text1"/>
        </w:rPr>
      </w:pPr>
      <w:r w:rsidRPr="001E3251">
        <w:rPr>
          <w:color w:val="000000" w:themeColor="text1"/>
        </w:rPr>
        <w:t>How our architecture meets the five requirements?</w:t>
      </w:r>
    </w:p>
    <w:p w14:paraId="24A353DD" w14:textId="77777777" w:rsidR="00163910" w:rsidRPr="001E3251" w:rsidRDefault="00163910" w:rsidP="00163910">
      <w:pPr>
        <w:pStyle w:val="Heading2"/>
        <w:rPr>
          <w:color w:val="000000" w:themeColor="text1"/>
        </w:rPr>
      </w:pPr>
      <w:r w:rsidRPr="001E3251">
        <w:rPr>
          <w:color w:val="000000" w:themeColor="text1"/>
        </w:rPr>
        <w:t>AWS services used:</w:t>
      </w:r>
    </w:p>
    <w:p w14:paraId="28D51DDA" w14:textId="77777777" w:rsidR="00163910" w:rsidRDefault="00163910" w:rsidP="00163910">
      <w:r>
        <w:t>Frontend: Route 53, CloudFront, Amplify Hosting</w:t>
      </w:r>
    </w:p>
    <w:p w14:paraId="12E70280" w14:textId="77777777" w:rsidR="00163910" w:rsidRDefault="00163910" w:rsidP="00163910">
      <w:r>
        <w:t>Backend: App Runner, Lambda</w:t>
      </w:r>
    </w:p>
    <w:p w14:paraId="435794DC" w14:textId="77777777" w:rsidR="00163910" w:rsidRDefault="00163910" w:rsidP="00163910">
      <w:r>
        <w:t>Storage: Amazon S3 (3D Assets + statis files)</w:t>
      </w:r>
    </w:p>
    <w:p w14:paraId="11F683C8" w14:textId="77777777" w:rsidR="00163910" w:rsidRDefault="00163910" w:rsidP="00163910">
      <w:r>
        <w:t>Databases: DynamoDB, RDS PostgreSQL</w:t>
      </w:r>
    </w:p>
    <w:p w14:paraId="392A4A8D" w14:textId="77777777" w:rsidR="00163910" w:rsidRDefault="00163910" w:rsidP="00163910">
      <w:r>
        <w:t>Performance: ElastiCache Redis, SQS +Lambda</w:t>
      </w:r>
    </w:p>
    <w:p w14:paraId="267AD439" w14:textId="77777777" w:rsidR="00163910" w:rsidRDefault="00163910" w:rsidP="00163910">
      <w:r>
        <w:t>Security: WAF, Shield, KMS, Secrets Manager</w:t>
      </w:r>
    </w:p>
    <w:p w14:paraId="512C4FBE" w14:textId="77777777" w:rsidR="00163910" w:rsidRDefault="00163910" w:rsidP="00163910">
      <w:r>
        <w:t>Monitoring: CloudWatch, Cost Explorer</w:t>
      </w:r>
    </w:p>
    <w:p w14:paraId="7AF03BED" w14:textId="77777777" w:rsidR="001E3251" w:rsidRDefault="001E3251" w:rsidP="001E3251"/>
    <w:p w14:paraId="7C58E675" w14:textId="43BB13B7" w:rsidR="001E3251" w:rsidRPr="001E3251" w:rsidRDefault="001E3251" w:rsidP="001E3251">
      <w:pPr>
        <w:pStyle w:val="Heading2"/>
        <w:rPr>
          <w:color w:val="000000" w:themeColor="text1"/>
        </w:rPr>
      </w:pPr>
      <w:r w:rsidRPr="001E3251">
        <w:rPr>
          <w:color w:val="000000" w:themeColor="text1"/>
        </w:rPr>
        <w:t>Our five requirements:</w:t>
      </w:r>
    </w:p>
    <w:p w14:paraId="61638039" w14:textId="7EC8990D" w:rsidR="001E3251" w:rsidRDefault="001E3251" w:rsidP="001E3251">
      <w:pPr>
        <w:pStyle w:val="ListParagraph"/>
        <w:numPr>
          <w:ilvl w:val="0"/>
          <w:numId w:val="1"/>
        </w:numPr>
      </w:pPr>
      <w:r>
        <w:t>High Availability</w:t>
      </w:r>
    </w:p>
    <w:p w14:paraId="7116B6D4" w14:textId="5EED8D7A" w:rsidR="001E3251" w:rsidRDefault="001E3251" w:rsidP="001E3251">
      <w:pPr>
        <w:pStyle w:val="ListParagraph"/>
        <w:numPr>
          <w:ilvl w:val="0"/>
          <w:numId w:val="1"/>
        </w:numPr>
      </w:pPr>
      <w:r>
        <w:t>Scalability</w:t>
      </w:r>
    </w:p>
    <w:p w14:paraId="18F0E8FA" w14:textId="50FF701F" w:rsidR="001E3251" w:rsidRDefault="001E3251" w:rsidP="001E3251">
      <w:pPr>
        <w:pStyle w:val="ListParagraph"/>
        <w:numPr>
          <w:ilvl w:val="0"/>
          <w:numId w:val="1"/>
        </w:numPr>
      </w:pPr>
      <w:r>
        <w:t>Performance</w:t>
      </w:r>
    </w:p>
    <w:p w14:paraId="4A4DAA0B" w14:textId="5D994F9E" w:rsidR="001E3251" w:rsidRDefault="001E3251" w:rsidP="001E3251">
      <w:pPr>
        <w:pStyle w:val="ListParagraph"/>
        <w:numPr>
          <w:ilvl w:val="0"/>
          <w:numId w:val="1"/>
        </w:numPr>
      </w:pPr>
      <w:r>
        <w:t xml:space="preserve">Security </w:t>
      </w:r>
    </w:p>
    <w:p w14:paraId="045002B8" w14:textId="2EC9058D" w:rsidR="001E3251" w:rsidRDefault="001E3251" w:rsidP="001E3251">
      <w:pPr>
        <w:pStyle w:val="ListParagraph"/>
        <w:numPr>
          <w:ilvl w:val="0"/>
          <w:numId w:val="1"/>
        </w:numPr>
      </w:pPr>
      <w:r>
        <w:t>Cost Optimization</w:t>
      </w:r>
    </w:p>
    <w:p w14:paraId="61C34423" w14:textId="77777777" w:rsidR="001E3251" w:rsidRDefault="001E3251" w:rsidP="001E3251"/>
    <w:p w14:paraId="03B549FB" w14:textId="25F70776" w:rsidR="001E3251" w:rsidRDefault="001E3251" w:rsidP="001E3251">
      <w:pPr>
        <w:pStyle w:val="Heading2"/>
        <w:rPr>
          <w:color w:val="000000" w:themeColor="text1"/>
        </w:rPr>
      </w:pPr>
      <w:r w:rsidRPr="001E3251">
        <w:rPr>
          <w:color w:val="000000" w:themeColor="text1"/>
        </w:rPr>
        <w:t xml:space="preserve">How our services meet our requirements </w:t>
      </w:r>
    </w:p>
    <w:p w14:paraId="5FE9BF17" w14:textId="77777777" w:rsidR="001E3251" w:rsidRDefault="001E3251" w:rsidP="001E3251"/>
    <w:p w14:paraId="6D108923" w14:textId="279EC54C" w:rsidR="00872C17" w:rsidRDefault="00872C17" w:rsidP="001E3251">
      <w:r>
        <w:t xml:space="preserve">High availability is the ability of a website/ services to remain operating for majority of the time, meaning the website has minimal downtime. To meet the requirement of high availability, services such as Elastic Load Balancer should be used to direct incoming traffic to healthy endpoints. ELB can be configured for Lambda, CloudWatch </w:t>
      </w:r>
      <w:r w:rsidR="00CB4376">
        <w:t>and IP</w:t>
      </w:r>
      <w:r>
        <w:t xml:space="preserve"> Addresses. CloudFront is a </w:t>
      </w:r>
      <w:r w:rsidR="00CB4376">
        <w:t xml:space="preserve">Content Delivery Network service provided by AWS that speeds up delivery of web content, API’s and applications. CloudFront will cache information to an edge location, making the content easily accessible for a customer and it can also distribute traffic to a global network of servers. Amazon S3 has a multi-AZ deployment feature which allows storage of assets and static files in more than one availability zone. Should one zone fail, the second AZ will take over as the main storage point. Auto scaling can allow for high availability, by increasing or decreasing compute services according to the demand at the time.  Databases can have multi-AZ deployment and have a failover policy, where should one availability zone have an issue, </w:t>
      </w:r>
      <w:r w:rsidR="00CB4376">
        <w:lastRenderedPageBreak/>
        <w:t>another database instance in another AZ will take over as the main database. ElastiCache also allows for high availability, by storing frequently accessed information/files closed to the customer, making it easier for them to access their information.</w:t>
      </w:r>
    </w:p>
    <w:p w14:paraId="429C1D6E" w14:textId="2EE7BFB1" w:rsidR="00CB4376" w:rsidRDefault="00CB4376" w:rsidP="001E3251">
      <w:r>
        <w:t xml:space="preserve">With time, demand will increase and the website will need to accommodate more users and a bigger inventory. To cope with this, our architecture was built with scalability in mind </w:t>
      </w:r>
      <w:r w:rsidR="009C7B83">
        <w:t>using</w:t>
      </w:r>
      <w:r>
        <w:t xml:space="preserve"> services such as Amazon S3, </w:t>
      </w:r>
      <w:r w:rsidR="009C7B83">
        <w:t>CloudFront, Lambda</w:t>
      </w:r>
      <w:r w:rsidR="00002551">
        <w:t xml:space="preserve"> and</w:t>
      </w:r>
      <w:r w:rsidR="009C7B83">
        <w:t xml:space="preserve"> Auto-Scaling. Amazon S3 has virtually unlimited storage, so as inventory demand increases more static files and 3D Assets can be added without any storage limits. CloudFront directs traffic through a global network of servers to increase content delivery to customers, and Lambda is a serverless service where AWS manages scaling to meet the demand. Auto-scaling allows the increase or decrease of compute resources according to the demand.</w:t>
      </w:r>
    </w:p>
    <w:p w14:paraId="3DAF0CB7" w14:textId="0EF550A9" w:rsidR="00002551" w:rsidRDefault="00002551" w:rsidP="001E3251">
      <w:r>
        <w:t>In terms of performance CloudFront, Elastic Load balancer and CloudWatch helps us achieve the best performance for our needs. CloudFront caches content closer to its users reducing latency, Elastic Load Balancer will distribute traffic to healthy endpoints, re-routing traffic where needed and CloudWatch monitoring can help identify bottlenecks in the system.</w:t>
      </w:r>
    </w:p>
    <w:p w14:paraId="30645EDF" w14:textId="644F7FDF" w:rsidR="00002551" w:rsidRPr="001E3251" w:rsidRDefault="00002551" w:rsidP="001E3251">
      <w:r>
        <w:t>To protect our beautiful architecture we used Amazon WAF, Shield, KMS and Secrets Manager. Web</w:t>
      </w:r>
      <w:r w:rsidR="00795CAE">
        <w:t xml:space="preserve"> Application Firewall (WAF) can filter web traffic with allows and block rules and protect your website from common exploits such as SQL-injection and cross-site-scripting. Traffic filtering can be based on IP address, request headers and request rate.  Shield is a service that protects against DDOS attacks and identifying network security configuration issues. Key Management Service is a key management service that enables easy management of cryptogenic keys for encryption and decryption. Secrets Manager protects access to the applications, services and its resources by storing, encrypting and retrieval of secrets such as API keys, database credentials and passwords. They aren’t required to stay within the application but can be managed by Secrets Manager. </w:t>
      </w:r>
    </w:p>
    <w:p w14:paraId="2A8E7152" w14:textId="323DB359" w:rsidR="001E3251" w:rsidRPr="001E3251" w:rsidRDefault="00163910" w:rsidP="001E3251">
      <w:r>
        <w:t>To achieve a high level of cost optimization AWS Cost Explorer was used in our architecture. AWS Cost Explorer allows the visualization, understanding and management of AWS cost and usage. This allows us to optimize our usage of AWS services whilst optimizing costs.</w:t>
      </w:r>
    </w:p>
    <w:p w14:paraId="32B0C58D" w14:textId="77777777" w:rsidR="001E3251" w:rsidRDefault="001E3251"/>
    <w:p w14:paraId="468F8567" w14:textId="77777777" w:rsidR="001E3251" w:rsidRDefault="001E3251"/>
    <w:p w14:paraId="12A664DA" w14:textId="77777777" w:rsidR="001E3251" w:rsidRDefault="001E3251"/>
    <w:p w14:paraId="51390932" w14:textId="77777777" w:rsidR="001E3251" w:rsidRDefault="001E3251"/>
    <w:sectPr w:rsidR="001E3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25pt;height:11.25pt" o:bullet="t">
        <v:imagedata r:id="rId1" o:title="mso460D"/>
      </v:shape>
    </w:pict>
  </w:numPicBullet>
  <w:abstractNum w:abstractNumId="0" w15:restartNumberingAfterBreak="0">
    <w:nsid w:val="7B425E02"/>
    <w:multiLevelType w:val="hybridMultilevel"/>
    <w:tmpl w:val="99BEB724"/>
    <w:lvl w:ilvl="0" w:tplc="1C090007">
      <w:start w:val="1"/>
      <w:numFmt w:val="bullet"/>
      <w:lvlText w:val=""/>
      <w:lvlPicBulletId w:val="0"/>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30447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51"/>
    <w:rsid w:val="00002551"/>
    <w:rsid w:val="00163910"/>
    <w:rsid w:val="001E3251"/>
    <w:rsid w:val="00795CAE"/>
    <w:rsid w:val="00872C17"/>
    <w:rsid w:val="009C7B83"/>
    <w:rsid w:val="00C73502"/>
    <w:rsid w:val="00CB4376"/>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4B7A"/>
  <w15:chartTrackingRefBased/>
  <w15:docId w15:val="{6A9937DA-A2CA-42AE-9DC8-5DF9C82D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3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3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251"/>
    <w:rPr>
      <w:rFonts w:eastAsiaTheme="majorEastAsia" w:cstheme="majorBidi"/>
      <w:color w:val="272727" w:themeColor="text1" w:themeTint="D8"/>
    </w:rPr>
  </w:style>
  <w:style w:type="paragraph" w:styleId="Title">
    <w:name w:val="Title"/>
    <w:basedOn w:val="Normal"/>
    <w:next w:val="Normal"/>
    <w:link w:val="TitleChar"/>
    <w:uiPriority w:val="10"/>
    <w:qFormat/>
    <w:rsid w:val="001E3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251"/>
    <w:pPr>
      <w:spacing w:before="160"/>
      <w:jc w:val="center"/>
    </w:pPr>
    <w:rPr>
      <w:i/>
      <w:iCs/>
      <w:color w:val="404040" w:themeColor="text1" w:themeTint="BF"/>
    </w:rPr>
  </w:style>
  <w:style w:type="character" w:customStyle="1" w:styleId="QuoteChar">
    <w:name w:val="Quote Char"/>
    <w:basedOn w:val="DefaultParagraphFont"/>
    <w:link w:val="Quote"/>
    <w:uiPriority w:val="29"/>
    <w:rsid w:val="001E3251"/>
    <w:rPr>
      <w:i/>
      <w:iCs/>
      <w:color w:val="404040" w:themeColor="text1" w:themeTint="BF"/>
    </w:rPr>
  </w:style>
  <w:style w:type="paragraph" w:styleId="ListParagraph">
    <w:name w:val="List Paragraph"/>
    <w:basedOn w:val="Normal"/>
    <w:uiPriority w:val="34"/>
    <w:qFormat/>
    <w:rsid w:val="001E3251"/>
    <w:pPr>
      <w:ind w:left="720"/>
      <w:contextualSpacing/>
    </w:pPr>
  </w:style>
  <w:style w:type="character" w:styleId="IntenseEmphasis">
    <w:name w:val="Intense Emphasis"/>
    <w:basedOn w:val="DefaultParagraphFont"/>
    <w:uiPriority w:val="21"/>
    <w:qFormat/>
    <w:rsid w:val="001E3251"/>
    <w:rPr>
      <w:i/>
      <w:iCs/>
      <w:color w:val="0F4761" w:themeColor="accent1" w:themeShade="BF"/>
    </w:rPr>
  </w:style>
  <w:style w:type="paragraph" w:styleId="IntenseQuote">
    <w:name w:val="Intense Quote"/>
    <w:basedOn w:val="Normal"/>
    <w:next w:val="Normal"/>
    <w:link w:val="IntenseQuoteChar"/>
    <w:uiPriority w:val="30"/>
    <w:qFormat/>
    <w:rsid w:val="001E3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251"/>
    <w:rPr>
      <w:i/>
      <w:iCs/>
      <w:color w:val="0F4761" w:themeColor="accent1" w:themeShade="BF"/>
    </w:rPr>
  </w:style>
  <w:style w:type="character" w:styleId="IntenseReference">
    <w:name w:val="Intense Reference"/>
    <w:basedOn w:val="DefaultParagraphFont"/>
    <w:uiPriority w:val="32"/>
    <w:qFormat/>
    <w:rsid w:val="001E32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Chriswell Maluleke</dc:creator>
  <cp:keywords/>
  <dc:description/>
  <cp:lastModifiedBy>Chriswell Maluleke</cp:lastModifiedBy>
  <cp:revision>1</cp:revision>
  <dcterms:created xsi:type="dcterms:W3CDTF">2025-12-04T05:21:00Z</dcterms:created>
  <dcterms:modified xsi:type="dcterms:W3CDTF">2025-12-04T06:30:00Z</dcterms:modified>
</cp:coreProperties>
</file>