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7590"/>
      </w:tblGrid>
      <w:tr w:rsidR="00A858C9" w:rsidRPr="00F86CBF" w14:paraId="0E7AD09A" w14:textId="77777777" w:rsidTr="0092487B">
        <w:trPr>
          <w:trHeight w:val="541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089DFC" w14:textId="77777777" w:rsidR="00A858C9" w:rsidRPr="00F86CBF" w:rsidRDefault="00A858C9" w:rsidP="0092487B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F86CB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44A1CE79" w14:textId="77777777" w:rsidR="00A858C9" w:rsidRPr="00F86CBF" w:rsidRDefault="00A858C9" w:rsidP="0092487B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SOMATIVA</w:t>
            </w:r>
          </w:p>
        </w:tc>
      </w:tr>
      <w:tr w:rsidR="00A858C9" w:rsidRPr="00F86CBF" w14:paraId="7FF443CB" w14:textId="77777777" w:rsidTr="0092487B">
        <w:trPr>
          <w:trHeight w:val="482"/>
        </w:trPr>
        <w:tc>
          <w:tcPr>
            <w:tcW w:w="9930" w:type="dxa"/>
            <w:gridSpan w:val="2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18A152DA" w14:textId="77777777" w:rsidR="00A858C9" w:rsidRPr="00F86CBF" w:rsidRDefault="00A858C9" w:rsidP="0092487B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F86CBF">
              <w:rPr>
                <w:rFonts w:ascii="Arial Narrow" w:hAnsi="Arial Narrow" w:cs="Arial"/>
                <w:b/>
              </w:rPr>
              <w:t>CONTEXTO</w:t>
            </w:r>
          </w:p>
        </w:tc>
      </w:tr>
      <w:tr w:rsidR="00A858C9" w:rsidRPr="00CF1686" w14:paraId="278C36C0" w14:textId="77777777" w:rsidTr="0092487B">
        <w:tc>
          <w:tcPr>
            <w:tcW w:w="993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9B157" w14:textId="77777777" w:rsidR="00A858C9" w:rsidRPr="006424AE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01F1E"/>
                <w:sz w:val="8"/>
                <w:szCs w:val="8"/>
              </w:rPr>
            </w:pPr>
          </w:p>
          <w:p w14:paraId="32753458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</w:p>
          <w:p w14:paraId="5565D05C" w14:textId="77777777" w:rsidR="00A858C9" w:rsidRPr="00347207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Você foi contratado por uma empresa</w:t>
            </w:r>
            <w:r>
              <w:rPr>
                <w:rFonts w:ascii="Arial" w:hAnsi="Arial" w:cs="Arial"/>
                <w:color w:val="201F1E"/>
                <w:sz w:val="20"/>
                <w:szCs w:val="20"/>
              </w:rPr>
              <w:t xml:space="preserve"> do ramo </w:t>
            </w: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industrial para montar e configurar a rede de comunicação entre seus setores de produção e administração. A empresa utiliza uma rede segmentada para garantir a segurança e eficiência da comunicação. Seu objetivo é montar uma rede com dois switches e oito computadores, sendo quatro computadores para cada switch, conforme as configurações abaixo:</w:t>
            </w:r>
          </w:p>
          <w:p w14:paraId="3DF742B2" w14:textId="77777777" w:rsidR="00A858C9" w:rsidRPr="00347207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>Configurações de Rede:</w:t>
            </w:r>
          </w:p>
          <w:p w14:paraId="51C6885F" w14:textId="1D24D25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</w:pPr>
            <w:r w:rsidRPr="001C1909">
              <w:rPr>
                <w:rFonts w:ascii="Arial" w:hAnsi="Arial" w:cs="Arial"/>
                <w:b/>
                <w:noProof/>
                <w:color w:val="201F1E"/>
                <w:sz w:val="20"/>
                <w:szCs w:val="20"/>
              </w:rPr>
              <w:drawing>
                <wp:inline distT="0" distB="0" distL="0" distR="0" wp14:anchorId="753D8784" wp14:editId="33B63F3B">
                  <wp:extent cx="2733260" cy="2028825"/>
                  <wp:effectExtent l="0" t="0" r="0" b="0"/>
                  <wp:docPr id="782943659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271" cy="2036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A78F5" w14:textId="77777777" w:rsidR="00A858C9" w:rsidRPr="00347207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>Requisitos:</w:t>
            </w:r>
          </w:p>
          <w:p w14:paraId="37AF1DAE" w14:textId="77777777" w:rsidR="00A858C9" w:rsidRPr="00347207" w:rsidRDefault="00A858C9" w:rsidP="00A858C9">
            <w:pPr>
              <w:pStyle w:val="xmsolistparagraph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>Servidor HTTP:</w:t>
            </w:r>
          </w:p>
          <w:p w14:paraId="54126B69" w14:textId="77777777" w:rsidR="00A858C9" w:rsidRDefault="00A858C9" w:rsidP="00A858C9">
            <w:pPr>
              <w:pStyle w:val="xmsolistparagraph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 xml:space="preserve">Configure um servidor HTTP que estará acessível para todos os computadores </w:t>
            </w:r>
            <w:r>
              <w:rPr>
                <w:rFonts w:ascii="Arial" w:hAnsi="Arial" w:cs="Arial"/>
                <w:color w:val="201F1E"/>
                <w:sz w:val="20"/>
                <w:szCs w:val="20"/>
              </w:rPr>
              <w:t xml:space="preserve">que estejam na VLAN1 </w:t>
            </w: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da rede.</w:t>
            </w:r>
          </w:p>
          <w:p w14:paraId="61AF74C2" w14:textId="77777777" w:rsidR="00A858C9" w:rsidRPr="00347207" w:rsidRDefault="00A858C9" w:rsidP="00A858C9">
            <w:pPr>
              <w:pStyle w:val="xmsolistparagraph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>
              <w:rPr>
                <w:rFonts w:ascii="Arial" w:hAnsi="Arial" w:cs="Arial"/>
                <w:color w:val="201F1E"/>
                <w:sz w:val="20"/>
                <w:szCs w:val="20"/>
              </w:rPr>
              <w:t>Coloque a frase: “</w:t>
            </w:r>
            <w:r w:rsidRPr="00AD4DF2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Bem-vindo a SOMATIVA do SENAI</w:t>
            </w:r>
            <w:r>
              <w:rPr>
                <w:rFonts w:ascii="Arial" w:hAnsi="Arial" w:cs="Arial"/>
                <w:color w:val="201F1E"/>
                <w:sz w:val="20"/>
                <w:szCs w:val="20"/>
              </w:rPr>
              <w:t>”</w:t>
            </w:r>
          </w:p>
          <w:p w14:paraId="231F199C" w14:textId="77777777" w:rsidR="00A858C9" w:rsidRPr="00347207" w:rsidRDefault="00A858C9" w:rsidP="00A858C9">
            <w:pPr>
              <w:pStyle w:val="xmsolistparagraph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>Configuração de Data e Hora:</w:t>
            </w:r>
          </w:p>
          <w:p w14:paraId="7B26350F" w14:textId="77777777" w:rsidR="00A858C9" w:rsidRPr="00347207" w:rsidRDefault="00A858C9" w:rsidP="00A858C9">
            <w:pPr>
              <w:pStyle w:val="xmsolistparagraph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Configure a data e hora corretas em ambos os switches.</w:t>
            </w:r>
          </w:p>
          <w:p w14:paraId="03CE73EB" w14:textId="77777777" w:rsidR="00A858C9" w:rsidRPr="00347207" w:rsidRDefault="00A858C9" w:rsidP="00A858C9">
            <w:pPr>
              <w:pStyle w:val="xmsolistparagraph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>Segurança:</w:t>
            </w:r>
          </w:p>
          <w:p w14:paraId="2241AE67" w14:textId="77777777" w:rsidR="00A858C9" w:rsidRDefault="00A858C9" w:rsidP="00A858C9">
            <w:pPr>
              <w:pStyle w:val="xmsolistparagraph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bookmarkStart w:id="0" w:name="_GoBack"/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Configure uma senha para o acesso ao console</w:t>
            </w:r>
            <w:r>
              <w:rPr>
                <w:rFonts w:ascii="Arial" w:hAnsi="Arial" w:cs="Arial"/>
                <w:color w:val="201F1E"/>
                <w:sz w:val="20"/>
                <w:szCs w:val="20"/>
              </w:rPr>
              <w:t>(MANGE)</w:t>
            </w: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.</w:t>
            </w:r>
          </w:p>
          <w:p w14:paraId="4CCC6974" w14:textId="77777777" w:rsidR="00A858C9" w:rsidRPr="00347207" w:rsidRDefault="00A858C9" w:rsidP="00A858C9">
            <w:pPr>
              <w:pStyle w:val="xmsolistparagraph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 xml:space="preserve">Configure uma senha </w:t>
            </w:r>
            <w:r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 xml:space="preserve">oculta </w:t>
            </w: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para o acesso ao console</w:t>
            </w:r>
            <w:r>
              <w:rPr>
                <w:rFonts w:ascii="Arial" w:hAnsi="Arial" w:cs="Arial"/>
                <w:color w:val="201F1E"/>
                <w:sz w:val="20"/>
                <w:szCs w:val="20"/>
              </w:rPr>
              <w:t>(SENAI)</w:t>
            </w: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.</w:t>
            </w:r>
          </w:p>
          <w:bookmarkEnd w:id="0"/>
          <w:p w14:paraId="58F65E48" w14:textId="77777777" w:rsidR="00A858C9" w:rsidRPr="00347207" w:rsidRDefault="00A858C9" w:rsidP="00A858C9">
            <w:pPr>
              <w:pStyle w:val="xmsolistparagraph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>Acesso Remoto:</w:t>
            </w:r>
          </w:p>
          <w:p w14:paraId="7E8BD382" w14:textId="77777777" w:rsidR="00A858C9" w:rsidRDefault="00A858C9" w:rsidP="00A858C9">
            <w:pPr>
              <w:pStyle w:val="xmsolistparagraph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Configure acesso remoto utilizando Telnet e SSH.</w:t>
            </w:r>
          </w:p>
          <w:p w14:paraId="553E1CE2" w14:textId="77777777" w:rsidR="00A858C9" w:rsidRPr="00347207" w:rsidRDefault="00A858C9" w:rsidP="00A858C9">
            <w:pPr>
              <w:pStyle w:val="xmsolistparagraph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>
              <w:rPr>
                <w:rFonts w:ascii="Arial" w:hAnsi="Arial" w:cs="Arial"/>
                <w:color w:val="201F1E"/>
                <w:sz w:val="20"/>
                <w:szCs w:val="20"/>
              </w:rPr>
              <w:t xml:space="preserve">Coloque senha </w:t>
            </w:r>
            <w:r w:rsidRPr="007575F2"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>123456</w:t>
            </w:r>
            <w:r>
              <w:rPr>
                <w:rFonts w:ascii="Arial" w:hAnsi="Arial" w:cs="Arial"/>
                <w:color w:val="201F1E"/>
                <w:sz w:val="20"/>
                <w:szCs w:val="20"/>
              </w:rPr>
              <w:t xml:space="preserve"> para acesso remoto via Telnet e </w:t>
            </w:r>
            <w:proofErr w:type="spellStart"/>
            <w:r>
              <w:rPr>
                <w:rFonts w:ascii="Arial" w:hAnsi="Arial" w:cs="Arial"/>
                <w:color w:val="201F1E"/>
                <w:sz w:val="20"/>
                <w:szCs w:val="20"/>
              </w:rPr>
              <w:t>username</w:t>
            </w:r>
            <w:proofErr w:type="spellEnd"/>
            <w:r>
              <w:rPr>
                <w:rFonts w:ascii="Arial" w:hAnsi="Arial" w:cs="Arial"/>
                <w:color w:val="201F1E"/>
                <w:sz w:val="20"/>
                <w:szCs w:val="20"/>
              </w:rPr>
              <w:t xml:space="preserve"> </w:t>
            </w:r>
            <w:r w:rsidRPr="007575F2"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>admin</w:t>
            </w:r>
            <w:r>
              <w:rPr>
                <w:rFonts w:ascii="Arial" w:hAnsi="Arial" w:cs="Arial"/>
                <w:color w:val="201F1E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color w:val="201F1E"/>
                <w:sz w:val="20"/>
                <w:szCs w:val="20"/>
              </w:rPr>
              <w:t>password</w:t>
            </w:r>
            <w:proofErr w:type="spellEnd"/>
            <w:r>
              <w:rPr>
                <w:rFonts w:ascii="Arial" w:hAnsi="Arial" w:cs="Arial"/>
                <w:color w:val="201F1E"/>
                <w:sz w:val="20"/>
                <w:szCs w:val="20"/>
              </w:rPr>
              <w:t xml:space="preserve"> </w:t>
            </w:r>
            <w:r w:rsidRPr="007575F2"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>456789</w:t>
            </w:r>
            <w:r>
              <w:rPr>
                <w:rFonts w:ascii="Arial" w:hAnsi="Arial" w:cs="Arial"/>
                <w:color w:val="201F1E"/>
                <w:sz w:val="20"/>
                <w:szCs w:val="20"/>
              </w:rPr>
              <w:t xml:space="preserve"> para SSH.</w:t>
            </w:r>
          </w:p>
          <w:p w14:paraId="4AE6F147" w14:textId="77777777" w:rsidR="00A858C9" w:rsidRPr="00347207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>Desafio:</w:t>
            </w:r>
          </w:p>
          <w:p w14:paraId="18C30F35" w14:textId="77777777" w:rsidR="00A858C9" w:rsidRPr="00347207" w:rsidRDefault="00A858C9" w:rsidP="00A858C9">
            <w:pPr>
              <w:pStyle w:val="x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b/>
                <w:bCs/>
                <w:color w:val="201F1E"/>
                <w:sz w:val="20"/>
                <w:szCs w:val="20"/>
              </w:rPr>
              <w:t>Configuração da Rede:</w:t>
            </w:r>
          </w:p>
          <w:p w14:paraId="0E2B12A3" w14:textId="77777777" w:rsidR="00A858C9" w:rsidRPr="00347207" w:rsidRDefault="00A858C9" w:rsidP="00A858C9">
            <w:pPr>
              <w:pStyle w:val="x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Conecte os computadores ao switch correspondente e configure os endereços IP conforme especificado.</w:t>
            </w:r>
          </w:p>
          <w:p w14:paraId="2576BB67" w14:textId="77777777" w:rsidR="00A858C9" w:rsidRPr="00347207" w:rsidRDefault="00A858C9" w:rsidP="00A858C9">
            <w:pPr>
              <w:pStyle w:val="x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Assegure que computadores da mesma rede (por exemplo, 10.109.70.x) se comuniquem entre si.</w:t>
            </w:r>
          </w:p>
          <w:p w14:paraId="57001D22" w14:textId="77777777" w:rsidR="00A858C9" w:rsidRPr="00347207" w:rsidRDefault="00A858C9" w:rsidP="00A858C9">
            <w:pPr>
              <w:pStyle w:val="x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 xml:space="preserve">Implemente </w:t>
            </w:r>
            <w:proofErr w:type="spellStart"/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>VLANs</w:t>
            </w:r>
            <w:proofErr w:type="spellEnd"/>
            <w:r w:rsidRPr="00347207">
              <w:rPr>
                <w:rFonts w:ascii="Arial" w:hAnsi="Arial" w:cs="Arial"/>
                <w:color w:val="201F1E"/>
                <w:sz w:val="20"/>
                <w:szCs w:val="20"/>
              </w:rPr>
              <w:t xml:space="preserve"> nos switches para garantir que computadores de redes diferentes no mesmo switch não se comuniquem diretamente.</w:t>
            </w:r>
          </w:p>
          <w:p w14:paraId="3A6A7C77" w14:textId="77777777" w:rsidR="00A858C9" w:rsidRPr="00B83B66" w:rsidRDefault="00A858C9" w:rsidP="00A858C9">
            <w:pPr>
              <w:pStyle w:val="x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83B66">
              <w:rPr>
                <w:rFonts w:ascii="Arial" w:hAnsi="Arial" w:cs="Arial"/>
                <w:color w:val="FF0000"/>
                <w:sz w:val="20"/>
                <w:szCs w:val="20"/>
              </w:rPr>
              <w:t>Configure o roteamento entre os switches para permitir a comunicação entre os computadores das redes do Switch 1 e Switch 2.</w:t>
            </w:r>
          </w:p>
          <w:p w14:paraId="2235B647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</w:p>
          <w:p w14:paraId="019E7B7E" w14:textId="7A43F94C" w:rsidR="00A858C9" w:rsidRDefault="00A858C9" w:rsidP="00A858C9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noProof/>
                <w:color w:val="201F1E"/>
                <w:sz w:val="20"/>
                <w:szCs w:val="20"/>
              </w:rPr>
            </w:pPr>
            <w:r w:rsidRPr="00AD4DF2">
              <w:rPr>
                <w:rFonts w:ascii="Arial" w:hAnsi="Arial" w:cs="Arial"/>
                <w:noProof/>
                <w:color w:val="201F1E"/>
                <w:sz w:val="20"/>
                <w:szCs w:val="20"/>
              </w:rPr>
              <w:drawing>
                <wp:inline distT="0" distB="0" distL="0" distR="0" wp14:anchorId="5484BF86" wp14:editId="643573D8">
                  <wp:extent cx="4257675" cy="2610729"/>
                  <wp:effectExtent l="0" t="0" r="0" b="0"/>
                  <wp:docPr id="654913674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035" cy="262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43F01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noProof/>
                <w:color w:val="201F1E"/>
                <w:sz w:val="20"/>
                <w:szCs w:val="20"/>
              </w:rPr>
            </w:pPr>
          </w:p>
          <w:p w14:paraId="3021E5FA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noProof/>
                <w:color w:val="201F1E"/>
                <w:sz w:val="20"/>
                <w:szCs w:val="20"/>
              </w:rPr>
            </w:pPr>
          </w:p>
          <w:p w14:paraId="1F807A3E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noProof/>
                <w:color w:val="201F1E"/>
                <w:sz w:val="20"/>
                <w:szCs w:val="20"/>
              </w:rPr>
            </w:pPr>
          </w:p>
          <w:p w14:paraId="1EDE6EDF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noProof/>
                <w:color w:val="201F1E"/>
                <w:sz w:val="20"/>
                <w:szCs w:val="20"/>
              </w:rPr>
            </w:pPr>
          </w:p>
          <w:p w14:paraId="56502C63" w14:textId="3FFCD7C1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noProof/>
                <w:color w:val="201F1E"/>
                <w:sz w:val="20"/>
                <w:szCs w:val="20"/>
              </w:rPr>
            </w:pPr>
            <w:r w:rsidRPr="00FF0708">
              <w:rPr>
                <w:rFonts w:ascii="Arial" w:hAnsi="Arial" w:cs="Arial"/>
                <w:noProof/>
                <w:color w:val="201F1E"/>
                <w:sz w:val="20"/>
                <w:szCs w:val="20"/>
              </w:rPr>
              <w:drawing>
                <wp:inline distT="0" distB="0" distL="0" distR="0" wp14:anchorId="03B4592A" wp14:editId="2B5608B9">
                  <wp:extent cx="4140743" cy="2268000"/>
                  <wp:effectExtent l="0" t="0" r="0" b="0"/>
                  <wp:docPr id="73724953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43" cy="2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3C7D3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bCs/>
                <w:noProof/>
                <w:color w:val="201F1E"/>
                <w:sz w:val="20"/>
                <w:szCs w:val="20"/>
              </w:rPr>
            </w:pPr>
          </w:p>
          <w:p w14:paraId="5DD5DF23" w14:textId="06E3CD62" w:rsidR="00A858C9" w:rsidRPr="007575F2" w:rsidRDefault="00525DEC" w:rsidP="00525DEC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ind w:left="410"/>
              <w:jc w:val="both"/>
              <w:rPr>
                <w:rFonts w:ascii="Arial" w:hAnsi="Arial" w:cs="Arial"/>
                <w:b/>
                <w:bCs/>
                <w:noProof/>
                <w:color w:val="201F1E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color w:val="201F1E"/>
                <w:sz w:val="14"/>
                <w:szCs w:val="14"/>
              </w:rPr>
              <w:t xml:space="preserve">Observação: </w:t>
            </w:r>
            <w:r w:rsidRPr="00525DEC">
              <w:rPr>
                <w:rFonts w:ascii="Arial" w:hAnsi="Arial" w:cs="Arial"/>
                <w:bCs/>
                <w:noProof/>
                <w:color w:val="201F1E"/>
                <w:sz w:val="14"/>
                <w:szCs w:val="14"/>
              </w:rPr>
              <w:t>Salve o projeto</w:t>
            </w:r>
            <w:r>
              <w:rPr>
                <w:rFonts w:ascii="Arial" w:hAnsi="Arial" w:cs="Arial"/>
                <w:b/>
                <w:bCs/>
                <w:noProof/>
                <w:color w:val="201F1E"/>
                <w:sz w:val="14"/>
                <w:szCs w:val="14"/>
              </w:rPr>
              <w:t xml:space="preserve"> </w:t>
            </w:r>
            <w:r w:rsidRPr="00525DEC">
              <w:rPr>
                <w:rFonts w:ascii="Arial" w:hAnsi="Arial" w:cs="Arial"/>
                <w:bCs/>
                <w:noProof/>
                <w:color w:val="201F1E"/>
                <w:sz w:val="14"/>
                <w:szCs w:val="14"/>
              </w:rPr>
              <w:t>com seu nome completo e o professor passará recolhendo com o pendrive.</w:t>
            </w:r>
          </w:p>
          <w:p w14:paraId="70DE3AB9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bCs/>
                <w:noProof/>
                <w:color w:val="201F1E"/>
                <w:sz w:val="20"/>
                <w:szCs w:val="20"/>
              </w:rPr>
            </w:pPr>
          </w:p>
          <w:p w14:paraId="187FB276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bCs/>
                <w:noProof/>
                <w:color w:val="201F1E"/>
                <w:sz w:val="20"/>
                <w:szCs w:val="20"/>
              </w:rPr>
            </w:pPr>
          </w:p>
          <w:p w14:paraId="75EE1807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bCs/>
                <w:noProof/>
                <w:color w:val="201F1E"/>
                <w:sz w:val="20"/>
                <w:szCs w:val="20"/>
              </w:rPr>
            </w:pPr>
          </w:p>
          <w:p w14:paraId="4A1CC977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bCs/>
                <w:noProof/>
                <w:color w:val="201F1E"/>
                <w:sz w:val="20"/>
                <w:szCs w:val="20"/>
              </w:rPr>
            </w:pPr>
          </w:p>
          <w:p w14:paraId="4D69BD0F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bCs/>
                <w:noProof/>
                <w:color w:val="201F1E"/>
                <w:sz w:val="20"/>
                <w:szCs w:val="20"/>
              </w:rPr>
            </w:pPr>
          </w:p>
          <w:p w14:paraId="6C86D8B0" w14:textId="77777777" w:rsidR="00A858C9" w:rsidRDefault="00A858C9" w:rsidP="0092487B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bCs/>
                <w:noProof/>
                <w:color w:val="201F1E"/>
                <w:sz w:val="20"/>
                <w:szCs w:val="20"/>
              </w:rPr>
            </w:pPr>
          </w:p>
          <w:p w14:paraId="33AA4E57" w14:textId="3DF96612" w:rsidR="00A858C9" w:rsidRPr="00CF1686" w:rsidRDefault="00A858C9" w:rsidP="00A858C9">
            <w:pPr>
              <w:pStyle w:val="xmsolist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01F1E"/>
                <w:sz w:val="20"/>
                <w:szCs w:val="20"/>
                <w:lang w:val="en-US"/>
              </w:rPr>
            </w:pPr>
          </w:p>
        </w:tc>
      </w:tr>
    </w:tbl>
    <w:p w14:paraId="560AE9E7" w14:textId="77777777" w:rsidR="00872D3E" w:rsidRDefault="00872D3E"/>
    <w:sectPr w:rsidR="00872D3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036EA" w14:textId="77777777" w:rsidR="00FC05BA" w:rsidRDefault="00FC05BA" w:rsidP="00A858C9">
      <w:pPr>
        <w:spacing w:after="0" w:line="240" w:lineRule="auto"/>
      </w:pPr>
      <w:r>
        <w:separator/>
      </w:r>
    </w:p>
  </w:endnote>
  <w:endnote w:type="continuationSeparator" w:id="0">
    <w:p w14:paraId="41B1234B" w14:textId="77777777" w:rsidR="00FC05BA" w:rsidRDefault="00FC05BA" w:rsidP="00A8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C05A6" w14:textId="77777777" w:rsidR="00FC05BA" w:rsidRDefault="00FC05BA" w:rsidP="00A858C9">
      <w:pPr>
        <w:spacing w:after="0" w:line="240" w:lineRule="auto"/>
      </w:pPr>
      <w:r>
        <w:separator/>
      </w:r>
    </w:p>
  </w:footnote>
  <w:footnote w:type="continuationSeparator" w:id="0">
    <w:p w14:paraId="045DE050" w14:textId="77777777" w:rsidR="00FC05BA" w:rsidRDefault="00FC05BA" w:rsidP="00A85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C2FE0" w14:textId="3F76EECD" w:rsidR="00A858C9" w:rsidRDefault="00A858C9" w:rsidP="00A858C9">
    <w:pPr>
      <w:pStyle w:val="Cabealho"/>
      <w:tabs>
        <w:tab w:val="clear" w:pos="8504"/>
        <w:tab w:val="right" w:pos="7040"/>
      </w:tabs>
      <w:ind w:right="-812" w:hanging="142"/>
      <w:rPr>
        <w:noProof/>
        <w:lang w:eastAsia="pt-BR"/>
      </w:rPr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3729A2" wp14:editId="50AEBAA1">
              <wp:simplePos x="0" y="0"/>
              <wp:positionH relativeFrom="column">
                <wp:posOffset>3453765</wp:posOffset>
              </wp:positionH>
              <wp:positionV relativeFrom="paragraph">
                <wp:posOffset>55245</wp:posOffset>
              </wp:positionV>
              <wp:extent cx="2795270" cy="514350"/>
              <wp:effectExtent l="0" t="0" r="0" b="0"/>
              <wp:wrapSquare wrapText="largest"/>
              <wp:docPr id="732649588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27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E666F" w14:textId="77777777" w:rsidR="00A858C9" w:rsidRPr="00A858C9" w:rsidRDefault="00A858C9" w:rsidP="00A858C9">
                          <w:pPr>
                            <w:pStyle w:val="Ttulo1"/>
                            <w:spacing w:before="0" w:after="0" w:line="240" w:lineRule="auto"/>
                            <w:jc w:val="center"/>
                            <w:rPr>
                              <w:rFonts w:cs="Arial"/>
                              <w:b/>
                              <w:bCs/>
                              <w:color w:val="auto"/>
                              <w:sz w:val="24"/>
                              <w:szCs w:val="28"/>
                            </w:rPr>
                          </w:pPr>
                          <w:r w:rsidRPr="00A858C9">
                            <w:rPr>
                              <w:rFonts w:cs="Arial"/>
                              <w:b/>
                              <w:bCs/>
                              <w:color w:val="auto"/>
                              <w:sz w:val="24"/>
                              <w:szCs w:val="28"/>
                            </w:rPr>
                            <w:t xml:space="preserve">Escola e Faculdade de Tecnologia </w:t>
                          </w:r>
                        </w:p>
                        <w:p w14:paraId="1CCC5BC9" w14:textId="77777777" w:rsidR="00A858C9" w:rsidRPr="00A858C9" w:rsidRDefault="00A858C9" w:rsidP="00A858C9">
                          <w:pPr>
                            <w:pStyle w:val="Ttulo1"/>
                            <w:spacing w:before="0" w:after="0" w:line="240" w:lineRule="auto"/>
                            <w:jc w:val="center"/>
                            <w:rPr>
                              <w:rFonts w:cs="Arial"/>
                              <w:b/>
                              <w:bCs/>
                              <w:color w:val="auto"/>
                              <w:sz w:val="24"/>
                              <w:szCs w:val="28"/>
                            </w:rPr>
                          </w:pPr>
                          <w:r w:rsidRPr="00A858C9">
                            <w:rPr>
                              <w:rFonts w:cs="Arial"/>
                              <w:b/>
                              <w:bCs/>
                              <w:color w:val="auto"/>
                              <w:sz w:val="24"/>
                              <w:szCs w:val="28"/>
                            </w:rPr>
                            <w:t>SENAI “Roberto Mange”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729A2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6" type="#_x0000_t202" style="position:absolute;margin-left:271.95pt;margin-top:4.35pt;width:220.1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ZSwQIAAMgFAAAOAAAAZHJzL2Uyb0RvYy54bWysVG1vmzAQ/j5p/8Hyd8pLTRJQSdWGME3q&#10;XqR2P8ABE6yBzWwn0E377zubJk1aTZq28cGyfb7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" filled="f" stroked="f">
              <v:textbox>
                <w:txbxContent>
                  <w:p w14:paraId="099E666F" w14:textId="77777777" w:rsidR="00A858C9" w:rsidRPr="00A858C9" w:rsidRDefault="00A858C9" w:rsidP="00A858C9">
                    <w:pPr>
                      <w:pStyle w:val="Ttulo1"/>
                      <w:spacing w:before="0" w:after="0" w:line="240" w:lineRule="auto"/>
                      <w:jc w:val="center"/>
                      <w:rPr>
                        <w:rFonts w:cs="Arial"/>
                        <w:b/>
                        <w:bCs/>
                        <w:color w:val="auto"/>
                        <w:sz w:val="24"/>
                        <w:szCs w:val="28"/>
                      </w:rPr>
                    </w:pPr>
                    <w:r w:rsidRPr="00A858C9">
                      <w:rPr>
                        <w:rFonts w:cs="Arial"/>
                        <w:b/>
                        <w:bCs/>
                        <w:color w:val="auto"/>
                        <w:sz w:val="24"/>
                        <w:szCs w:val="28"/>
                      </w:rPr>
                      <w:t xml:space="preserve">Escola e Faculdade de Tecnologia </w:t>
                    </w:r>
                  </w:p>
                  <w:p w14:paraId="1CCC5BC9" w14:textId="77777777" w:rsidR="00A858C9" w:rsidRPr="00A858C9" w:rsidRDefault="00A858C9" w:rsidP="00A858C9">
                    <w:pPr>
                      <w:pStyle w:val="Ttulo1"/>
                      <w:spacing w:before="0" w:after="0" w:line="240" w:lineRule="auto"/>
                      <w:jc w:val="center"/>
                      <w:rPr>
                        <w:rFonts w:cs="Arial"/>
                        <w:b/>
                        <w:bCs/>
                        <w:color w:val="auto"/>
                        <w:sz w:val="24"/>
                        <w:szCs w:val="28"/>
                      </w:rPr>
                    </w:pPr>
                    <w:r w:rsidRPr="00A858C9">
                      <w:rPr>
                        <w:rFonts w:cs="Arial"/>
                        <w:b/>
                        <w:bCs/>
                        <w:color w:val="auto"/>
                        <w:sz w:val="24"/>
                        <w:szCs w:val="28"/>
                      </w:rPr>
                      <w:t>SENAI “Roberto Mange”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53F1F012" wp14:editId="263275F0">
          <wp:extent cx="1809750" cy="457200"/>
          <wp:effectExtent l="0" t="0" r="0" b="0"/>
          <wp:docPr id="2136041986" name="Imagem 9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6041986" name="Imagem 9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565F1" w14:textId="77777777" w:rsidR="00A858C9" w:rsidRPr="008D7792" w:rsidRDefault="00A858C9" w:rsidP="00A858C9">
    <w:pPr>
      <w:pStyle w:val="Cabealho"/>
      <w:tabs>
        <w:tab w:val="left" w:pos="7088"/>
      </w:tabs>
      <w:jc w:val="right"/>
    </w:pPr>
    <w:r>
      <w:tab/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">
      <w:r>
        <w:t>26</w:t>
      </w:r>
    </w:fldSimple>
    <w:r>
      <w:t xml:space="preserve">     </w:t>
    </w:r>
  </w:p>
  <w:p w14:paraId="4A3D70BC" w14:textId="77777777" w:rsidR="00A858C9" w:rsidRDefault="00A858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F7400"/>
    <w:multiLevelType w:val="multilevel"/>
    <w:tmpl w:val="F920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D748D"/>
    <w:multiLevelType w:val="multilevel"/>
    <w:tmpl w:val="F690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FB686A"/>
    <w:multiLevelType w:val="multilevel"/>
    <w:tmpl w:val="F690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C9"/>
    <w:rsid w:val="00525DEC"/>
    <w:rsid w:val="00872D3E"/>
    <w:rsid w:val="00A858C9"/>
    <w:rsid w:val="00B83B66"/>
    <w:rsid w:val="00CE0DE4"/>
    <w:rsid w:val="00F00006"/>
    <w:rsid w:val="00F142B7"/>
    <w:rsid w:val="00FC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AA7EC"/>
  <w15:chartTrackingRefBased/>
  <w15:docId w15:val="{49BF0EA1-CBC7-4F13-A4E9-DD22F7AE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8C9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8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5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8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8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8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5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5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5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58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58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58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8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58C9"/>
    <w:rPr>
      <w:b/>
      <w:bCs/>
      <w:smallCaps/>
      <w:color w:val="0F4761" w:themeColor="accent1" w:themeShade="BF"/>
      <w:spacing w:val="5"/>
    </w:rPr>
  </w:style>
  <w:style w:type="paragraph" w:customStyle="1" w:styleId="xmsolistparagraph">
    <w:name w:val="x_msolistparagraph"/>
    <w:basedOn w:val="Normal"/>
    <w:rsid w:val="00A858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A85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58C9"/>
    <w:rPr>
      <w:rFonts w:ascii="Calibri" w:eastAsia="Calibri" w:hAnsi="Calibri" w:cs="Times New Roman"/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85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58C9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D851E-647B-466D-902A-26905AD60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Lindomar Jose Batistao</dc:creator>
  <cp:keywords/>
  <dc:description/>
  <cp:lastModifiedBy>LINDOMAR JOSE BATISTAO</cp:lastModifiedBy>
  <cp:revision>3</cp:revision>
  <cp:lastPrinted>2024-11-27T16:27:00Z</cp:lastPrinted>
  <dcterms:created xsi:type="dcterms:W3CDTF">2024-11-27T14:06:00Z</dcterms:created>
  <dcterms:modified xsi:type="dcterms:W3CDTF">2024-11-27T16:27:00Z</dcterms:modified>
</cp:coreProperties>
</file>