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Jesus, Mary, and Joseph.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Monday the [3rd] of the month of January in this year of 1699, I named Juana Francisca in the </w:t>
      </w:r>
      <w:r w:rsidDel="00000000" w:rsidR="00000000" w:rsidRPr="00000000">
        <w:rPr>
          <w:i w:val="1"/>
          <w:rtl w:val="0"/>
        </w:rPr>
        <w:t xml:space="preserve">tlaxilacalli</w:t>
      </w:r>
      <w:r w:rsidDel="00000000" w:rsidR="00000000" w:rsidRPr="00000000">
        <w:rPr>
          <w:rtl w:val="0"/>
        </w:rPr>
        <w:t xml:space="preserve"> of San Luis record this little memorandum [of testament] of mine; my husband's name is Miguel de la Cruz. I say truly before God that I have nothing, wherefore it appears here on paper.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a mass is to be said for me, to be the help of my soul and spirit. I say truly before God that I leave to a daughter of mine named Ana Maria a cultivated field, and I say that likewise to that daughter of mine named Ana Maria I leave a wooden vessel; I leave it to her. And I leave to my daughter named Ana Maria a lot with small magueyes.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is all that I have said before God and my witnesses, Luis Manuel and Juan de la Cruz, and the fiscal mayor, Pablo Fabela.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Notary: </w:t>
      </w:r>
      <w:r w:rsidDel="00000000" w:rsidR="00000000" w:rsidRPr="00000000">
        <w:rPr>
          <w:b w:val="1"/>
          <w:rtl w:val="0"/>
        </w:rPr>
        <w:t xml:space="preserve">Bartolomé González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