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64D4A" w14:textId="2A7AC9A4" w:rsidR="00432A4F" w:rsidRDefault="00D307CB">
      <w:pPr>
        <w:pStyle w:val="Title"/>
      </w:pPr>
      <w:r>
        <w:t>K-means for Clustering</w:t>
      </w:r>
    </w:p>
    <w:p w14:paraId="5C2010E8" w14:textId="77777777" w:rsidR="00432A4F" w:rsidRDefault="00E601AF">
      <w:pPr>
        <w:pStyle w:val="Author"/>
      </w:pPr>
      <w:r>
        <w:t>Hausman, Sheline, Tober</w:t>
      </w:r>
    </w:p>
    <w:p w14:paraId="55358C64" w14:textId="77777777" w:rsidR="00432A4F" w:rsidRDefault="00E601AF">
      <w:pPr>
        <w:pStyle w:val="Date"/>
      </w:pPr>
      <w:r>
        <w:t>August 2, 2016</w:t>
      </w:r>
    </w:p>
    <w:p w14:paraId="2A3C2C21" w14:textId="145375C6" w:rsidR="00432A4F" w:rsidRDefault="00E601AF">
      <w:r>
        <w:pict w14:anchorId="047C418F">
          <v:rect id="_x0000_i1025" style="width:0;height:1.5pt" o:hralign="center" o:hrstd="t" o:hr="t"/>
        </w:pict>
      </w:r>
      <w:bookmarkStart w:id="0" w:name="k-means-for-clustering"/>
      <w:bookmarkEnd w:id="0"/>
    </w:p>
    <w:p w14:paraId="6175A728" w14:textId="6ACEF885" w:rsidR="00432A4F" w:rsidRDefault="00D307CB">
      <w:pPr>
        <w:pStyle w:val="Heading3"/>
      </w:pPr>
      <w:bookmarkStart w:id="1" w:name="class-summary-highlights"/>
      <w:bookmarkEnd w:id="1"/>
      <w:r>
        <w:t>Summary / H</w:t>
      </w:r>
      <w:r w:rsidR="00E601AF">
        <w:t>ighlights</w:t>
      </w:r>
    </w:p>
    <w:p w14:paraId="799A9A12" w14:textId="77777777" w:rsidR="00432A4F" w:rsidRDefault="00E601AF">
      <w:pPr>
        <w:pStyle w:val="Compact"/>
        <w:numPr>
          <w:ilvl w:val="0"/>
          <w:numId w:val="3"/>
        </w:numPr>
      </w:pPr>
      <w:r>
        <w:t>K-means is a form of partitional or flat clustering (vs. hierarchical)</w:t>
      </w:r>
    </w:p>
    <w:p w14:paraId="3B159E00" w14:textId="77777777" w:rsidR="00432A4F" w:rsidRDefault="00E601AF">
      <w:pPr>
        <w:pStyle w:val="Compact"/>
        <w:numPr>
          <w:ilvl w:val="0"/>
          <w:numId w:val="3"/>
        </w:numPr>
      </w:pPr>
      <w:r>
        <w:t>K, or number of clusters, is specified up front (in R: set by 'centers'</w:t>
      </w:r>
      <w:r>
        <w:t xml:space="preserve"> in 'kmean' parameters)</w:t>
      </w:r>
    </w:p>
    <w:p w14:paraId="475B2A69" w14:textId="77777777" w:rsidR="00432A4F" w:rsidRDefault="00E601AF">
      <w:pPr>
        <w:pStyle w:val="Compact"/>
        <w:numPr>
          <w:ilvl w:val="0"/>
          <w:numId w:val="3"/>
        </w:numPr>
      </w:pPr>
      <w:r>
        <w:t>To calculate: select initial cluster means or centers, then iterate through recalculating cluster means to minimize the distance from each point in each cluster to the respective cluster mean, until cluster means no longer change ma</w:t>
      </w:r>
      <w:r>
        <w:t>terially each round</w:t>
      </w:r>
    </w:p>
    <w:p w14:paraId="0F76D1C5" w14:textId="77777777" w:rsidR="00432A4F" w:rsidRDefault="00E601AF">
      <w:pPr>
        <w:pStyle w:val="Compact"/>
        <w:numPr>
          <w:ilvl w:val="0"/>
          <w:numId w:val="3"/>
        </w:numPr>
      </w:pPr>
      <w:r>
        <w:t>Run through multiple iterations of this calculation exercise, reselecting initial centroids each time, to minimize SSE by finding optimal centers (in R: set by ‘nstarts’ parameter in 'kmean')</w:t>
      </w:r>
    </w:p>
    <w:p w14:paraId="5C5A1AF4" w14:textId="77777777" w:rsidR="00432A4F" w:rsidRDefault="00E601AF">
      <w:pPr>
        <w:pStyle w:val="Compact"/>
        <w:numPr>
          <w:ilvl w:val="0"/>
          <w:numId w:val="3"/>
        </w:numPr>
      </w:pPr>
      <w:r>
        <w:t>Favorable computationsal complexity - K-mean</w:t>
      </w:r>
      <w:r>
        <w:t>s scales linearly, so it is suitable for big data applications</w:t>
      </w:r>
    </w:p>
    <w:p w14:paraId="07C8D8D0" w14:textId="77777777" w:rsidR="00432A4F" w:rsidRDefault="00E601AF">
      <w:pPr>
        <w:pStyle w:val="Compact"/>
        <w:numPr>
          <w:ilvl w:val="0"/>
          <w:numId w:val="3"/>
        </w:numPr>
      </w:pPr>
      <w:r>
        <w:t xml:space="preserve">Example completed in R: </w:t>
      </w:r>
      <w:hyperlink r:id="rId7">
        <w:r>
          <w:rPr>
            <w:rStyle w:val="Hyperlink"/>
          </w:rPr>
          <w:t>protein.R</w:t>
        </w:r>
      </w:hyperlink>
      <w:r>
        <w:t xml:space="preserve"> using </w:t>
      </w:r>
      <w:hyperlink r:id="rId8">
        <w:r>
          <w:rPr>
            <w:rStyle w:val="Hyperlink"/>
          </w:rPr>
          <w:t>protein.csv</w:t>
        </w:r>
      </w:hyperlink>
    </w:p>
    <w:p w14:paraId="3F3252B1" w14:textId="77777777" w:rsidR="00432A4F" w:rsidRDefault="00E601AF">
      <w:r>
        <w:pict w14:anchorId="4A0BD537">
          <v:rect id="_x0000_i1026" style="width:0;height:1.5pt" o:hralign="center" o:hrstd="t" o:hr="t"/>
        </w:pict>
      </w:r>
    </w:p>
    <w:p w14:paraId="089B33CF" w14:textId="77777777" w:rsidR="00432A4F" w:rsidRDefault="00E601AF">
      <w:pPr>
        <w:pStyle w:val="Heading3"/>
      </w:pPr>
      <w:bookmarkStart w:id="2" w:name="k-means-example-protein"/>
      <w:bookmarkEnd w:id="2"/>
      <w:r>
        <w:t>K-means example: protein</w:t>
      </w:r>
    </w:p>
    <w:p w14:paraId="451F4811" w14:textId="77777777" w:rsidR="00432A4F" w:rsidRDefault="00E601AF">
      <w:pPr>
        <w:pStyle w:val="FirstParagraph"/>
      </w:pPr>
      <w:r>
        <w:t xml:space="preserve">Uses </w:t>
      </w:r>
      <w:hyperlink r:id="rId9">
        <w:r>
          <w:rPr>
            <w:rStyle w:val="Hyperlink"/>
          </w:rPr>
          <w:t>protein.R</w:t>
        </w:r>
      </w:hyperlink>
      <w:r>
        <w:t xml:space="preserve"> and </w:t>
      </w:r>
      <w:hyperlink r:id="rId10">
        <w:r>
          <w:rPr>
            <w:rStyle w:val="Hyperlink"/>
          </w:rPr>
          <w:t>protein.csv</w:t>
        </w:r>
      </w:hyperlink>
      <w:r>
        <w:t xml:space="preserve"> from </w:t>
      </w:r>
      <w:hyperlink r:id="rId11">
        <w:r>
          <w:rPr>
            <w:rStyle w:val="Hyperlink"/>
          </w:rPr>
          <w:t>jgscott STA380 GitHub</w:t>
        </w:r>
      </w:hyperlink>
      <w:r>
        <w:t>.</w:t>
      </w:r>
    </w:p>
    <w:p w14:paraId="5C1C9309" w14:textId="77777777" w:rsidR="00432A4F" w:rsidRDefault="00E601AF">
      <w:pPr>
        <w:pStyle w:val="BodyText"/>
      </w:pPr>
      <w:r>
        <w:rPr>
          <w:b/>
          <w:i/>
        </w:rPr>
        <w:t>Setup</w:t>
      </w:r>
      <w:r>
        <w:br/>
        <w:t>Read in data and view:</w:t>
      </w:r>
    </w:p>
    <w:p w14:paraId="4F419876" w14:textId="77777777" w:rsidR="00432A4F" w:rsidRDefault="00E601AF">
      <w:pPr>
        <w:pStyle w:val="SourceCode"/>
      </w:pPr>
      <w:r>
        <w:rPr>
          <w:rStyle w:val="CommentTok"/>
        </w:rPr>
        <w:t># Old-school european protein consumption,</w:t>
      </w:r>
      <w:r>
        <w:br/>
      </w:r>
      <w:r>
        <w:rPr>
          <w:rStyle w:val="CommentTok"/>
        </w:rPr>
        <w:t># in grams/person-day from various sources</w:t>
      </w:r>
      <w:r>
        <w:br/>
      </w:r>
      <w:r>
        <w:rPr>
          <w:rStyle w:val="NormalTok"/>
        </w:rPr>
        <w:t>protein &lt;-</w:t>
      </w:r>
      <w:r>
        <w:rPr>
          <w:rStyle w:val="StringTok"/>
        </w:rPr>
        <w:t xml:space="preserve"> </w:t>
      </w:r>
      <w:r>
        <w:rPr>
          <w:rStyle w:val="KeywordTok"/>
        </w:rPr>
        <w:t>read.csv</w:t>
      </w:r>
      <w:r>
        <w:rPr>
          <w:rStyle w:val="NormalTok"/>
        </w:rPr>
        <w:t>(</w:t>
      </w:r>
      <w:r>
        <w:rPr>
          <w:rStyle w:val="StringTok"/>
        </w:rPr>
        <w:t>"protein.csv"</w:t>
      </w:r>
      <w:r>
        <w:rPr>
          <w:rStyle w:val="NormalTok"/>
        </w:rPr>
        <w:t xml:space="preserve">, </w:t>
      </w:r>
      <w:r>
        <w:rPr>
          <w:rStyle w:val="DataTypeTok"/>
        </w:rPr>
        <w:t>row.names=</w:t>
      </w:r>
      <w:r>
        <w:rPr>
          <w:rStyle w:val="DecValTok"/>
        </w:rPr>
        <w:t>1</w:t>
      </w:r>
      <w:r>
        <w:rPr>
          <w:rStyle w:val="NormalTok"/>
        </w:rPr>
        <w:t>)</w:t>
      </w:r>
      <w:r>
        <w:br/>
      </w:r>
      <w:r>
        <w:rPr>
          <w:rStyle w:val="KeywordTok"/>
        </w:rPr>
        <w:t>head</w:t>
      </w:r>
      <w:r>
        <w:rPr>
          <w:rStyle w:val="NormalTok"/>
        </w:rPr>
        <w:t xml:space="preserve">(protein, </w:t>
      </w:r>
      <w:r>
        <w:rPr>
          <w:rStyle w:val="DecValTok"/>
        </w:rPr>
        <w:t>10</w:t>
      </w:r>
      <w:r>
        <w:rPr>
          <w:rStyle w:val="NormalTok"/>
        </w:rPr>
        <w:t>)</w:t>
      </w:r>
    </w:p>
    <w:p w14:paraId="2282B8B1" w14:textId="77777777" w:rsidR="00432A4F" w:rsidRDefault="00E601AF">
      <w:pPr>
        <w:pStyle w:val="SourceCode"/>
      </w:pPr>
      <w:r>
        <w:rPr>
          <w:rStyle w:val="VerbatimChar"/>
        </w:rPr>
        <w:t xml:space="preserve">##             </w:t>
      </w:r>
      <w:r>
        <w:rPr>
          <w:rStyle w:val="VerbatimChar"/>
        </w:rPr>
        <w:t xml:space="preserve">   RedMeat WhiteMeat Eggs Milk Fish Cereals Starch Nuts Fr.Veg</w:t>
      </w:r>
      <w:r>
        <w:br/>
      </w:r>
      <w:r>
        <w:rPr>
          <w:rStyle w:val="VerbatimChar"/>
        </w:rPr>
        <w:t>## Albania           10.1       1.4  0.5  8.9  0.2    42.3    0.6  5.5    1.7</w:t>
      </w:r>
      <w:r>
        <w:br/>
      </w:r>
      <w:r>
        <w:rPr>
          <w:rStyle w:val="VerbatimChar"/>
        </w:rPr>
        <w:t>## Austria            8.9      14.0  4.3 19.9  2.1    28.0    3.6  1.3    4.3</w:t>
      </w:r>
      <w:r>
        <w:br/>
      </w:r>
      <w:r>
        <w:rPr>
          <w:rStyle w:val="VerbatimChar"/>
        </w:rPr>
        <w:t>## Belgium           13.5       9.3  4.1 17.5  4.5    26.6    5.7  2.1    4.0</w:t>
      </w:r>
      <w:r>
        <w:br/>
      </w:r>
      <w:r>
        <w:rPr>
          <w:rStyle w:val="VerbatimChar"/>
        </w:rPr>
        <w:t>## Bulgaria           7.8       6.0  1.6  8.3  1.2    56.7    1.1  3.7    4.2</w:t>
      </w:r>
      <w:r>
        <w:br/>
      </w:r>
      <w:r>
        <w:rPr>
          <w:rStyle w:val="VerbatimChar"/>
        </w:rPr>
        <w:t>## Czechoslovakia     9.7      11.4  2.8 12.5  2.0    34.3    5.0  1.1    4.0</w:t>
      </w:r>
      <w:r>
        <w:br/>
      </w:r>
      <w:r>
        <w:rPr>
          <w:rStyle w:val="VerbatimChar"/>
        </w:rPr>
        <w:t>## Denmark           1</w:t>
      </w:r>
      <w:r>
        <w:rPr>
          <w:rStyle w:val="VerbatimChar"/>
        </w:rPr>
        <w:t>0.6      10.8  3.7 25.0  9.9    21.9    4.8  0.7    2.4</w:t>
      </w:r>
      <w:r>
        <w:br/>
      </w:r>
      <w:r>
        <w:rPr>
          <w:rStyle w:val="VerbatimChar"/>
        </w:rPr>
        <w:t>## E Germany          8.4      11.6  3.7 11.1  5.4    24.6    6.5  0.8    3.6</w:t>
      </w:r>
      <w:r>
        <w:br/>
      </w:r>
      <w:r>
        <w:rPr>
          <w:rStyle w:val="VerbatimChar"/>
        </w:rPr>
        <w:t>## Finland            9.5       4.9  2.7 33.7  5.8    26.3    5.1  1.0    1.4</w:t>
      </w:r>
      <w:r>
        <w:br/>
      </w:r>
      <w:r>
        <w:rPr>
          <w:rStyle w:val="VerbatimChar"/>
        </w:rPr>
        <w:t>## France            18.0       9.9  3.3 19.</w:t>
      </w:r>
      <w:r>
        <w:rPr>
          <w:rStyle w:val="VerbatimChar"/>
        </w:rPr>
        <w:t>5  5.7    28.1    4.8  2.4    6.5</w:t>
      </w:r>
      <w:r>
        <w:br/>
      </w:r>
      <w:r>
        <w:rPr>
          <w:rStyle w:val="VerbatimChar"/>
        </w:rPr>
        <w:t>## Greece            10.2       3.0  2.8 17.6  5.9    41.7    2.2  7.8    6.5</w:t>
      </w:r>
    </w:p>
    <w:p w14:paraId="0BF41F44" w14:textId="77777777" w:rsidR="00432A4F" w:rsidRDefault="00E601AF">
      <w:pPr>
        <w:pStyle w:val="FirstParagraph"/>
      </w:pPr>
      <w:r>
        <w:rPr>
          <w:b/>
          <w:i/>
        </w:rPr>
        <w:lastRenderedPageBreak/>
        <w:t>Scaling</w:t>
      </w:r>
      <w:r>
        <w:br/>
        <w:t>There are two different ways to scale - 'center' and 'scale'. Applying both will result in a dataframe with mean of 0 and standard devia</w:t>
      </w:r>
      <w:r>
        <w:t>tion of 1. It also 'standardizes' the scale of x and y to spread out data more evenly if it is tighter on the y axis than on the x axis. Centering and scaling the data gives each variable equal contribution to distances in clusters. This makes the data mor</w:t>
      </w:r>
      <w:r>
        <w:t>e interpretable and is considered to be best practice when clustering.</w:t>
      </w:r>
    </w:p>
    <w:p w14:paraId="2F6039B0" w14:textId="77777777" w:rsidR="00432A4F" w:rsidRDefault="00E601AF">
      <w:pPr>
        <w:pStyle w:val="BodyText"/>
      </w:pPr>
      <w:r>
        <w:t>Scaling the protein data:</w:t>
      </w:r>
    </w:p>
    <w:p w14:paraId="1991E171" w14:textId="77777777" w:rsidR="00432A4F" w:rsidRDefault="00E601AF">
      <w:pPr>
        <w:pStyle w:val="SourceCode"/>
      </w:pPr>
      <w:r>
        <w:rPr>
          <w:rStyle w:val="CommentTok"/>
        </w:rPr>
        <w:t># Center/scale the data</w:t>
      </w:r>
      <w:r>
        <w:br/>
      </w:r>
      <w:r>
        <w:rPr>
          <w:rStyle w:val="NormalTok"/>
        </w:rPr>
        <w:t>protein_scaled &lt;-</w:t>
      </w:r>
      <w:r>
        <w:rPr>
          <w:rStyle w:val="StringTok"/>
        </w:rPr>
        <w:t xml:space="preserve"> </w:t>
      </w:r>
      <w:r>
        <w:rPr>
          <w:rStyle w:val="KeywordTok"/>
        </w:rPr>
        <w:t>scale</w:t>
      </w:r>
      <w:r>
        <w:rPr>
          <w:rStyle w:val="NormalTok"/>
        </w:rPr>
        <w:t xml:space="preserve">(protein, </w:t>
      </w:r>
      <w:r>
        <w:rPr>
          <w:rStyle w:val="DataTypeTok"/>
        </w:rPr>
        <w:t>center=</w:t>
      </w:r>
      <w:r>
        <w:rPr>
          <w:rStyle w:val="OtherTok"/>
        </w:rPr>
        <w:t>TRUE</w:t>
      </w:r>
      <w:r>
        <w:rPr>
          <w:rStyle w:val="NormalTok"/>
        </w:rPr>
        <w:t xml:space="preserve">, </w:t>
      </w:r>
      <w:r>
        <w:rPr>
          <w:rStyle w:val="DataTypeTok"/>
        </w:rPr>
        <w:t>scale=</w:t>
      </w:r>
      <w:r>
        <w:rPr>
          <w:rStyle w:val="OtherTok"/>
        </w:rPr>
        <w:t>TRUE</w:t>
      </w:r>
      <w:r>
        <w:rPr>
          <w:rStyle w:val="NormalTok"/>
        </w:rPr>
        <w:t xml:space="preserve">) </w:t>
      </w:r>
    </w:p>
    <w:p w14:paraId="5AE693E4" w14:textId="77777777" w:rsidR="00D307CB" w:rsidRDefault="00D307CB">
      <w:pPr>
        <w:pStyle w:val="FirstParagraph"/>
        <w:rPr>
          <w:b/>
          <w:i/>
        </w:rPr>
      </w:pPr>
    </w:p>
    <w:p w14:paraId="0C8270FD" w14:textId="77777777" w:rsidR="00432A4F" w:rsidRDefault="00E601AF">
      <w:pPr>
        <w:pStyle w:val="FirstParagraph"/>
      </w:pPr>
      <w:r>
        <w:rPr>
          <w:b/>
          <w:i/>
        </w:rPr>
        <w:t>K-means in R (3 centers / clusters)</w:t>
      </w:r>
      <w:r>
        <w:br/>
        <w:t>Variable 'K' is the number of means / cl</w:t>
      </w:r>
      <w:r>
        <w:t>usters - answers the question, 'How many clusters do you want?'. Given K-means is partitional / flat clustering, it takes in the number clusters as an input parameter (via number of 'centers').</w:t>
      </w:r>
    </w:p>
    <w:p w14:paraId="03355196" w14:textId="77777777" w:rsidR="00432A4F" w:rsidRDefault="00E601AF">
      <w:pPr>
        <w:pStyle w:val="SourceCode"/>
      </w:pPr>
      <w:r>
        <w:rPr>
          <w:rStyle w:val="NormalTok"/>
        </w:rPr>
        <w:t>## first, consider just Red and White meat clusters</w:t>
      </w:r>
      <w:r>
        <w:br/>
      </w:r>
      <w:proofErr w:type="spellStart"/>
      <w:r>
        <w:rPr>
          <w:rStyle w:val="NormalTok"/>
        </w:rPr>
        <w:t>cluster_re</w:t>
      </w:r>
      <w:r>
        <w:rPr>
          <w:rStyle w:val="NormalTok"/>
        </w:rPr>
        <w:t>dwhite</w:t>
      </w:r>
      <w:proofErr w:type="spellEnd"/>
      <w:r>
        <w:rPr>
          <w:rStyle w:val="NormalTok"/>
        </w:rPr>
        <w:t xml:space="preserve"> &lt;-</w:t>
      </w:r>
      <w:r>
        <w:rPr>
          <w:rStyle w:val="StringTok"/>
        </w:rPr>
        <w:t xml:space="preserve"> </w:t>
      </w:r>
      <w:proofErr w:type="spellStart"/>
      <w:r>
        <w:rPr>
          <w:rStyle w:val="KeywordTok"/>
        </w:rPr>
        <w:t>kmeans</w:t>
      </w:r>
      <w:proofErr w:type="spellEnd"/>
      <w:r>
        <w:rPr>
          <w:rStyle w:val="NormalTok"/>
        </w:rPr>
        <w:t>(</w:t>
      </w:r>
      <w:proofErr w:type="spellStart"/>
      <w:r>
        <w:rPr>
          <w:rStyle w:val="NormalTok"/>
        </w:rPr>
        <w:t>protein_scaled</w:t>
      </w:r>
      <w:proofErr w:type="spellEnd"/>
      <w:r>
        <w:rPr>
          <w:rStyle w:val="NormalTok"/>
        </w:rPr>
        <w:t>[,</w:t>
      </w:r>
      <w:r>
        <w:rPr>
          <w:rStyle w:val="KeywordTok"/>
        </w:rPr>
        <w:t>c</w:t>
      </w:r>
      <w:r>
        <w:rPr>
          <w:rStyle w:val="NormalTok"/>
        </w:rPr>
        <w:t>(</w:t>
      </w:r>
      <w:r>
        <w:rPr>
          <w:rStyle w:val="StringTok"/>
        </w:rPr>
        <w:t>"</w:t>
      </w:r>
      <w:proofErr w:type="spellStart"/>
      <w:r>
        <w:rPr>
          <w:rStyle w:val="StringTok"/>
        </w:rPr>
        <w:t>WhiteMeat</w:t>
      </w:r>
      <w:proofErr w:type="spellEnd"/>
      <w:r>
        <w:rPr>
          <w:rStyle w:val="StringTok"/>
        </w:rPr>
        <w:t>"</w:t>
      </w:r>
      <w:r>
        <w:rPr>
          <w:rStyle w:val="NormalTok"/>
        </w:rPr>
        <w:t>,</w:t>
      </w:r>
      <w:r>
        <w:rPr>
          <w:rStyle w:val="StringTok"/>
        </w:rPr>
        <w:t>"</w:t>
      </w:r>
      <w:proofErr w:type="spellStart"/>
      <w:r>
        <w:rPr>
          <w:rStyle w:val="StringTok"/>
        </w:rPr>
        <w:t>RedMeat</w:t>
      </w:r>
      <w:proofErr w:type="spellEnd"/>
      <w:r>
        <w:rPr>
          <w:rStyle w:val="StringTok"/>
        </w:rPr>
        <w:t>"</w:t>
      </w:r>
      <w:r>
        <w:rPr>
          <w:rStyle w:val="NormalTok"/>
        </w:rPr>
        <w:t xml:space="preserve">)], </w:t>
      </w:r>
      <w:r>
        <w:rPr>
          <w:rStyle w:val="DataTypeTok"/>
        </w:rPr>
        <w:t>centers</w:t>
      </w:r>
      <w:r>
        <w:rPr>
          <w:rStyle w:val="DataTypeTok"/>
        </w:rPr>
        <w:t>=</w:t>
      </w:r>
      <w:r>
        <w:rPr>
          <w:rStyle w:val="DecValTok"/>
        </w:rPr>
        <w:t>3</w:t>
      </w:r>
      <w:r>
        <w:rPr>
          <w:rStyle w:val="NormalTok"/>
        </w:rPr>
        <w:t>)</w:t>
      </w:r>
    </w:p>
    <w:p w14:paraId="5AC4775B" w14:textId="77777777" w:rsidR="00D307CB" w:rsidRDefault="00D307CB">
      <w:pPr>
        <w:pStyle w:val="FirstParagraph"/>
        <w:rPr>
          <w:b/>
          <w:i/>
        </w:rPr>
      </w:pPr>
    </w:p>
    <w:p w14:paraId="2F879965" w14:textId="77777777" w:rsidR="00432A4F" w:rsidRDefault="00E601AF">
      <w:pPr>
        <w:pStyle w:val="FirstParagraph"/>
      </w:pPr>
      <w:r>
        <w:rPr>
          <w:b/>
          <w:i/>
        </w:rPr>
        <w:t>Plot (3 centers / clusters)</w:t>
      </w:r>
      <w:r>
        <w:br/>
        <w:t>Plot points of individual countries with labels:</w:t>
      </w:r>
    </w:p>
    <w:p w14:paraId="0014907D" w14:textId="77777777" w:rsidR="00432A4F" w:rsidRDefault="00E601AF">
      <w:pPr>
        <w:pStyle w:val="SourceCode"/>
      </w:pPr>
      <w:r>
        <w:rPr>
          <w:rStyle w:val="CommentTok"/>
        </w:rPr>
        <w:t># Plot with labels</w:t>
      </w:r>
      <w:r>
        <w:br/>
      </w:r>
      <w:r>
        <w:rPr>
          <w:rStyle w:val="CommentTok"/>
        </w:rPr>
        <w:t># type = 'n' just sets up the axes</w:t>
      </w:r>
      <w:r>
        <w:br/>
      </w:r>
      <w:r>
        <w:rPr>
          <w:rStyle w:val="KeywordTok"/>
        </w:rPr>
        <w:t>plot</w:t>
      </w:r>
      <w:r>
        <w:rPr>
          <w:rStyle w:val="NormalTok"/>
        </w:rPr>
        <w:t>(protein_scaled[,</w:t>
      </w:r>
      <w:r>
        <w:rPr>
          <w:rStyle w:val="StringTok"/>
        </w:rPr>
        <w:t>"RedMeat"</w:t>
      </w:r>
      <w:r>
        <w:rPr>
          <w:rStyle w:val="NormalTok"/>
        </w:rPr>
        <w:t>], protein_scaled[,</w:t>
      </w:r>
      <w:r>
        <w:rPr>
          <w:rStyle w:val="StringTok"/>
        </w:rPr>
        <w:t>"Whit</w:t>
      </w:r>
      <w:r>
        <w:rPr>
          <w:rStyle w:val="StringTok"/>
        </w:rPr>
        <w: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 xml:space="preserve">)  </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3</w:t>
      </w:r>
      <w:r>
        <w:rPr>
          <w:rStyle w:val="NormalTok"/>
        </w:rPr>
        <w:t>)[cluster_redwhite$cluster])</w:t>
      </w:r>
    </w:p>
    <w:p w14:paraId="2FF7B8E5" w14:textId="77777777" w:rsidR="00432A4F" w:rsidRDefault="00E601AF">
      <w:pPr>
        <w:pStyle w:val="FirstParagraph"/>
      </w:pPr>
      <w:r>
        <w:rPr>
          <w:noProof/>
        </w:rPr>
        <w:lastRenderedPageBreak/>
        <w:drawing>
          <wp:inline distT="0" distB="0" distL="0" distR="0" wp14:anchorId="42FF791F" wp14:editId="5DD6617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4-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D7CE67C" w14:textId="77777777" w:rsidR="00432A4F" w:rsidRDefault="00E601AF">
      <w:pPr>
        <w:pStyle w:val="BodyText"/>
      </w:pPr>
      <w:r>
        <w:rPr>
          <w:b/>
          <w:i/>
        </w:rPr>
        <w:t>K-means in R (7 centers / clusters, add iterations with 'nstart')</w:t>
      </w:r>
      <w:r>
        <w:br/>
        <w:t>Repeat exercise with 7 clusters instead of 3. 'nstart' is the number of 'random restarts' for this algorithm: this runs K-means 50 times and picks the best one as an output.</w:t>
      </w:r>
    </w:p>
    <w:p w14:paraId="4BA2FA7D" w14:textId="77777777" w:rsidR="00432A4F" w:rsidRDefault="00E601AF">
      <w:pPr>
        <w:pStyle w:val="SourceCode"/>
      </w:pPr>
      <w:r>
        <w:rPr>
          <w:rStyle w:val="NormalTok"/>
        </w:rPr>
        <w:t>## same plot, bu</w:t>
      </w:r>
      <w:r>
        <w:rPr>
          <w:rStyle w:val="NormalTok"/>
        </w:rPr>
        <w:t>t now with clustering on all protein groups</w:t>
      </w:r>
      <w:r>
        <w:br/>
      </w:r>
      <w:r>
        <w:rPr>
          <w:rStyle w:val="NormalTok"/>
        </w:rPr>
        <w:t>## change the number of centers to see what happens.</w:t>
      </w:r>
      <w:r>
        <w:br/>
      </w:r>
      <w:r>
        <w:rPr>
          <w:rStyle w:val="NormalTok"/>
        </w:rPr>
        <w:t>cluster_all &lt;-</w:t>
      </w:r>
      <w:r>
        <w:rPr>
          <w:rStyle w:val="StringTok"/>
        </w:rPr>
        <w:t xml:space="preserve"> </w:t>
      </w:r>
      <w:r>
        <w:rPr>
          <w:rStyle w:val="KeywordTok"/>
        </w:rPr>
        <w:t>kmeans</w:t>
      </w:r>
      <w:r>
        <w:rPr>
          <w:rStyle w:val="NormalTok"/>
        </w:rPr>
        <w:t xml:space="preserve">(protein_scaled, </w:t>
      </w:r>
      <w:r>
        <w:rPr>
          <w:rStyle w:val="DataTypeTok"/>
        </w:rPr>
        <w:t>centers=</w:t>
      </w:r>
      <w:r>
        <w:rPr>
          <w:rStyle w:val="DecValTok"/>
        </w:rPr>
        <w:t>7</w:t>
      </w:r>
      <w:r>
        <w:rPr>
          <w:rStyle w:val="NormalTok"/>
        </w:rPr>
        <w:t xml:space="preserve">, </w:t>
      </w:r>
      <w:r>
        <w:rPr>
          <w:rStyle w:val="DataTypeTok"/>
        </w:rPr>
        <w:t>nstart=</w:t>
      </w:r>
      <w:r>
        <w:rPr>
          <w:rStyle w:val="DecValTok"/>
        </w:rPr>
        <w:t>50</w:t>
      </w:r>
      <w:r>
        <w:rPr>
          <w:rStyle w:val="NormalTok"/>
        </w:rPr>
        <w:t>)</w:t>
      </w:r>
    </w:p>
    <w:p w14:paraId="6D7E0955" w14:textId="77777777" w:rsidR="00D307CB" w:rsidRDefault="00D307CB">
      <w:pPr>
        <w:pStyle w:val="FirstParagraph"/>
        <w:rPr>
          <w:b/>
          <w:i/>
        </w:rPr>
      </w:pPr>
    </w:p>
    <w:p w14:paraId="46706646" w14:textId="77777777" w:rsidR="00432A4F" w:rsidRDefault="00E601AF">
      <w:pPr>
        <w:pStyle w:val="FirstParagraph"/>
      </w:pPr>
      <w:r>
        <w:rPr>
          <w:b/>
          <w:i/>
        </w:rPr>
        <w:t>Interpreting K-means outputs</w:t>
      </w:r>
      <w:r>
        <w:br/>
        <w:t>Output 'cluster_all' is a list of objects:</w:t>
      </w:r>
    </w:p>
    <w:p w14:paraId="6110759A" w14:textId="77777777" w:rsidR="00432A4F" w:rsidRDefault="00E601AF">
      <w:pPr>
        <w:pStyle w:val="SourceCode"/>
      </w:pPr>
      <w:r>
        <w:rPr>
          <w:rStyle w:val="KeywordTok"/>
        </w:rPr>
        <w:t>names</w:t>
      </w:r>
      <w:r>
        <w:rPr>
          <w:rStyle w:val="NormalTok"/>
        </w:rPr>
        <w:t>(cluster_all)</w:t>
      </w:r>
    </w:p>
    <w:p w14:paraId="4F7C7D8B" w14:textId="77777777" w:rsidR="00432A4F" w:rsidRDefault="00E601AF">
      <w:pPr>
        <w:pStyle w:val="SourceCode"/>
      </w:pPr>
      <w:r>
        <w:rPr>
          <w:rStyle w:val="VerbatimChar"/>
        </w:rPr>
        <w:t>## [1] "</w:t>
      </w:r>
      <w:r>
        <w:rPr>
          <w:rStyle w:val="VerbatimChar"/>
        </w:rPr>
        <w:t xml:space="preserve">cluster"      "centers"      "totss"        "withinss"    </w:t>
      </w:r>
      <w:r>
        <w:br/>
      </w:r>
      <w:r>
        <w:rPr>
          <w:rStyle w:val="VerbatimChar"/>
        </w:rPr>
        <w:t xml:space="preserve">## [5] "tot.withinss" "betweenss"    "size"         "iter"        </w:t>
      </w:r>
      <w:r>
        <w:br/>
      </w:r>
      <w:r>
        <w:rPr>
          <w:rStyle w:val="VerbatimChar"/>
        </w:rPr>
        <w:t>## [9] "ifault"</w:t>
      </w:r>
    </w:p>
    <w:p w14:paraId="75E92D36" w14:textId="77777777" w:rsidR="00432A4F" w:rsidRDefault="00E601AF">
      <w:pPr>
        <w:pStyle w:val="FirstParagraph"/>
      </w:pPr>
      <w:r>
        <w:t>Use '$center' to see means by variable for each cluster:</w:t>
      </w:r>
    </w:p>
    <w:p w14:paraId="0D786A28" w14:textId="77777777" w:rsidR="00432A4F" w:rsidRDefault="00E601AF">
      <w:pPr>
        <w:pStyle w:val="SourceCode"/>
      </w:pPr>
      <w:r>
        <w:rPr>
          <w:rStyle w:val="CommentTok"/>
        </w:rPr>
        <w:t># 7 cluster centers, each of which lives in a 9D euclidea</w:t>
      </w:r>
      <w:r>
        <w:rPr>
          <w:rStyle w:val="CommentTok"/>
        </w:rPr>
        <w:t>n space (9D given 9 X variables)</w:t>
      </w:r>
      <w:r>
        <w:br/>
      </w:r>
      <w:r>
        <w:rPr>
          <w:rStyle w:val="NormalTok"/>
        </w:rPr>
        <w:t>cluster_all$centers</w:t>
      </w:r>
    </w:p>
    <w:p w14:paraId="5F8D259F" w14:textId="77777777" w:rsidR="00432A4F" w:rsidRDefault="00E601AF">
      <w:pPr>
        <w:pStyle w:val="SourceCode"/>
      </w:pPr>
      <w:r>
        <w:rPr>
          <w:rStyle w:val="VerbatimChar"/>
        </w:rPr>
        <w:lastRenderedPageBreak/>
        <w:t>##        RedMeat  WhiteMeat        Eggs       Milk       Fish    Cereals</w:t>
      </w:r>
      <w:r>
        <w:br/>
      </w:r>
      <w:r>
        <w:rPr>
          <w:rStyle w:val="VerbatimChar"/>
        </w:rPr>
        <w:t>## 1 -0.807569986 -0.8719354 -1.55330561 -1.0783324 -1.0386379  1.7200335</w:t>
      </w:r>
      <w:r>
        <w:br/>
      </w:r>
      <w:r>
        <w:rPr>
          <w:rStyle w:val="VerbatimChar"/>
        </w:rPr>
        <w:t>## 2  0.006572897 -0.2290150  0.19147892  1.3458748  1.</w:t>
      </w:r>
      <w:r>
        <w:rPr>
          <w:rStyle w:val="VerbatimChar"/>
        </w:rPr>
        <w:t>1582546 -0.8722721</w:t>
      </w:r>
      <w:r>
        <w:br/>
      </w:r>
      <w:r>
        <w:rPr>
          <w:rStyle w:val="VerbatimChar"/>
        </w:rPr>
        <w:t>## 3 -0.605901566  0.4748136 -0.27827076 -0.3640885 -0.6492221  0.5719474</w:t>
      </w:r>
      <w:r>
        <w:br/>
      </w:r>
      <w:r>
        <w:rPr>
          <w:rStyle w:val="VerbatimChar"/>
        </w:rPr>
        <w:t>## 4 -0.083057512  1.3613671  0.88491892  0.1671964 -0.2745013 -0.8062116</w:t>
      </w:r>
      <w:r>
        <w:br/>
      </w:r>
      <w:r>
        <w:rPr>
          <w:rStyle w:val="VerbatimChar"/>
        </w:rPr>
        <w:t>## 5 -0.068119111 -1.0411250 -0.07694947 -0.2057585  0.1075669  0.6380079</w:t>
      </w:r>
      <w:r>
        <w:br/>
      </w:r>
      <w:r>
        <w:rPr>
          <w:rStyle w:val="VerbatimChar"/>
        </w:rPr>
        <w:t>## 6  1.5990064</w:t>
      </w:r>
      <w:r>
        <w:rPr>
          <w:rStyle w:val="VerbatimChar"/>
        </w:rPr>
        <w:t>99  0.2988565  0.93413079  0.6091128 -0.1422470 -0.5948180</w:t>
      </w:r>
      <w:r>
        <w:br/>
      </w:r>
      <w:r>
        <w:rPr>
          <w:rStyle w:val="VerbatimChar"/>
        </w:rPr>
        <w:t>## 7 -0.949484801 -1.1764767 -0.74802044 -1.4583242  1.8562639 -0.3779572</w:t>
      </w:r>
      <w:r>
        <w:br/>
      </w:r>
      <w:r>
        <w:rPr>
          <w:rStyle w:val="VerbatimChar"/>
        </w:rPr>
        <w:t>##       Starch        Nuts     Fr.Veg</w:t>
      </w:r>
      <w:r>
        <w:br/>
      </w:r>
      <w:r>
        <w:rPr>
          <w:rStyle w:val="VerbatimChar"/>
        </w:rPr>
        <w:t>## 1 -1.4234267  0.99613126 -0.6436044</w:t>
      </w:r>
      <w:r>
        <w:br/>
      </w:r>
      <w:r>
        <w:rPr>
          <w:rStyle w:val="VerbatimChar"/>
        </w:rPr>
        <w:t>## 2  0.1676780 -0.95533923 -1.1148048</w:t>
      </w:r>
      <w:r>
        <w:br/>
      </w:r>
      <w:r>
        <w:rPr>
          <w:rStyle w:val="VerbatimChar"/>
        </w:rPr>
        <w:t xml:space="preserve">## 3  </w:t>
      </w:r>
      <w:r>
        <w:rPr>
          <w:rStyle w:val="VerbatimChar"/>
        </w:rPr>
        <w:t>0.6419495 -0.04884971  0.1602082</w:t>
      </w:r>
      <w:r>
        <w:br/>
      </w:r>
      <w:r>
        <w:rPr>
          <w:rStyle w:val="VerbatimChar"/>
        </w:rPr>
        <w:t>## 4  0.3665660 -0.86720831 -0.1585451</w:t>
      </w:r>
      <w:r>
        <w:br/>
      </w:r>
      <w:r>
        <w:rPr>
          <w:rStyle w:val="VerbatimChar"/>
        </w:rPr>
        <w:t>## 5 -1.3010340  1.49973655  1.3659270</w:t>
      </w:r>
      <w:r>
        <w:br/>
      </w:r>
      <w:r>
        <w:rPr>
          <w:rStyle w:val="VerbatimChar"/>
        </w:rPr>
        <w:t>## 6  0.3451473 -0.34849486  0.1020010</w:t>
      </w:r>
      <w:r>
        <w:br/>
      </w:r>
      <w:r>
        <w:rPr>
          <w:rStyle w:val="VerbatimChar"/>
        </w:rPr>
        <w:t>## 7  0.9326321  1.12203258  1.8925628</w:t>
      </w:r>
    </w:p>
    <w:p w14:paraId="40E021C5" w14:textId="77777777" w:rsidR="00D307CB" w:rsidRDefault="00D307CB">
      <w:pPr>
        <w:pStyle w:val="FirstParagraph"/>
        <w:rPr>
          <w:b/>
          <w:i/>
        </w:rPr>
      </w:pPr>
    </w:p>
    <w:p w14:paraId="44E91B3B" w14:textId="77777777" w:rsidR="00432A4F" w:rsidRDefault="00E601AF">
      <w:pPr>
        <w:pStyle w:val="FirstParagraph"/>
      </w:pPr>
      <w:r>
        <w:rPr>
          <w:b/>
          <w:i/>
        </w:rPr>
        <w:t>Insights from K-means outputs</w:t>
      </w:r>
      <w:r>
        <w:br/>
      </w:r>
      <w:r>
        <w:t>Countries that fell in a cluster together might have the following characteristics:</w:t>
      </w:r>
    </w:p>
    <w:p w14:paraId="3DC67170" w14:textId="010BF1A3" w:rsidR="00432A4F" w:rsidRDefault="00E601AF">
      <w:pPr>
        <w:pStyle w:val="Compact"/>
        <w:numPr>
          <w:ilvl w:val="0"/>
          <w:numId w:val="4"/>
        </w:numPr>
      </w:pPr>
      <w:r>
        <w:t xml:space="preserve">Slightly above average </w:t>
      </w:r>
      <w:proofErr w:type="spellStart"/>
      <w:r>
        <w:t>RedMe</w:t>
      </w:r>
      <w:r w:rsidR="00D307CB">
        <w:t>at</w:t>
      </w:r>
      <w:proofErr w:type="spellEnd"/>
      <w:r w:rsidR="00D307CB">
        <w:t xml:space="preserve">, </w:t>
      </w:r>
      <w:proofErr w:type="spellStart"/>
      <w:r w:rsidR="00D307CB">
        <w:t>WhiteMeat</w:t>
      </w:r>
      <w:proofErr w:type="spellEnd"/>
      <w:r w:rsidR="00D307CB">
        <w:t>, Eggs, Milk, Fish</w:t>
      </w:r>
    </w:p>
    <w:p w14:paraId="00FAA8B6" w14:textId="6EE7777E" w:rsidR="00432A4F" w:rsidRDefault="00E601AF">
      <w:pPr>
        <w:pStyle w:val="Compact"/>
        <w:numPr>
          <w:ilvl w:val="0"/>
          <w:numId w:val="4"/>
        </w:numPr>
      </w:pPr>
      <w:r>
        <w:t>Below avera</w:t>
      </w:r>
      <w:r w:rsidR="00D307CB">
        <w:t>ge consumption of Cereals, Nuts</w:t>
      </w:r>
    </w:p>
    <w:p w14:paraId="2B270B7C" w14:textId="77777777" w:rsidR="00432A4F" w:rsidRDefault="00E601AF">
      <w:pPr>
        <w:pStyle w:val="Compact"/>
        <w:numPr>
          <w:ilvl w:val="0"/>
          <w:numId w:val="4"/>
        </w:numPr>
      </w:pPr>
      <w:r>
        <w:t>Average for Starch, Fruits, Vegetables</w:t>
      </w:r>
    </w:p>
    <w:p w14:paraId="13F064D3" w14:textId="77777777" w:rsidR="00432A4F" w:rsidRDefault="00E601AF">
      <w:pPr>
        <w:pStyle w:val="FirstParagraph"/>
      </w:pPr>
      <w:r>
        <w:t>Which cluster do Scandinavia</w:t>
      </w:r>
      <w:r>
        <w:t>n countries fall in?</w:t>
      </w:r>
    </w:p>
    <w:p w14:paraId="0858AA4A" w14:textId="77777777" w:rsidR="00432A4F" w:rsidRDefault="00E601AF">
      <w:pPr>
        <w:pStyle w:val="Compact"/>
        <w:numPr>
          <w:ilvl w:val="0"/>
          <w:numId w:val="5"/>
        </w:numPr>
      </w:pPr>
      <w:r>
        <w:t>The cluster with a higher Fish mean value</w:t>
      </w:r>
    </w:p>
    <w:p w14:paraId="4C899A7B" w14:textId="77777777" w:rsidR="00432A4F" w:rsidRDefault="00E601AF">
      <w:pPr>
        <w:pStyle w:val="FirstParagraph"/>
      </w:pPr>
      <w:r>
        <w:t>Use ‘$cluster’ to see which cluster each country is in:</w:t>
      </w:r>
    </w:p>
    <w:p w14:paraId="55F84EB7" w14:textId="77777777" w:rsidR="00432A4F" w:rsidRDefault="00E601AF">
      <w:pPr>
        <w:pStyle w:val="SourceCode"/>
      </w:pPr>
      <w:r>
        <w:rPr>
          <w:rStyle w:val="CommentTok"/>
        </w:rPr>
        <w:t># Clustering identities</w:t>
      </w:r>
      <w:r>
        <w:br/>
      </w:r>
      <w:r>
        <w:rPr>
          <w:rStyle w:val="NormalTok"/>
        </w:rPr>
        <w:t>cluster_all$cluster</w:t>
      </w:r>
    </w:p>
    <w:p w14:paraId="31F0A589" w14:textId="77777777" w:rsidR="00432A4F" w:rsidRDefault="00E601AF">
      <w:pPr>
        <w:pStyle w:val="SourceCode"/>
      </w:pPr>
      <w:r>
        <w:rPr>
          <w:rStyle w:val="VerbatimChar"/>
        </w:rPr>
        <w:t xml:space="preserve">##        Albania        Austria        Belgium       Bulgaria Czechoslovakia </w:t>
      </w:r>
      <w:r>
        <w:br/>
      </w:r>
      <w:r>
        <w:rPr>
          <w:rStyle w:val="VerbatimChar"/>
        </w:rPr>
        <w:t xml:space="preserve">##            </w:t>
      </w:r>
      <w:r>
        <w:rPr>
          <w:rStyle w:val="VerbatimChar"/>
        </w:rPr>
        <w:t xml:space="preserve">  1              4              6              1              3 </w:t>
      </w:r>
      <w:r>
        <w:br/>
      </w:r>
      <w:r>
        <w:rPr>
          <w:rStyle w:val="VerbatimChar"/>
        </w:rPr>
        <w:t xml:space="preserve">##        Denmark      E Germany        Finland         France         Greece </w:t>
      </w:r>
      <w:r>
        <w:br/>
      </w:r>
      <w:r>
        <w:rPr>
          <w:rStyle w:val="VerbatimChar"/>
        </w:rPr>
        <w:t xml:space="preserve">##              2              4              2              6              5 </w:t>
      </w:r>
      <w:r>
        <w:br/>
      </w:r>
      <w:r>
        <w:rPr>
          <w:rStyle w:val="VerbatimChar"/>
        </w:rPr>
        <w:t xml:space="preserve">##        Hungary        Ireland </w:t>
      </w:r>
      <w:r>
        <w:rPr>
          <w:rStyle w:val="VerbatimChar"/>
        </w:rPr>
        <w:t xml:space="preserve">         Italy    Netherlands         Norway </w:t>
      </w:r>
      <w:r>
        <w:br/>
      </w:r>
      <w:r>
        <w:rPr>
          <w:rStyle w:val="VerbatimChar"/>
        </w:rPr>
        <w:t xml:space="preserve">##              3              6              5              4              2 </w:t>
      </w:r>
      <w:r>
        <w:br/>
      </w:r>
      <w:r>
        <w:rPr>
          <w:rStyle w:val="VerbatimChar"/>
        </w:rPr>
        <w:t xml:space="preserve">##         Poland       Portugal        Romania          Spain         Sweden </w:t>
      </w:r>
      <w:r>
        <w:br/>
      </w:r>
      <w:r>
        <w:rPr>
          <w:rStyle w:val="VerbatimChar"/>
        </w:rPr>
        <w:t xml:space="preserve">##              3              7              1     </w:t>
      </w:r>
      <w:r>
        <w:rPr>
          <w:rStyle w:val="VerbatimChar"/>
        </w:rPr>
        <w:t xml:space="preserve">         7              2 </w:t>
      </w:r>
      <w:r>
        <w:br/>
      </w:r>
      <w:r>
        <w:rPr>
          <w:rStyle w:val="VerbatimChar"/>
        </w:rPr>
        <w:t xml:space="preserve">##    Switzerland             UK           USSR      W Germany     Yugoslavia </w:t>
      </w:r>
      <w:r>
        <w:br/>
      </w:r>
      <w:r>
        <w:rPr>
          <w:rStyle w:val="VerbatimChar"/>
        </w:rPr>
        <w:t>##              6              6              3              4              1</w:t>
      </w:r>
    </w:p>
    <w:p w14:paraId="4D533809" w14:textId="77777777" w:rsidR="00D307CB" w:rsidRDefault="00D307CB">
      <w:pPr>
        <w:rPr>
          <w:b/>
          <w:i/>
        </w:rPr>
      </w:pPr>
      <w:r>
        <w:rPr>
          <w:b/>
          <w:i/>
        </w:rPr>
        <w:br w:type="page"/>
      </w:r>
    </w:p>
    <w:p w14:paraId="780B578D" w14:textId="717C6C4A" w:rsidR="00432A4F" w:rsidRDefault="00E601AF">
      <w:pPr>
        <w:pStyle w:val="FirstParagraph"/>
      </w:pPr>
      <w:r>
        <w:rPr>
          <w:b/>
          <w:i/>
        </w:rPr>
        <w:lastRenderedPageBreak/>
        <w:t>Plot (7 centers / clusters)</w:t>
      </w:r>
      <w:r>
        <w:br/>
        <w:t>Plot output from running K-means. Since ther</w:t>
      </w:r>
      <w:r>
        <w:t>e are 9 different variables in this dataset, the resulting plot would be 9-D, so there’s no way to plot all variables and see exact clusters.</w:t>
      </w:r>
      <w:r>
        <w:br/>
        <w:t>(NOTE: can only plot on 2D, RedMeat and WhiteMeat could be interchanged, can look at clusters within plot based on</w:t>
      </w:r>
      <w:r>
        <w:t xml:space="preserve"> any two sets of variables)</w:t>
      </w:r>
    </w:p>
    <w:p w14:paraId="662AB3CE" w14:textId="77777777" w:rsidR="00432A4F" w:rsidRDefault="00E601AF">
      <w:pPr>
        <w:pStyle w:val="SourceCode"/>
      </w:pP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DataTypeTok"/>
        </w:rPr>
        <w:t>=</w:t>
      </w:r>
      <w:r>
        <w:rPr>
          <w:rStyle w:val="KeywordTok"/>
        </w:rPr>
        <w:t>rainbow</w:t>
      </w:r>
      <w:r>
        <w:rPr>
          <w:rStyle w:val="NormalTok"/>
        </w:rPr>
        <w:t>(</w:t>
      </w:r>
      <w:r>
        <w:rPr>
          <w:rStyle w:val="DecValTok"/>
        </w:rPr>
        <w:t>7</w:t>
      </w:r>
      <w:r>
        <w:rPr>
          <w:rStyle w:val="NormalTok"/>
        </w:rPr>
        <w:t>)[cluster_all$cluster]) ## col is all that differs from first plot</w:t>
      </w:r>
    </w:p>
    <w:p w14:paraId="0F40E225" w14:textId="77777777" w:rsidR="00432A4F" w:rsidRDefault="00E601AF">
      <w:pPr>
        <w:pStyle w:val="FirstParagraph"/>
      </w:pPr>
      <w:r>
        <w:rPr>
          <w:noProof/>
        </w:rPr>
        <w:drawing>
          <wp:inline distT="0" distB="0" distL="0" distR="0" wp14:anchorId="04651B53" wp14:editId="35D5E88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9-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7306608" w14:textId="77777777" w:rsidR="00432A4F" w:rsidRDefault="00E601AF">
      <w:pPr>
        <w:pStyle w:val="Heading3"/>
      </w:pPr>
      <w:bookmarkStart w:id="3" w:name="k-means-notes"/>
      <w:bookmarkEnd w:id="3"/>
      <w:r>
        <w:t>K-means notes</w:t>
      </w:r>
    </w:p>
    <w:p w14:paraId="26C70A6A" w14:textId="77777777" w:rsidR="00432A4F" w:rsidRDefault="00E601AF">
      <w:pPr>
        <w:pStyle w:val="FirstParagraph"/>
      </w:pPr>
      <w:r>
        <w:t xml:space="preserve">K-means is a type of </w:t>
      </w:r>
      <w:r>
        <w:rPr>
          <w:i/>
        </w:rPr>
        <w:t>partitional clustering</w:t>
      </w:r>
      <w:r>
        <w:t>.</w:t>
      </w:r>
    </w:p>
    <w:p w14:paraId="3CE73F41" w14:textId="0DB5FD58" w:rsidR="00432A4F" w:rsidRDefault="00E601AF">
      <w:pPr>
        <w:pStyle w:val="Compact"/>
        <w:numPr>
          <w:ilvl w:val="0"/>
          <w:numId w:val="6"/>
        </w:numPr>
      </w:pPr>
      <w:r>
        <w:t>K is specified up</w:t>
      </w:r>
      <w:r w:rsidR="00D307CB">
        <w:t xml:space="preserve"> front (K = number of clusters)</w:t>
      </w:r>
    </w:p>
    <w:p w14:paraId="0E7263AD" w14:textId="2BF2B976" w:rsidR="00432A4F" w:rsidRDefault="00E601AF">
      <w:pPr>
        <w:pStyle w:val="Compact"/>
        <w:numPr>
          <w:ilvl w:val="0"/>
          <w:numId w:val="6"/>
        </w:numPr>
      </w:pPr>
      <w:r>
        <w:t>Each</w:t>
      </w:r>
      <w:r w:rsidR="00D307CB">
        <w:t xml:space="preserve"> point is assigned to a cluster</w:t>
      </w:r>
    </w:p>
    <w:p w14:paraId="5566AD20" w14:textId="77777777" w:rsidR="00432A4F" w:rsidRDefault="00E601AF">
      <w:pPr>
        <w:pStyle w:val="Compact"/>
        <w:numPr>
          <w:ilvl w:val="0"/>
          <w:numId w:val="6"/>
        </w:numPr>
      </w:pPr>
      <w:r>
        <w:t>Each cluster is associated with a center (μ</w:t>
      </w:r>
      <w:r>
        <w:rPr>
          <w:vertAlign w:val="subscript"/>
        </w:rPr>
        <w:t>k</w:t>
      </w:r>
      <w:r>
        <w:t>)</w:t>
      </w:r>
    </w:p>
    <w:p w14:paraId="362216C0" w14:textId="77777777" w:rsidR="00D307CB" w:rsidRDefault="00D307CB">
      <w:pPr>
        <w:pStyle w:val="FirstParagraph"/>
      </w:pPr>
    </w:p>
    <w:p w14:paraId="5F0C9730" w14:textId="77777777" w:rsidR="00432A4F" w:rsidRDefault="00E601AF">
      <w:pPr>
        <w:pStyle w:val="FirstParagraph"/>
      </w:pPr>
      <w:r>
        <w:lastRenderedPageBreak/>
        <w:t>Select K points as initial centers. Repeat the following steps until 'nothing changes':</w:t>
      </w:r>
    </w:p>
    <w:p w14:paraId="0111023B" w14:textId="77777777" w:rsidR="00432A4F" w:rsidRDefault="00E601AF">
      <w:pPr>
        <w:pStyle w:val="Compact"/>
        <w:numPr>
          <w:ilvl w:val="0"/>
          <w:numId w:val="7"/>
        </w:numPr>
      </w:pPr>
      <w:r>
        <w:t>Form K clusters by assigning each data point to its nearest center (matter of calculating all of the distances from all of the points to each center)</w:t>
      </w:r>
    </w:p>
    <w:p w14:paraId="048F333B" w14:textId="77777777" w:rsidR="00432A4F" w:rsidRDefault="00E601AF">
      <w:pPr>
        <w:pStyle w:val="Compact"/>
        <w:numPr>
          <w:ilvl w:val="0"/>
          <w:numId w:val="7"/>
        </w:numPr>
      </w:pPr>
      <w:r>
        <w:t>Recompute the center of each cluster (mean)</w:t>
      </w:r>
    </w:p>
    <w:p w14:paraId="04AD0ED8" w14:textId="77777777" w:rsidR="00432A4F" w:rsidRDefault="00E601AF">
      <w:pPr>
        <w:pStyle w:val="FirstParagraph"/>
      </w:pPr>
      <w:r>
        <w:t>How is this done?</w:t>
      </w:r>
    </w:p>
    <w:p w14:paraId="7E1F1A1D" w14:textId="77777777" w:rsidR="00432A4F" w:rsidRDefault="00E601AF">
      <w:pPr>
        <w:pStyle w:val="Compact"/>
        <w:numPr>
          <w:ilvl w:val="0"/>
          <w:numId w:val="8"/>
        </w:numPr>
      </w:pPr>
      <w:r>
        <w:t>R chooses centers randomly by taking a rando</w:t>
      </w:r>
      <w:r>
        <w:t>m sample without replacement of ‘K’ data points - R assigns these as cluster centers -There are packages for R that deal with how to select an appropriate K and ideal starting points for cluster centers (see k-means ++)</w:t>
      </w:r>
    </w:p>
    <w:p w14:paraId="0A39BA75" w14:textId="77777777" w:rsidR="00432A4F" w:rsidRDefault="00E601AF">
      <w:pPr>
        <w:pStyle w:val="Compact"/>
        <w:numPr>
          <w:ilvl w:val="0"/>
          <w:numId w:val="8"/>
        </w:numPr>
      </w:pPr>
      <w:r>
        <w:t>Parameter ‘nstarts’ instructs how ma</w:t>
      </w:r>
      <w:r>
        <w:t>ny times to re-initiate the selection of initial centers in order to run multiple iterations, generating different clusters and associated cluster means, to find the optimal centers</w:t>
      </w:r>
    </w:p>
    <w:p w14:paraId="63B2DC84" w14:textId="77777777" w:rsidR="00432A4F" w:rsidRDefault="00E601AF">
      <w:pPr>
        <w:pStyle w:val="FirstParagraph"/>
      </w:pPr>
      <w:r>
        <w:t>How do we measure 'nearest' to find nearest center?</w:t>
      </w:r>
    </w:p>
    <w:p w14:paraId="5FC28EC4" w14:textId="77777777" w:rsidR="00432A4F" w:rsidRDefault="00E601AF">
      <w:pPr>
        <w:pStyle w:val="Compact"/>
        <w:numPr>
          <w:ilvl w:val="0"/>
          <w:numId w:val="9"/>
        </w:numPr>
      </w:pPr>
      <w:r>
        <w:t>Nearest is measured by</w:t>
      </w:r>
      <w:r>
        <w:t xml:space="preserve"> the distance function specified in the K-means parameter (e.g., Euclidean / as the crow flies vs. </w:t>
      </w:r>
      <m:oMath>
        <m:r>
          <m:rPr>
            <m:scr m:val="script"/>
          </m:rPr>
          <w:rPr>
            <w:rFonts w:ascii="Cambria Math" w:hAnsi="Cambria Math"/>
          </w:rPr>
          <m:t>l</m:t>
        </m:r>
      </m:oMath>
      <w:r>
        <w:rPr>
          <w:vertAlign w:val="superscript"/>
        </w:rPr>
        <w:t>1</w:t>
      </w:r>
      <w:r>
        <w:t xml:space="preserve"> / Manhattan / taxicab / citygrid)</w:t>
      </w:r>
    </w:p>
    <w:p w14:paraId="45EBD4BD" w14:textId="77777777" w:rsidR="00432A4F" w:rsidRDefault="00E601AF">
      <w:pPr>
        <w:pStyle w:val="FirstParagraph"/>
      </w:pPr>
      <w:r>
        <w:t>What do we mean by repeat until 'nothing changes'?</w:t>
      </w:r>
    </w:p>
    <w:p w14:paraId="034D20D8" w14:textId="77777777" w:rsidR="00432A4F" w:rsidRDefault="00E601AF">
      <w:pPr>
        <w:pStyle w:val="Compact"/>
        <w:numPr>
          <w:ilvl w:val="0"/>
          <w:numId w:val="10"/>
        </w:numPr>
      </w:pPr>
      <w:r>
        <w:t>Repeat until nothing changes by very much (e.g., centers change by le</w:t>
      </w:r>
      <w:r>
        <w:t>ss 10</w:t>
      </w:r>
      <w:r>
        <w:rPr>
          <w:vertAlign w:val="superscript"/>
        </w:rPr>
        <w:t>-6</w:t>
      </w:r>
      <w:r>
        <w:t>)</w:t>
      </w:r>
    </w:p>
    <w:p w14:paraId="40F1AB34" w14:textId="77777777" w:rsidR="00432A4F" w:rsidRDefault="00E601AF">
      <w:pPr>
        <w:pStyle w:val="Heading3"/>
      </w:pPr>
      <w:bookmarkStart w:id="4" w:name="computational-complexity"/>
      <w:bookmarkEnd w:id="4"/>
      <w:r>
        <w:t>Computational complexity</w:t>
      </w:r>
    </w:p>
    <w:p w14:paraId="1241AE3B" w14:textId="77777777" w:rsidR="00432A4F" w:rsidRDefault="00E601AF">
      <w:pPr>
        <w:pStyle w:val="FirstParagraph"/>
      </w:pPr>
      <w:r>
        <w:t>While computational complexity varies for different algorithms, it's very favorable for K-means - which is at the heart of why K-means is so widely used. K-means computational complexity:</w:t>
      </w:r>
    </w:p>
    <w:p w14:paraId="7CC5CAB9" w14:textId="77777777" w:rsidR="00432A4F" w:rsidRDefault="00E601AF">
      <w:pPr>
        <w:pStyle w:val="BodyText"/>
      </w:pPr>
      <m:oMathPara>
        <m:oMathParaPr>
          <m:jc m:val="center"/>
        </m:oMathParaPr>
        <m:oMath>
          <m:r>
            <w:rPr>
              <w:rFonts w:ascii="Cambria Math" w:hAnsi="Cambria Math"/>
            </w:rPr>
            <m:t>O</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r>
            <w:rPr>
              <w:rFonts w:ascii="Cambria Math" w:hAnsi="Cambria Math"/>
            </w:rPr>
            <m:t>d</m:t>
          </m:r>
          <m:r>
            <w:rPr>
              <w:rFonts w:ascii="Cambria Math" w:hAnsi="Cambria Math"/>
            </w:rPr>
            <m:t>)</m:t>
          </m:r>
        </m:oMath>
      </m:oMathPara>
    </w:p>
    <w:p w14:paraId="4AFF0B60" w14:textId="77777777" w:rsidR="00432A4F" w:rsidRDefault="00E601AF">
      <w:pPr>
        <w:pStyle w:val="FirstParagraph"/>
      </w:pPr>
      <w:r>
        <w:t>$where: \\ \quad n</w:t>
      </w:r>
      <w:r>
        <w:t xml:space="preserve"> = \# \,of\,observations\\ \quad k = \#\,of\,centers \\ \quad I = \#\,of\,max\,iterations\\ \quad d = \#\,of\,features$</w:t>
      </w:r>
    </w:p>
    <w:p w14:paraId="35643891" w14:textId="77777777" w:rsidR="00432A4F" w:rsidRDefault="00E601AF">
      <w:pPr>
        <w:pStyle w:val="BodyText"/>
      </w:pPr>
      <w:r>
        <w:t>K-means scales linearly (e.g., if you double any of these, you will double computing time), so it is suitable for big data applications.</w:t>
      </w:r>
    </w:p>
    <w:p w14:paraId="60DAF295" w14:textId="77777777" w:rsidR="00432A4F" w:rsidRDefault="00E601AF">
      <w:pPr>
        <w:pStyle w:val="Heading3"/>
      </w:pPr>
      <w:bookmarkStart w:id="5" w:name="measuring-the-quality-of-a-clustering"/>
      <w:bookmarkEnd w:id="5"/>
      <w:r>
        <w:t>Measuring the quality of a clustering</w:t>
      </w:r>
    </w:p>
    <w:p w14:paraId="4A992B26" w14:textId="77777777" w:rsidR="00432A4F" w:rsidRDefault="00E601AF">
      <w:pPr>
        <w:pStyle w:val="FirstParagraph"/>
      </w:pPr>
      <w:r>
        <w:t>For each point x</w:t>
      </w:r>
      <w:r>
        <w:rPr>
          <w:vertAlign w:val="subscript"/>
        </w:rPr>
        <w:t>i</w:t>
      </w:r>
      <w:r>
        <w:t>, 'error' is the distance from its centroid:</w:t>
      </w:r>
    </w:p>
    <w:p w14:paraId="711935A8" w14:textId="77777777" w:rsidR="00432A4F" w:rsidRDefault="00E601AF">
      <w:pPr>
        <w:pStyle w:val="BodyText"/>
      </w:pPr>
      <m:oMathPara>
        <m:oMathParaPr>
          <m:jc m:val="center"/>
        </m:oMathParaP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m:t>
          </m:r>
          <m:r>
            <w:rPr>
              <w:rFonts w:ascii="Cambria Math" w:hAnsi="Cambria Math"/>
            </w:rPr>
            <m:t>w</m:t>
          </m:r>
          <m:r>
            <w:rPr>
              <w:rFonts w:ascii="Cambria Math" w:hAnsi="Cambria Math"/>
            </w:rPr>
            <m:t>h</m:t>
          </m:r>
          <m:r>
            <w:rPr>
              <w:rFonts w:ascii="Cambria Math" w:hAnsi="Cambria Math"/>
            </w:rPr>
            <m:t>ere</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m:t>
          </m:r>
          <m:r>
            <w:rPr>
              <w:rFonts w:ascii="Cambria Math" w:hAnsi="Cambria Math"/>
            </w:rPr>
            <m:t>is</m:t>
          </m:r>
          <m:r>
            <w:rPr>
              <w:rFonts w:ascii="Cambria Math" w:hAnsi="Cambria Math"/>
            </w:rPr>
            <m:t> </m:t>
          </m:r>
          <m:r>
            <w:rPr>
              <w:rFonts w:ascii="Cambria Math" w:hAnsi="Cambria Math"/>
            </w:rPr>
            <m:t>t</m:t>
          </m:r>
          <m:r>
            <w:rPr>
              <w:rFonts w:ascii="Cambria Math" w:hAnsi="Cambria Math"/>
            </w:rPr>
            <m:t>h</m:t>
          </m:r>
          <m:r>
            <w:rPr>
              <w:rFonts w:ascii="Cambria Math" w:hAnsi="Cambria Math"/>
            </w:rPr>
            <m:t>e</m:t>
          </m:r>
          <m:r>
            <w:rPr>
              <w:rFonts w:ascii="Cambria Math" w:hAnsi="Cambria Math"/>
            </w:rPr>
            <m:t> </m:t>
          </m:r>
          <m:r>
            <w:rPr>
              <w:rFonts w:ascii="Cambria Math" w:hAnsi="Cambria Math"/>
            </w:rPr>
            <m:t>cluster</m:t>
          </m:r>
          <m:r>
            <w:rPr>
              <w:rFonts w:ascii="Cambria Math" w:hAnsi="Cambria Math"/>
            </w:rPr>
            <m:t> </m:t>
          </m:r>
          <m:r>
            <w:rPr>
              <w:rFonts w:ascii="Cambria Math" w:hAnsi="Cambria Math"/>
            </w:rPr>
            <m:t>id</m:t>
          </m:r>
          <m:r>
            <w:rPr>
              <w:rFonts w:ascii="Cambria Math" w:hAnsi="Cambria Math"/>
            </w:rPr>
            <m:t> </m:t>
          </m:r>
          <m:r>
            <w:rPr>
              <w:rFonts w:ascii="Cambria Math" w:hAnsi="Cambria Math"/>
            </w:rPr>
            <m:t>for</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6F2C5A9A" w14:textId="77777777" w:rsidR="00432A4F" w:rsidRDefault="00E601AF">
      <w:pPr>
        <w:pStyle w:val="FirstParagraph"/>
      </w:pPr>
      <w:r>
        <w:t>Typical measure is the SSE (sum of squared errors):</w:t>
      </w:r>
      <w:r>
        <w:br/>
      </w:r>
    </w:p>
    <w:p w14:paraId="139CA76E" w14:textId="77777777" w:rsidR="00432A4F" w:rsidRDefault="00E601AF">
      <w:pPr>
        <w:pStyle w:val="BodyText"/>
      </w:pPr>
      <m:oMathPara>
        <m:oMathParaPr>
          <m:jc m:val="center"/>
        </m:oMathParaPr>
        <m:oMath>
          <m:r>
            <w:rPr>
              <w:rFonts w:ascii="Cambria Math" w:hAnsi="Cambria Math"/>
            </w:rPr>
            <m:t>SSE</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K</m:t>
                  </m:r>
                </m:e>
                <m:sub>
                  <m:r>
                    <w:rPr>
                      <w:rFonts w:ascii="Cambria Math" w:hAnsi="Cambria Math"/>
                    </w:rPr>
                    <m:t>1</m:t>
                  </m:r>
                </m:sub>
              </m:sSub>
            </m:sup>
            <m:e>
              <m:nary>
                <m:naryPr>
                  <m:chr m:val="∑"/>
                  <m:limLoc m:val="undOvr"/>
                  <m:subHide m:val="1"/>
                  <m:ctrlPr>
                    <w:rPr>
                      <w:rFonts w:ascii="Cambria Math" w:hAnsi="Cambria Math"/>
                    </w:rPr>
                  </m:ctrlPr>
                </m:naryPr>
                <m:sub/>
                <m:sup>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j</m:t>
                  </m:r>
                </m:sup>
                <m:e>
                  <m:r>
                    <w:rPr>
                      <w:rFonts w:ascii="Cambria Math" w:hAnsi="Cambria Math"/>
                    </w:rPr>
                    <m:t>=</m:t>
                  </m:r>
                </m:e>
              </m:nary>
            </m:e>
          </m:nary>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7BCFE692" w14:textId="77777777" w:rsidR="00432A4F" w:rsidRDefault="00E601AF">
      <w:pPr>
        <w:pStyle w:val="FirstParagraph"/>
      </w:pPr>
      <w:r>
        <w:lastRenderedPageBreak/>
        <w:t>Assumption is that SSE is as small as possible. Optimal clustering has lower SSE; sub-optimal clustering has higher SSE.</w:t>
      </w:r>
    </w:p>
    <w:p w14:paraId="71CD7768" w14:textId="77777777" w:rsidR="00432A4F" w:rsidRDefault="00E601AF">
      <w:pPr>
        <w:pStyle w:val="Compact"/>
      </w:pPr>
      <w:r>
        <w:t xml:space="preserve">The </w:t>
      </w:r>
      <w:hyperlink r:id="rId14">
        <w:r>
          <w:rPr>
            <w:rStyle w:val="Hyperlink"/>
          </w:rPr>
          <w:t>K-means example file</w:t>
        </w:r>
      </w:hyperlink>
      <w:r>
        <w:t xml:space="preserve"> on Sco</w:t>
      </w:r>
      <w:r>
        <w:t>tt's GitHub walks through some examples, including one example with different SSEs for same dataset and number of clusters due to different centers:</w:t>
      </w:r>
      <w:r>
        <w:br/>
      </w:r>
    </w:p>
    <w:p w14:paraId="726AC119" w14:textId="77777777" w:rsidR="00432A4F" w:rsidRDefault="00E601AF">
      <w:pPr>
        <w:pStyle w:val="Figure"/>
      </w:pPr>
      <w:r>
        <w:rPr>
          <w:noProof/>
        </w:rPr>
        <w:drawing>
          <wp:inline distT="0" distB="0" distL="0" distR="0" wp14:anchorId="6A45CD9E" wp14:editId="12EE130C">
            <wp:extent cx="4444111" cy="3830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wo_different_k-means_clustering.png"/>
                    <pic:cNvPicPr>
                      <a:picLocks noChangeAspect="1" noChangeArrowheads="1"/>
                    </pic:cNvPicPr>
                  </pic:nvPicPr>
                  <pic:blipFill>
                    <a:blip r:embed="rId15"/>
                    <a:stretch>
                      <a:fillRect/>
                    </a:stretch>
                  </pic:blipFill>
                  <pic:spPr bwMode="auto">
                    <a:xfrm>
                      <a:off x="0" y="0"/>
                      <a:ext cx="4444111" cy="3830248"/>
                    </a:xfrm>
                    <a:prstGeom prst="rect">
                      <a:avLst/>
                    </a:prstGeom>
                    <a:noFill/>
                    <a:ln w="9525">
                      <a:noFill/>
                      <a:headEnd/>
                      <a:tailEnd/>
                    </a:ln>
                  </pic:spPr>
                </pic:pic>
              </a:graphicData>
            </a:graphic>
          </wp:inline>
        </w:drawing>
      </w:r>
    </w:p>
    <w:p w14:paraId="047EC0B7" w14:textId="77777777" w:rsidR="00432A4F" w:rsidRDefault="00432A4F">
      <w:pPr>
        <w:pStyle w:val="FirstParagraph"/>
      </w:pPr>
    </w:p>
    <w:p w14:paraId="0DB3DDDD" w14:textId="77777777" w:rsidR="00432A4F" w:rsidRDefault="00E601AF">
      <w:pPr>
        <w:pStyle w:val="Heading3"/>
      </w:pPr>
      <w:bookmarkStart w:id="6" w:name="choosing-initial-centroids"/>
      <w:bookmarkEnd w:id="6"/>
      <w:r>
        <w:t>Choosing initial centroids</w:t>
      </w:r>
    </w:p>
    <w:p w14:paraId="48530F4C" w14:textId="77777777" w:rsidR="00432A4F" w:rsidRDefault="00E601AF">
      <w:pPr>
        <w:pStyle w:val="FirstParagraph"/>
      </w:pPr>
      <w:r>
        <w:t>Choosing initial centroids is important-- where you start matters!</w:t>
      </w:r>
      <w:r>
        <w:br/>
        <w:t>More data</w:t>
      </w:r>
      <w:r>
        <w:t xml:space="preserve"> points and more dimensions means hundreds of thousands of restarts would be needed to get the optimal clustering… probability is not on your side.</w:t>
      </w:r>
    </w:p>
    <w:p w14:paraId="357EB04D" w14:textId="77777777" w:rsidR="00432A4F" w:rsidRDefault="00E601AF">
      <w:pPr>
        <w:pStyle w:val="Compact"/>
      </w:pPr>
      <w:r>
        <w:rPr>
          <w:b/>
          <w:i/>
        </w:rPr>
        <w:t>Example of successful initial centroids</w:t>
      </w:r>
      <w:r>
        <w:br/>
        <w:t>Doesn't look good initially, but result is optimal.</w:t>
      </w:r>
      <w:r>
        <w:br/>
      </w:r>
    </w:p>
    <w:p w14:paraId="583E3DB5" w14:textId="77777777" w:rsidR="00432A4F" w:rsidRDefault="00E601AF">
      <w:pPr>
        <w:pStyle w:val="Figure"/>
      </w:pPr>
      <w:r>
        <w:rPr>
          <w:noProof/>
        </w:rPr>
        <w:lastRenderedPageBreak/>
        <w:drawing>
          <wp:inline distT="0" distB="0" distL="0" distR="0" wp14:anchorId="525D755F" wp14:editId="0EB17F4C">
            <wp:extent cx="4509135" cy="33172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png"/>
                    <pic:cNvPicPr>
                      <a:picLocks noChangeAspect="1" noChangeArrowheads="1"/>
                    </pic:cNvPicPr>
                  </pic:nvPicPr>
                  <pic:blipFill>
                    <a:blip r:embed="rId16"/>
                    <a:stretch>
                      <a:fillRect/>
                    </a:stretch>
                  </pic:blipFill>
                  <pic:spPr bwMode="auto">
                    <a:xfrm>
                      <a:off x="0" y="0"/>
                      <a:ext cx="4509298" cy="3317360"/>
                    </a:xfrm>
                    <a:prstGeom prst="rect">
                      <a:avLst/>
                    </a:prstGeom>
                    <a:noFill/>
                    <a:ln w="9525">
                      <a:noFill/>
                      <a:headEnd/>
                      <a:tailEnd/>
                    </a:ln>
                  </pic:spPr>
                </pic:pic>
              </a:graphicData>
            </a:graphic>
          </wp:inline>
        </w:drawing>
      </w:r>
    </w:p>
    <w:p w14:paraId="66D22A62" w14:textId="77777777" w:rsidR="00432A4F" w:rsidRDefault="00432A4F">
      <w:pPr>
        <w:pStyle w:val="FirstParagraph"/>
      </w:pPr>
    </w:p>
    <w:p w14:paraId="27B0E571" w14:textId="77777777" w:rsidR="00432A4F" w:rsidRDefault="00E601AF">
      <w:pPr>
        <w:pStyle w:val="Compact"/>
      </w:pPr>
      <w:r>
        <w:rPr>
          <w:b/>
          <w:i/>
        </w:rPr>
        <w:t>Example of unsuccessful initial centroids</w:t>
      </w:r>
      <w:r>
        <w:br/>
        <w:t>Looks good initially, but result is not optimal.</w:t>
      </w:r>
      <w:r>
        <w:br/>
      </w:r>
    </w:p>
    <w:p w14:paraId="485EF2D9" w14:textId="77777777" w:rsidR="00432A4F" w:rsidRDefault="00E601AF">
      <w:pPr>
        <w:pStyle w:val="Figure"/>
      </w:pPr>
      <w:r>
        <w:rPr>
          <w:noProof/>
        </w:rPr>
        <w:drawing>
          <wp:inline distT="0" distB="0" distL="0" distR="0" wp14:anchorId="6F1C87AF" wp14:editId="17D1B465">
            <wp:extent cx="4280535" cy="35845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_pt2.png"/>
                    <pic:cNvPicPr>
                      <a:picLocks noChangeAspect="1" noChangeArrowheads="1"/>
                    </pic:cNvPicPr>
                  </pic:nvPicPr>
                  <pic:blipFill>
                    <a:blip r:embed="rId17"/>
                    <a:stretch>
                      <a:fillRect/>
                    </a:stretch>
                  </pic:blipFill>
                  <pic:spPr bwMode="auto">
                    <a:xfrm>
                      <a:off x="0" y="0"/>
                      <a:ext cx="4310446" cy="3609573"/>
                    </a:xfrm>
                    <a:prstGeom prst="rect">
                      <a:avLst/>
                    </a:prstGeom>
                    <a:noFill/>
                    <a:ln w="9525">
                      <a:noFill/>
                      <a:headEnd/>
                      <a:tailEnd/>
                    </a:ln>
                  </pic:spPr>
                </pic:pic>
              </a:graphicData>
            </a:graphic>
          </wp:inline>
        </w:drawing>
      </w:r>
    </w:p>
    <w:p w14:paraId="7D973DA7" w14:textId="77777777" w:rsidR="00432A4F" w:rsidRDefault="00432A4F">
      <w:pPr>
        <w:pStyle w:val="FirstParagraph"/>
      </w:pPr>
    </w:p>
    <w:p w14:paraId="2E25332B" w14:textId="77777777" w:rsidR="00432A4F" w:rsidRDefault="00E601AF">
      <w:pPr>
        <w:pStyle w:val="Compact"/>
      </w:pPr>
      <w:r>
        <w:rPr>
          <w:b/>
          <w:i/>
        </w:rPr>
        <w:lastRenderedPageBreak/>
        <w:t>Impact of initial centroid selection with higher K</w:t>
      </w:r>
      <w:r>
        <w:br/>
        <w:t>Example I vs II: 10 clusters</w:t>
      </w:r>
      <w:r>
        <w:br/>
      </w:r>
      <w:r>
        <w:t>Can see the difference based on if a cluster has multiple centroids in initial selection.</w:t>
      </w:r>
      <w:r>
        <w:br/>
      </w:r>
    </w:p>
    <w:p w14:paraId="6428CA11" w14:textId="77777777" w:rsidR="00432A4F" w:rsidRDefault="00E601AF">
      <w:pPr>
        <w:pStyle w:val="Figure"/>
      </w:pPr>
      <w:r>
        <w:rPr>
          <w:noProof/>
        </w:rPr>
        <w:drawing>
          <wp:inline distT="0" distB="0" distL="0" distR="0" wp14:anchorId="4E989325" wp14:editId="0AB67E55">
            <wp:extent cx="5194935" cy="3042920"/>
            <wp:effectExtent l="0" t="0" r="12065" b="5080"/>
            <wp:docPr id="6" name="Picture"/>
            <wp:cNvGraphicFramePr/>
            <a:graphic xmlns:a="http://schemas.openxmlformats.org/drawingml/2006/main">
              <a:graphicData uri="http://schemas.openxmlformats.org/drawingml/2006/picture">
                <pic:pic xmlns:pic="http://schemas.openxmlformats.org/drawingml/2006/picture">
                  <pic:nvPicPr>
                    <pic:cNvPr id="0" name="Picture" descr="Example_1_10_clusters.png"/>
                    <pic:cNvPicPr>
                      <a:picLocks noChangeAspect="1" noChangeArrowheads="1"/>
                    </pic:cNvPicPr>
                  </pic:nvPicPr>
                  <pic:blipFill>
                    <a:blip r:embed="rId18"/>
                    <a:stretch>
                      <a:fillRect/>
                    </a:stretch>
                  </pic:blipFill>
                  <pic:spPr bwMode="auto">
                    <a:xfrm>
                      <a:off x="0" y="0"/>
                      <a:ext cx="5195434" cy="3043212"/>
                    </a:xfrm>
                    <a:prstGeom prst="rect">
                      <a:avLst/>
                    </a:prstGeom>
                    <a:noFill/>
                    <a:ln w="9525">
                      <a:noFill/>
                      <a:headEnd/>
                      <a:tailEnd/>
                    </a:ln>
                  </pic:spPr>
                </pic:pic>
              </a:graphicData>
            </a:graphic>
          </wp:inline>
        </w:drawing>
      </w:r>
    </w:p>
    <w:p w14:paraId="0BDCD907" w14:textId="77777777" w:rsidR="00432A4F" w:rsidRDefault="00432A4F">
      <w:pPr>
        <w:pStyle w:val="Compact"/>
      </w:pPr>
    </w:p>
    <w:p w14:paraId="327E95C5" w14:textId="77777777" w:rsidR="00432A4F" w:rsidRDefault="00E601AF">
      <w:pPr>
        <w:pStyle w:val="Figure"/>
      </w:pPr>
      <w:r>
        <w:rPr>
          <w:noProof/>
        </w:rPr>
        <w:drawing>
          <wp:inline distT="0" distB="0" distL="0" distR="0" wp14:anchorId="31F464E4" wp14:editId="009D9D34">
            <wp:extent cx="5194935" cy="3095674"/>
            <wp:effectExtent l="0" t="0" r="12065" b="3175"/>
            <wp:docPr id="7" name="Picture"/>
            <wp:cNvGraphicFramePr/>
            <a:graphic xmlns:a="http://schemas.openxmlformats.org/drawingml/2006/main">
              <a:graphicData uri="http://schemas.openxmlformats.org/drawingml/2006/picture">
                <pic:pic xmlns:pic="http://schemas.openxmlformats.org/drawingml/2006/picture">
                  <pic:nvPicPr>
                    <pic:cNvPr id="0" name="Picture" descr="Example_2_10_clusters.png"/>
                    <pic:cNvPicPr>
                      <a:picLocks noChangeAspect="1" noChangeArrowheads="1"/>
                    </pic:cNvPicPr>
                  </pic:nvPicPr>
                  <pic:blipFill>
                    <a:blip r:embed="rId19"/>
                    <a:stretch>
                      <a:fillRect/>
                    </a:stretch>
                  </pic:blipFill>
                  <pic:spPr bwMode="auto">
                    <a:xfrm>
                      <a:off x="0" y="0"/>
                      <a:ext cx="5197266" cy="3097063"/>
                    </a:xfrm>
                    <a:prstGeom prst="rect">
                      <a:avLst/>
                    </a:prstGeom>
                    <a:noFill/>
                    <a:ln w="9525">
                      <a:noFill/>
                      <a:headEnd/>
                      <a:tailEnd/>
                    </a:ln>
                  </pic:spPr>
                </pic:pic>
              </a:graphicData>
            </a:graphic>
          </wp:inline>
        </w:drawing>
      </w:r>
    </w:p>
    <w:p w14:paraId="3D447132" w14:textId="77777777" w:rsidR="00432A4F" w:rsidRDefault="00432A4F">
      <w:pPr>
        <w:pStyle w:val="FirstParagraph"/>
      </w:pPr>
    </w:p>
    <w:p w14:paraId="05B761B6" w14:textId="77777777" w:rsidR="00432A4F" w:rsidRDefault="00E601AF">
      <w:pPr>
        <w:pStyle w:val="BodyText"/>
      </w:pPr>
      <w:r>
        <w:t>This is a reason to use multiple restarts (‘nstart’), but you don't need to increase this to the point where you are running exponentially high restarts.</w:t>
      </w:r>
    </w:p>
    <w:p w14:paraId="672C2EB9" w14:textId="77777777" w:rsidR="00432A4F" w:rsidRDefault="00E601AF">
      <w:pPr>
        <w:pStyle w:val="Heading3"/>
      </w:pPr>
      <w:bookmarkStart w:id="7" w:name="limitations-of-k-means"/>
      <w:bookmarkEnd w:id="7"/>
      <w:r>
        <w:lastRenderedPageBreak/>
        <w:t>Limit</w:t>
      </w:r>
      <w:r>
        <w:t>ations of K-means</w:t>
      </w:r>
    </w:p>
    <w:p w14:paraId="25096479" w14:textId="77777777" w:rsidR="00432A4F" w:rsidRDefault="00E601AF">
      <w:pPr>
        <w:pStyle w:val="FirstParagraph"/>
      </w:pPr>
      <w:r>
        <w:rPr>
          <w:b/>
          <w:i/>
        </w:rPr>
        <w:t>K-means story</w:t>
      </w:r>
      <w:r>
        <w:br/>
        <w:t>Mr. &amp; Mrs. Scott driving around Flanders, Belgium (where much of WW1 happened). Walking through Ypres, which had speakers all around town playing music. JT Bringing Sexy Back interrupts elevator music because Spotify used K-</w:t>
      </w:r>
      <w:r>
        <w:t>means to cluster music. K-means fail...</w:t>
      </w:r>
    </w:p>
    <w:p w14:paraId="746033B2" w14:textId="77777777" w:rsidR="00432A4F" w:rsidRDefault="00E601AF">
      <w:pPr>
        <w:pStyle w:val="Compact"/>
      </w:pPr>
      <w:r>
        <w:rPr>
          <w:b/>
          <w:i/>
        </w:rPr>
        <w:t>Differing sizes</w:t>
      </w:r>
      <w:r>
        <w:br/>
        <w:t>If sizes of clusters are different, it doesn't do very well:</w:t>
      </w:r>
      <w:r>
        <w:br/>
      </w:r>
    </w:p>
    <w:p w14:paraId="29AC2748" w14:textId="77777777" w:rsidR="00432A4F" w:rsidRDefault="00E601AF">
      <w:pPr>
        <w:pStyle w:val="Figure"/>
      </w:pPr>
      <w:r>
        <w:rPr>
          <w:noProof/>
        </w:rPr>
        <w:drawing>
          <wp:inline distT="0" distB="0" distL="0" distR="0" wp14:anchorId="379AD487" wp14:editId="737F29CD">
            <wp:extent cx="4737735" cy="2561102"/>
            <wp:effectExtent l="0" t="0" r="12065" b="4445"/>
            <wp:docPr id="8"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sizes.png"/>
                    <pic:cNvPicPr>
                      <a:picLocks noChangeAspect="1" noChangeArrowheads="1"/>
                    </pic:cNvPicPr>
                  </pic:nvPicPr>
                  <pic:blipFill>
                    <a:blip r:embed="rId20"/>
                    <a:stretch>
                      <a:fillRect/>
                    </a:stretch>
                  </pic:blipFill>
                  <pic:spPr bwMode="auto">
                    <a:xfrm>
                      <a:off x="0" y="0"/>
                      <a:ext cx="4743603" cy="2564274"/>
                    </a:xfrm>
                    <a:prstGeom prst="rect">
                      <a:avLst/>
                    </a:prstGeom>
                    <a:noFill/>
                    <a:ln w="9525">
                      <a:noFill/>
                      <a:headEnd/>
                      <a:tailEnd/>
                    </a:ln>
                  </pic:spPr>
                </pic:pic>
              </a:graphicData>
            </a:graphic>
          </wp:inline>
        </w:drawing>
      </w:r>
    </w:p>
    <w:p w14:paraId="4C6BB31F" w14:textId="77777777" w:rsidR="00432A4F" w:rsidRDefault="00432A4F">
      <w:pPr>
        <w:pStyle w:val="FirstParagraph"/>
      </w:pPr>
    </w:p>
    <w:p w14:paraId="5AC38E6B" w14:textId="77777777" w:rsidR="00432A4F" w:rsidRDefault="00E601AF">
      <w:pPr>
        <w:pStyle w:val="Compact"/>
      </w:pPr>
      <w:r>
        <w:rPr>
          <w:b/>
          <w:i/>
        </w:rPr>
        <w:t>Differing density</w:t>
      </w:r>
      <w:r>
        <w:br/>
        <w:t>If density varies across points, it doesn't do well:</w:t>
      </w:r>
      <w:r>
        <w:br/>
      </w:r>
    </w:p>
    <w:p w14:paraId="1B3B76C4" w14:textId="77777777" w:rsidR="00432A4F" w:rsidRDefault="00E601AF">
      <w:pPr>
        <w:pStyle w:val="Figure"/>
      </w:pPr>
      <w:r>
        <w:rPr>
          <w:noProof/>
        </w:rPr>
        <w:drawing>
          <wp:inline distT="0" distB="0" distL="0" distR="0" wp14:anchorId="01B28E1D" wp14:editId="35416293">
            <wp:extent cx="4966335" cy="26314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density.png"/>
                    <pic:cNvPicPr>
                      <a:picLocks noChangeAspect="1" noChangeArrowheads="1"/>
                    </pic:cNvPicPr>
                  </pic:nvPicPr>
                  <pic:blipFill>
                    <a:blip r:embed="rId21"/>
                    <a:stretch>
                      <a:fillRect/>
                    </a:stretch>
                  </pic:blipFill>
                  <pic:spPr bwMode="auto">
                    <a:xfrm>
                      <a:off x="0" y="0"/>
                      <a:ext cx="4966977" cy="2631780"/>
                    </a:xfrm>
                    <a:prstGeom prst="rect">
                      <a:avLst/>
                    </a:prstGeom>
                    <a:noFill/>
                    <a:ln w="9525">
                      <a:noFill/>
                      <a:headEnd/>
                      <a:tailEnd/>
                    </a:ln>
                  </pic:spPr>
                </pic:pic>
              </a:graphicData>
            </a:graphic>
          </wp:inline>
        </w:drawing>
      </w:r>
    </w:p>
    <w:p w14:paraId="5347F327" w14:textId="77777777" w:rsidR="00432A4F" w:rsidRDefault="00432A4F">
      <w:pPr>
        <w:pStyle w:val="FirstParagraph"/>
      </w:pPr>
    </w:p>
    <w:p w14:paraId="0A47F09E" w14:textId="77777777" w:rsidR="00432A4F" w:rsidRDefault="00E601AF">
      <w:pPr>
        <w:pStyle w:val="Compact"/>
      </w:pPr>
      <w:r>
        <w:rPr>
          <w:b/>
          <w:i/>
        </w:rPr>
        <w:t>Non-globular shapes</w:t>
      </w:r>
      <w:r>
        <w:br/>
        <w:t xml:space="preserve">Similar to two circles, K-means doesn't </w:t>
      </w:r>
      <w:r>
        <w:t>register defined shapes:</w:t>
      </w:r>
      <w:r>
        <w:br/>
      </w:r>
    </w:p>
    <w:p w14:paraId="04E6A1E3" w14:textId="77777777" w:rsidR="00432A4F" w:rsidRDefault="00E601AF">
      <w:pPr>
        <w:pStyle w:val="Figure"/>
      </w:pPr>
      <w:r>
        <w:rPr>
          <w:noProof/>
        </w:rPr>
        <w:drawing>
          <wp:inline distT="0" distB="0" distL="0" distR="0" wp14:anchorId="1380EE16" wp14:editId="4B250370">
            <wp:extent cx="5194935" cy="2687711"/>
            <wp:effectExtent l="0" t="0" r="0" b="508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itations_nonglobular_shapes.png"/>
                    <pic:cNvPicPr>
                      <a:picLocks noChangeAspect="1" noChangeArrowheads="1"/>
                    </pic:cNvPicPr>
                  </pic:nvPicPr>
                  <pic:blipFill>
                    <a:blip r:embed="rId22"/>
                    <a:stretch>
                      <a:fillRect/>
                    </a:stretch>
                  </pic:blipFill>
                  <pic:spPr bwMode="auto">
                    <a:xfrm>
                      <a:off x="0" y="0"/>
                      <a:ext cx="5208821" cy="2694895"/>
                    </a:xfrm>
                    <a:prstGeom prst="rect">
                      <a:avLst/>
                    </a:prstGeom>
                    <a:noFill/>
                    <a:ln w="9525">
                      <a:noFill/>
                      <a:headEnd/>
                      <a:tailEnd/>
                    </a:ln>
                  </pic:spPr>
                </pic:pic>
              </a:graphicData>
            </a:graphic>
          </wp:inline>
        </w:drawing>
      </w:r>
    </w:p>
    <w:p w14:paraId="1EDD35B1" w14:textId="77777777" w:rsidR="00432A4F" w:rsidRDefault="00432A4F">
      <w:pPr>
        <w:pStyle w:val="FirstParagraph"/>
      </w:pPr>
    </w:p>
    <w:p w14:paraId="276191EE" w14:textId="77777777" w:rsidR="00432A4F" w:rsidRDefault="00E601AF">
      <w:pPr>
        <w:pStyle w:val="Heading3"/>
      </w:pPr>
      <w:bookmarkStart w:id="8" w:name="overcoming-k-means-limitations"/>
      <w:bookmarkEnd w:id="8"/>
      <w:r>
        <w:t>Overcoming K-means limitations?</w:t>
      </w:r>
    </w:p>
    <w:p w14:paraId="65282E00" w14:textId="77777777" w:rsidR="00432A4F" w:rsidRDefault="00E601AF">
      <w:pPr>
        <w:pStyle w:val="Compact"/>
      </w:pPr>
      <w:r>
        <w:rPr>
          <w:b/>
          <w:i/>
        </w:rPr>
        <w:t>Increase cluster size</w:t>
      </w:r>
      <w:r>
        <w:br/>
        <w:t>This can help:</w:t>
      </w:r>
      <w:r>
        <w:br/>
      </w:r>
    </w:p>
    <w:p w14:paraId="5179AE56" w14:textId="77777777" w:rsidR="00432A4F" w:rsidRDefault="00E601AF">
      <w:pPr>
        <w:pStyle w:val="Figure"/>
      </w:pPr>
      <w:r>
        <w:rPr>
          <w:noProof/>
        </w:rPr>
        <w:drawing>
          <wp:inline distT="0" distB="0" distL="0" distR="0" wp14:anchorId="602CA01C" wp14:editId="2B074B2F">
            <wp:extent cx="4802198" cy="33634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png"/>
                    <pic:cNvPicPr>
                      <a:picLocks noChangeAspect="1" noChangeArrowheads="1"/>
                    </pic:cNvPicPr>
                  </pic:nvPicPr>
                  <pic:blipFill>
                    <a:blip r:embed="rId23"/>
                    <a:stretch>
                      <a:fillRect/>
                    </a:stretch>
                  </pic:blipFill>
                  <pic:spPr bwMode="auto">
                    <a:xfrm>
                      <a:off x="0" y="0"/>
                      <a:ext cx="4802198" cy="3363457"/>
                    </a:xfrm>
                    <a:prstGeom prst="rect">
                      <a:avLst/>
                    </a:prstGeom>
                    <a:noFill/>
                    <a:ln w="9525">
                      <a:noFill/>
                      <a:headEnd/>
                      <a:tailEnd/>
                    </a:ln>
                  </pic:spPr>
                </pic:pic>
              </a:graphicData>
            </a:graphic>
          </wp:inline>
        </w:drawing>
      </w:r>
      <w:bookmarkStart w:id="9" w:name="_GoBack"/>
      <w:bookmarkEnd w:id="9"/>
    </w:p>
    <w:p w14:paraId="4421E824" w14:textId="77777777" w:rsidR="00432A4F" w:rsidRDefault="00432A4F">
      <w:pPr>
        <w:pStyle w:val="FirstParagraph"/>
      </w:pPr>
    </w:p>
    <w:p w14:paraId="63D3912E" w14:textId="77777777" w:rsidR="00432A4F" w:rsidRDefault="00E601AF">
      <w:pPr>
        <w:pStyle w:val="Compact"/>
      </w:pPr>
      <w:r>
        <w:t>Or not:</w:t>
      </w:r>
      <w:r>
        <w:br/>
      </w:r>
    </w:p>
    <w:p w14:paraId="46758553" w14:textId="77777777" w:rsidR="00432A4F" w:rsidRDefault="00E601AF">
      <w:pPr>
        <w:pStyle w:val="Figure"/>
      </w:pPr>
      <w:r>
        <w:rPr>
          <w:noProof/>
        </w:rPr>
        <w:drawing>
          <wp:inline distT="0" distB="0" distL="0" distR="0" wp14:anchorId="51DC0AF6" wp14:editId="019D64C0">
            <wp:extent cx="4751043" cy="350413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_pt2.png"/>
                    <pic:cNvPicPr>
                      <a:picLocks noChangeAspect="1" noChangeArrowheads="1"/>
                    </pic:cNvPicPr>
                  </pic:nvPicPr>
                  <pic:blipFill>
                    <a:blip r:embed="rId24"/>
                    <a:stretch>
                      <a:fillRect/>
                    </a:stretch>
                  </pic:blipFill>
                  <pic:spPr bwMode="auto">
                    <a:xfrm>
                      <a:off x="0" y="0"/>
                      <a:ext cx="4751043" cy="3504134"/>
                    </a:xfrm>
                    <a:prstGeom prst="rect">
                      <a:avLst/>
                    </a:prstGeom>
                    <a:noFill/>
                    <a:ln w="9525">
                      <a:noFill/>
                      <a:headEnd/>
                      <a:tailEnd/>
                    </a:ln>
                  </pic:spPr>
                </pic:pic>
              </a:graphicData>
            </a:graphic>
          </wp:inline>
        </w:drawing>
      </w:r>
    </w:p>
    <w:p w14:paraId="2588A569" w14:textId="77777777" w:rsidR="00432A4F" w:rsidRDefault="00432A4F">
      <w:pPr>
        <w:pStyle w:val="FirstParagraph"/>
      </w:pPr>
    </w:p>
    <w:p w14:paraId="063E61F9" w14:textId="77777777" w:rsidR="00432A4F" w:rsidRDefault="00E601AF">
      <w:pPr>
        <w:pStyle w:val="BodyText"/>
      </w:pPr>
      <w:r>
        <w:t>Can also try doing a hierarchical cluster of clusters (covered in a future class).</w:t>
      </w:r>
    </w:p>
    <w:p w14:paraId="2241431C" w14:textId="77777777" w:rsidR="00432A4F" w:rsidRDefault="00E601AF">
      <w:pPr>
        <w:pStyle w:val="Heading3"/>
      </w:pPr>
      <w:bookmarkStart w:id="10" w:name="k-means"/>
      <w:bookmarkEnd w:id="10"/>
      <w:r>
        <w:t>K-means++</w:t>
      </w:r>
    </w:p>
    <w:p w14:paraId="3CB83EBF" w14:textId="77777777" w:rsidR="00432A4F" w:rsidRDefault="00E601AF">
      <w:pPr>
        <w:pStyle w:val="Compact"/>
        <w:numPr>
          <w:ilvl w:val="0"/>
          <w:numId w:val="11"/>
        </w:numPr>
      </w:pPr>
      <w:r>
        <w:t>K-means++ improves selection of initial centroids, ultimately leading to an improved K-means model</w:t>
      </w:r>
    </w:p>
    <w:p w14:paraId="034BFA5C" w14:textId="77777777" w:rsidR="00432A4F" w:rsidRDefault="00E601AF">
      <w:pPr>
        <w:pStyle w:val="Compact"/>
        <w:numPr>
          <w:ilvl w:val="0"/>
          <w:numId w:val="11"/>
        </w:numPr>
      </w:pPr>
      <w:r>
        <w:t xml:space="preserve">Readings posted to Scott's GitHub for additional reference: an </w:t>
      </w:r>
      <w:hyperlink r:id="rId25">
        <w:r>
          <w:rPr>
            <w:rStyle w:val="Hyperlink"/>
          </w:rPr>
          <w:t>original paper</w:t>
        </w:r>
      </w:hyperlink>
      <w:r>
        <w:t xml:space="preserve"> and a </w:t>
      </w:r>
      <w:hyperlink r:id="rId26">
        <w:r>
          <w:rPr>
            <w:rStyle w:val="Hyperlink"/>
          </w:rPr>
          <w:t>Wiki article</w:t>
        </w:r>
      </w:hyperlink>
    </w:p>
    <w:p w14:paraId="14D04E27" w14:textId="77777777" w:rsidR="00432A4F" w:rsidRDefault="00E601AF">
      <w:pPr>
        <w:pStyle w:val="Compact"/>
        <w:numPr>
          <w:ilvl w:val="0"/>
          <w:numId w:val="11"/>
        </w:numPr>
      </w:pPr>
      <w:r>
        <w:t xml:space="preserve">R package that supports K-means++: </w:t>
      </w:r>
      <w:hyperlink r:id="rId27">
        <w:r>
          <w:rPr>
            <w:rStyle w:val="Hyperlink"/>
          </w:rPr>
          <w:t>LICORS</w:t>
        </w:r>
      </w:hyperlink>
      <w:r>
        <w:t xml:space="preserve">, using </w:t>
      </w:r>
      <w:r>
        <w:rPr>
          <w:i/>
        </w:rPr>
        <w:t>kmeanspp</w:t>
      </w:r>
      <w:r>
        <w:t xml:space="preserve"> - see </w:t>
      </w:r>
      <w:hyperlink r:id="rId28" w:anchor="page=19">
        <w:r>
          <w:rPr>
            <w:rStyle w:val="Hyperlink"/>
          </w:rPr>
          <w:t>page 19 of the LICORS reference manual</w:t>
        </w:r>
      </w:hyperlink>
      <w:r>
        <w:t xml:space="preserve"> for more information on kmeanspp</w:t>
      </w:r>
    </w:p>
    <w:p w14:paraId="1652E086" w14:textId="77777777" w:rsidR="00432A4F" w:rsidRDefault="00432A4F">
      <w:pPr>
        <w:pStyle w:val="FirstParagraph"/>
      </w:pPr>
    </w:p>
    <w:sectPr w:rsidR="00432A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6F657" w14:textId="77777777" w:rsidR="00E601AF" w:rsidRDefault="00E601AF">
      <w:pPr>
        <w:spacing w:after="0"/>
      </w:pPr>
      <w:r>
        <w:separator/>
      </w:r>
    </w:p>
  </w:endnote>
  <w:endnote w:type="continuationSeparator" w:id="0">
    <w:p w14:paraId="2678EBC6" w14:textId="77777777" w:rsidR="00E601AF" w:rsidRDefault="00E601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A9F674" w14:textId="77777777" w:rsidR="00E601AF" w:rsidRDefault="00E601AF">
      <w:r>
        <w:separator/>
      </w:r>
    </w:p>
  </w:footnote>
  <w:footnote w:type="continuationSeparator" w:id="0">
    <w:p w14:paraId="289616AA" w14:textId="77777777" w:rsidR="00E601AF" w:rsidRDefault="00E601A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2AA7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4D07EA"/>
    <w:multiLevelType w:val="multilevel"/>
    <w:tmpl w:val="DA021A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F987A8"/>
    <w:multiLevelType w:val="multilevel"/>
    <w:tmpl w:val="E10C47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32A4F"/>
    <w:rsid w:val="004E29B3"/>
    <w:rsid w:val="00590D07"/>
    <w:rsid w:val="00784D58"/>
    <w:rsid w:val="008D6863"/>
    <w:rsid w:val="009F5A59"/>
    <w:rsid w:val="00B86B75"/>
    <w:rsid w:val="00BC48D5"/>
    <w:rsid w:val="00C36279"/>
    <w:rsid w:val="00D307CB"/>
    <w:rsid w:val="00E315A3"/>
    <w:rsid w:val="00E601A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D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jgscott/STA380/blob/master/R/protein.R"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ilpubs.stanford.edu:8090/778/1/2006-13.pdf" TargetMode="External"/><Relationship Id="rId26" Type="http://schemas.openxmlformats.org/officeDocument/2006/relationships/hyperlink" Target="https://en.wikipedia.org/wiki/K-means%2B%2B" TargetMode="External"/><Relationship Id="rId27" Type="http://schemas.openxmlformats.org/officeDocument/2006/relationships/hyperlink" Target="https://cran.r-project.org/web/packages/LICORS/index.html" TargetMode="External"/><Relationship Id="rId28" Type="http://schemas.openxmlformats.org/officeDocument/2006/relationships/hyperlink" Target="https://cran.r-project.org/web/packages/LICORS/LICORS.pdf"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ithub.com/jgscott/STA380/blob/master/data/protein.csv" TargetMode="External"/><Relationship Id="rId11" Type="http://schemas.openxmlformats.org/officeDocument/2006/relationships/hyperlink" Target="https://github.com/jgscott/STA38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github.com/jgscott/STA380/blob/master/notes/kmeans_examples.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jgscott/STA380/blob/master/R/protein.R" TargetMode="External"/><Relationship Id="rId8" Type="http://schemas.openxmlformats.org/officeDocument/2006/relationships/hyperlink" Target="https://github.com/jgscott/STA380/blob/master/data/protein.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1792</Words>
  <Characters>10217</Characters>
  <Application>Microsoft Macintosh Word</Application>
  <DocSecurity>0</DocSecurity>
  <Lines>85</Lines>
  <Paragraphs>23</Paragraphs>
  <ScaleCrop>false</ScaleCrop>
  <LinksUpToDate>false</LinksUpToDate>
  <CharactersWithSpaces>11986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cp:lastModifiedBy>Lindsay Tober</cp:lastModifiedBy>
  <cp:revision>2</cp:revision>
  <dcterms:created xsi:type="dcterms:W3CDTF">2016-08-03T11:19:00Z</dcterms:created>
  <dcterms:modified xsi:type="dcterms:W3CDTF">2016-08-03T11:19:00Z</dcterms:modified>
</cp:coreProperties>
</file>