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Site Outline</w:t>
      </w:r>
    </w:p>
    <w:p>
      <w:pPr>
        <w:spacing w:after="600"/>
        <w:jc w:val="center"/>
      </w:pPr>
      <w:r>
        <w:rPr>
          <w:rFonts w:ascii="Arial" w:cs="Arial" w:eastAsia="Arial" w:hAnsi="Arial"/>
          <w:color w:val="2c5282"/>
          <w:sz w:val="36"/>
          <w:szCs w:val="36"/>
        </w:rPr>
        <w:t xml:space="preserve">California Prison Family Resource Guide</w:t>
      </w:r>
    </w:p>
    <w:p>
      <w:pPr>
        <w:pStyle w:val="Heading1"/>
      </w:pPr>
      <w:r>
        <w:t xml:space="preserve">I. Homepage</w:t>
      </w:r>
    </w:p>
    <w:p>
      <w:pPr>
        <w:pStyle w:val="Heading3"/>
      </w:pPr>
      <w:r>
        <w:t xml:space="preserve">Tone-Setting Intro</w:t>
      </w:r>
    </w:p>
    <w:p>
      <w:pPr>
        <w:spacing w:after="80"/>
      </w:pPr>
      <w:r>
        <w:rPr>
          <w:i/>
          <w:iCs/>
        </w:rPr>
        <w:t xml:space="preserve">Brief, warm, and direct introduction covering:</w:t>
      </w:r>
    </w:p>
    <w:p>
      <w:pPr>
        <w:pStyle w:val="ListParagraph"/>
        <w:numPr>
          <w:ilvl w:val="0"/>
          <w:numId w:val="2"/>
        </w:numPr>
      </w:pPr>
      <w:r>
        <w:t xml:space="preserve">Who this is for</w:t>
      </w:r>
    </w:p>
    <w:p>
      <w:pPr>
        <w:pStyle w:val="ListParagraph"/>
        <w:numPr>
          <w:ilvl w:val="0"/>
          <w:numId w:val="2"/>
        </w:numPr>
      </w:pPr>
      <w:r>
        <w:t xml:space="preserve">What you'll find here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Acknowledgment: "This system is hard to navigate. That's not your fault."</w:t>
      </w:r>
    </w:p>
    <w:p>
      <w:pPr>
        <w:pStyle w:val="Heading3"/>
      </w:pPr>
      <w:r>
        <w:t xml:space="preserve">Quick Navigation Options</w:t>
      </w:r>
    </w:p>
    <w:p>
      <w:pPr>
        <w:pStyle w:val="ListParagraph"/>
        <w:numPr>
          <w:ilvl w:val="0"/>
          <w:numId w:val="2"/>
        </w:numPr>
      </w:pPr>
      <w:r>
        <w:t xml:space="preserve">By task: "I need to visit" / "I need to send money" / "I need to send mail"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By facility (dropdown or search)</w:t>
      </w:r>
    </w:p>
    <w:p>
      <w:pPr>
        <w:pStyle w:val="Heading3"/>
      </w:pPr>
      <w:r>
        <w:t xml:space="preserve">"Know Before You Go" Callout Box</w:t>
      </w:r>
    </w:p>
    <w:p>
      <w:pPr>
        <w:pStyle w:val="ListParagraph"/>
        <w:numPr>
          <w:ilvl w:val="0"/>
          <w:numId w:val="2"/>
        </w:numPr>
      </w:pPr>
      <w:r>
        <w:t xml:space="preserve">The 3-5 most common reasons people get turned away or have issues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Sets expectations from the start</w:t>
      </w:r>
    </w:p>
    <w:p>
      <w:pPr>
        <w:pStyle w:val="Heading1"/>
      </w:pPr>
      <w:r>
        <w:t xml:space="preserve">II. Universal Guides (Apply to All/Most CA State Prisons)</w:t>
      </w:r>
    </w:p>
    <w:p>
      <w:pPr>
        <w:pStyle w:val="Heading2"/>
      </w:pPr>
      <w:r>
        <w:t xml:space="preserve">A. Visiting</w:t>
      </w:r>
    </w:p>
    <w:p>
      <w:pPr>
        <w:pStyle w:val="Heading3"/>
      </w:pPr>
      <w:r>
        <w:t xml:space="preserve">1. Before Your First Visit</w:t>
      </w:r>
    </w:p>
    <w:p>
      <w:pPr>
        <w:pStyle w:val="ListParagraph"/>
        <w:numPr>
          <w:ilvl w:val="0"/>
          <w:numId w:val="2"/>
        </w:numPr>
      </w:pPr>
      <w:r>
        <w:t xml:space="preserve">Getting on the approved visitor list (CDCR Form 106 process)</w:t>
      </w:r>
    </w:p>
    <w:p>
      <w:pPr>
        <w:pStyle w:val="ListParagraph"/>
        <w:numPr>
          <w:ilvl w:val="0"/>
          <w:numId w:val="2"/>
        </w:numPr>
      </w:pPr>
      <w:r>
        <w:t xml:space="preserve">Background check realities: what disqualifies you, what doesn't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Timeline expectations (can take weeks)</w:t>
      </w:r>
    </w:p>
    <w:p>
      <w:pPr>
        <w:pStyle w:val="Heading3"/>
      </w:pPr>
      <w:r>
        <w:t xml:space="preserve">2. Planning Your Visit</w:t>
      </w:r>
    </w:p>
    <w:p>
      <w:pPr>
        <w:pStyle w:val="ListParagraph"/>
        <w:numPr>
          <w:ilvl w:val="0"/>
          <w:numId w:val="2"/>
        </w:numPr>
      </w:pPr>
      <w:r>
        <w:t xml:space="preserve">Scheduling systems explained</w:t>
      </w:r>
    </w:p>
    <w:p>
      <w:pPr>
        <w:pStyle w:val="ListParagraph"/>
        <w:numPr>
          <w:ilvl w:val="0"/>
          <w:numId w:val="2"/>
        </w:numPr>
      </w:pPr>
      <w:r>
        <w:t xml:space="preserve">When to arrive (with buffer time warnings)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What visiting hours actually mean vs. processing time</w:t>
      </w:r>
    </w:p>
    <w:p>
      <w:pPr>
        <w:pStyle w:val="Heading3"/>
      </w:pPr>
      <w:r>
        <w:t xml:space="preserve">3. What to Wear ⚠️</w:t>
      </w:r>
    </w:p>
    <w:p>
      <w:pPr>
        <w:pStyle w:val="ListParagraph"/>
        <w:numPr>
          <w:ilvl w:val="0"/>
          <w:numId w:val="2"/>
        </w:numPr>
      </w:pPr>
      <w:r>
        <w:t xml:space="preserve">The actual rules (with specifics)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D8936" w:sz="8"/>
              <w:left w:val="single" w:color="ED8936" w:sz="8"/>
              <w:bottom w:val="single" w:color="ED8936" w:sz="8"/>
              <w:right w:val="single" w:color="ED8936" w:sz="8"/>
            </w:tcBorders>
            <w:shd w:fill="FFF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C05621"/>
              </w:rPr>
              <w:t xml:space="preserve">⚠️ WARNING: </w:t>
            </w:r>
            <w:r>
              <w:t xml:space="preserve">These rules are interpreted differently by different officers. What passed last week may not pass today. When in doubt, dress more conservatively than you think necessary.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Photo examples: "This is usually fine" / "This might get you turned away"</w:t>
      </w:r>
    </w:p>
    <w:p>
      <w:pPr>
        <w:pStyle w:val="ListParagraph"/>
        <w:numPr>
          <w:ilvl w:val="0"/>
          <w:numId w:val="2"/>
        </w:numPr>
      </w:pPr>
      <w:r>
        <w:t xml:space="preserve">The underwire bra problem (and solutions)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What to keep in your car as backup</w:t>
      </w:r>
    </w:p>
    <w:p>
      <w:pPr>
        <w:pStyle w:val="Heading3"/>
      </w:pPr>
      <w:r>
        <w:t xml:space="preserve">4. What to Bring / What to Leave Behind</w:t>
      </w:r>
    </w:p>
    <w:p>
      <w:pPr>
        <w:pStyle w:val="ListParagraph"/>
        <w:numPr>
          <w:ilvl w:val="0"/>
          <w:numId w:val="2"/>
        </w:numPr>
      </w:pPr>
      <w:r>
        <w:t xml:space="preserve">Approved items (ID, car key, limited cash for vending)</w:t>
      </w:r>
    </w:p>
    <w:p>
      <w:pPr>
        <w:pStyle w:val="ListParagraph"/>
        <w:numPr>
          <w:ilvl w:val="0"/>
          <w:numId w:val="2"/>
        </w:numPr>
      </w:pPr>
      <w:r>
        <w:t xml:space="preserve">Prohibited items</w:t>
      </w:r>
    </w:p>
    <w:p>
      <w:pPr>
        <w:pStyle w:val="ListParagraph"/>
        <w:numPr>
          <w:ilvl w:val="0"/>
          <w:numId w:val="2"/>
        </w:numPr>
      </w:pPr>
      <w:r>
        <w:t xml:space="preserve">Locker situation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A169" w:sz="8"/>
              <w:left w:val="single" w:color="38A169" w:sz="8"/>
              <w:bottom w:val="single" w:color="38A169" w:sz="8"/>
              <w:right w:val="single" w:color="38A169" w:sz="8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76749"/>
              </w:rPr>
              <w:t xml:space="preserve">💡 PRO TIP: </w:t>
            </w:r>
            <w:r>
              <w:t xml:space="preserve">Friends Outside visitor centers can loan you clothes if needed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5. The Search &amp; Entry Process</w:t>
      </w:r>
    </w:p>
    <w:p>
      <w:pPr>
        <w:pStyle w:val="ListParagraph"/>
        <w:numPr>
          <w:ilvl w:val="0"/>
          <w:numId w:val="2"/>
        </w:numPr>
      </w:pPr>
      <w:r>
        <w:t xml:space="preserve">What to expect (metal detectors, pat-downs, etc.)</w:t>
      </w:r>
    </w:p>
    <w:p>
      <w:pPr>
        <w:pStyle w:val="ListParagraph"/>
        <w:numPr>
          <w:ilvl w:val="0"/>
          <w:numId w:val="2"/>
        </w:numPr>
      </w:pPr>
      <w:r>
        <w:t xml:space="preserve">Your rights during searches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299E1" w:sz="8"/>
              <w:left w:val="single" w:color="4299E1" w:sz="8"/>
              <w:bottom w:val="single" w:color="4299E1" w:sz="8"/>
              <w:right w:val="single" w:color="4299E1" w:sz="8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B6CB0"/>
              </w:rPr>
              <w:t xml:space="preserve">REALITY CHECK: </w:t>
            </w:r>
            <w:r>
              <w:t xml:space="preserve">Searches can feel invasive. This is normal to feel uncomfortable about.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6. Inside the Visiting Room</w:t>
      </w:r>
    </w:p>
    <w:p>
      <w:pPr>
        <w:pStyle w:val="ListParagraph"/>
        <w:numPr>
          <w:ilvl w:val="0"/>
          <w:numId w:val="2"/>
        </w:numPr>
      </w:pPr>
      <w:r>
        <w:t xml:space="preserve">What it looks like, what to expect</w:t>
      </w:r>
    </w:p>
    <w:p>
      <w:pPr>
        <w:pStyle w:val="ListParagraph"/>
        <w:numPr>
          <w:ilvl w:val="0"/>
          <w:numId w:val="2"/>
        </w:numPr>
      </w:pPr>
      <w:r>
        <w:t xml:space="preserve">Physical contact rules (and how they're enforced)</w:t>
      </w:r>
    </w:p>
    <w:p>
      <w:pPr>
        <w:pStyle w:val="ListParagraph"/>
        <w:numPr>
          <w:ilvl w:val="0"/>
          <w:numId w:val="2"/>
        </w:numPr>
      </w:pPr>
      <w:r>
        <w:t xml:space="preserve">Vending machines: bring quarters, expect high prices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Ending the visit: saying goodbye</w:t>
      </w:r>
    </w:p>
    <w:p>
      <w:pPr>
        <w:pStyle w:val="Heading3"/>
      </w:pPr>
      <w:r>
        <w:t xml:space="preserve">7. Visiting with Children</w:t>
      </w:r>
    </w:p>
    <w:p>
      <w:pPr>
        <w:pStyle w:val="ListParagraph"/>
        <w:numPr>
          <w:ilvl w:val="0"/>
          <w:numId w:val="2"/>
        </w:numPr>
      </w:pPr>
      <w:r>
        <w:t xml:space="preserve">Age-specific preparation tips</w:t>
      </w:r>
    </w:p>
    <w:p>
      <w:pPr>
        <w:pStyle w:val="ListParagraph"/>
        <w:numPr>
          <w:ilvl w:val="0"/>
          <w:numId w:val="2"/>
        </w:numPr>
      </w:pPr>
      <w:r>
        <w:t xml:space="preserve">What kids can bring</w:t>
      </w:r>
    </w:p>
    <w:p>
      <w:pPr>
        <w:pStyle w:val="ListParagraph"/>
        <w:numPr>
          <w:ilvl w:val="0"/>
          <w:numId w:val="2"/>
        </w:numPr>
      </w:pPr>
      <w:r>
        <w:t xml:space="preserve">How to explain the experience beforehand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RESOURCE: Link to Sesame Street's incarceration toolkit</w:t>
      </w:r>
    </w:p>
    <w:p>
      <w:pPr>
        <w:pStyle w:val="Heading3"/>
      </w:pPr>
      <w:r>
        <w:t xml:space="preserve">8. When Visits Get Cancelled</w:t>
      </w:r>
    </w:p>
    <w:p>
      <w:pPr>
        <w:pStyle w:val="ListParagraph"/>
        <w:numPr>
          <w:ilvl w:val="0"/>
          <w:numId w:val="2"/>
        </w:numPr>
      </w:pPr>
      <w:r>
        <w:t xml:space="preserve">Lockdowns, staffing shortages, disciplinary issues</w:t>
      </w:r>
    </w:p>
    <w:p>
      <w:pPr>
        <w:pStyle w:val="ListParagraph"/>
        <w:numPr>
          <w:ilvl w:val="0"/>
          <w:numId w:val="2"/>
        </w:numPr>
      </w:pPr>
      <w:r>
        <w:t xml:space="preserve">How to find out before you drive hours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Hotline numbers</w:t>
      </w:r>
    </w:p>
    <w:p>
      <w:pPr>
        <w:pStyle w:val="Heading2"/>
      </w:pPr>
      <w:r>
        <w:t xml:space="preserve">B. Mail &amp; Packages</w:t>
      </w:r>
    </w:p>
    <w:p>
      <w:pPr>
        <w:pStyle w:val="Heading3"/>
      </w:pPr>
      <w:r>
        <w:t xml:space="preserve">1. Sending Letters</w:t>
      </w:r>
    </w:p>
    <w:p>
      <w:pPr>
        <w:pStyle w:val="ListParagraph"/>
        <w:numPr>
          <w:ilvl w:val="0"/>
          <w:numId w:val="2"/>
        </w:numPr>
      </w:pPr>
      <w:r>
        <w:t xml:space="preserve">Correct address format (this trips people up!)</w:t>
      </w:r>
    </w:p>
    <w:p>
      <w:pPr>
        <w:pStyle w:val="ListParagraph"/>
        <w:numPr>
          <w:ilvl w:val="0"/>
          <w:numId w:val="2"/>
        </w:numPr>
      </w:pPr>
      <w:r>
        <w:t xml:space="preserve">What paper/envelopes are acceptable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What ink colors are allowed</w:t>
      </w:r>
    </w:p>
    <w:p>
      <w:pPr>
        <w:pStyle w:val="Heading3"/>
      </w:pPr>
      <w:r>
        <w:t xml:space="preserve">2. What Will Get Your Mail Rejected ⚠️</w:t>
      </w:r>
    </w:p>
    <w:p>
      <w:pPr>
        <w:pStyle w:val="ListParagraph"/>
        <w:numPr>
          <w:ilvl w:val="0"/>
          <w:numId w:val="2"/>
        </w:numPr>
      </w:pPr>
      <w:r>
        <w:t xml:space="preserve">The actual list (stickers, glitter, crayon, Polaroids, perfume, etc.)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D8936" w:sz="8"/>
              <w:left w:val="single" w:color="ED8936" w:sz="8"/>
              <w:bottom w:val="single" w:color="ED8936" w:sz="8"/>
              <w:right w:val="single" w:color="ED8936" w:sz="8"/>
            </w:tcBorders>
            <w:shd w:fill="FFF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C05621"/>
              </w:rPr>
              <w:t xml:space="preserve">⚠️ WARNING: </w:t>
            </w:r>
            <w:r>
              <w:t xml:space="preserve">Mail is rejected at the discretion of mailroom staff. There's no appeal for most rejections, and you likely won't get your letter back. When in doubt, keep it simple: white paper, black ink, no decorations.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200"/>
      </w:pPr>
      <w:r>
        <w:t xml:space="preserve">Common mistakes that seem innocent (lipstick kiss marks, pressed flowers)</w:t>
      </w:r>
    </w:p>
    <w:p>
      <w:pPr>
        <w:pStyle w:val="Heading3"/>
      </w:pPr>
      <w:r>
        <w:t xml:space="preserve">3. Sending Photos</w:t>
      </w:r>
    </w:p>
    <w:p>
      <w:pPr>
        <w:pStyle w:val="ListParagraph"/>
        <w:numPr>
          <w:ilvl w:val="0"/>
          <w:numId w:val="2"/>
        </w:numPr>
      </w:pPr>
      <w:r>
        <w:t xml:space="preserve">What's allowed (size, content)</w:t>
      </w:r>
    </w:p>
    <w:p>
      <w:pPr>
        <w:pStyle w:val="ListParagraph"/>
        <w:numPr>
          <w:ilvl w:val="0"/>
          <w:numId w:val="2"/>
        </w:numPr>
      </w:pPr>
      <w:r>
        <w:t xml:space="preserve">What will definitely get rejected (backgrounds with alcohol, certain poses, other people who aren't approved)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How many you can send</w:t>
      </w:r>
    </w:p>
    <w:p>
      <w:pPr>
        <w:pStyle w:val="Heading3"/>
      </w:pPr>
      <w:r>
        <w:t xml:space="preserve">4. Sending Books &amp; Publications</w:t>
      </w:r>
    </w:p>
    <w:p>
      <w:pPr>
        <w:pStyle w:val="ListParagraph"/>
        <w:numPr>
          <w:ilvl w:val="0"/>
          <w:numId w:val="2"/>
        </w:numPr>
      </w:pPr>
      <w:r>
        <w:t xml:space="preserve">Must come directly from publisher/retailer (Amazon, etc.)</w:t>
      </w:r>
    </w:p>
    <w:p>
      <w:pPr>
        <w:pStyle w:val="ListParagraph"/>
        <w:numPr>
          <w:ilvl w:val="0"/>
          <w:numId w:val="2"/>
        </w:numPr>
      </w:pPr>
      <w:r>
        <w:t xml:space="preserve">Content restrictions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Size limits</w:t>
      </w:r>
    </w:p>
    <w:p>
      <w:pPr>
        <w:pStyle w:val="Heading3"/>
      </w:pPr>
      <w:r>
        <w:t xml:space="preserve">5. Quarterly Packages</w:t>
      </w:r>
    </w:p>
    <w:p>
      <w:pPr>
        <w:pStyle w:val="ListParagraph"/>
        <w:numPr>
          <w:ilvl w:val="0"/>
          <w:numId w:val="2"/>
        </w:numPr>
      </w:pPr>
      <w:r>
        <w:t xml:space="preserve">What they are, who qualifies</w:t>
      </w:r>
    </w:p>
    <w:p>
      <w:pPr>
        <w:pStyle w:val="ListParagraph"/>
        <w:numPr>
          <w:ilvl w:val="0"/>
          <w:numId w:val="2"/>
        </w:numPr>
      </w:pPr>
      <w:r>
        <w:t xml:space="preserve">Approved vendors (Union Supply, Access Securepak, etc.)</w:t>
      </w:r>
    </w:p>
    <w:p>
      <w:pPr>
        <w:pStyle w:val="ListParagraph"/>
        <w:numPr>
          <w:ilvl w:val="0"/>
          <w:numId w:val="2"/>
        </w:numPr>
      </w:pPr>
      <w:r>
        <w:t xml:space="preserve">Timeline and ordering process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A169" w:sz="8"/>
              <w:left w:val="single" w:color="38A169" w:sz="8"/>
              <w:bottom w:val="single" w:color="38A169" w:sz="8"/>
              <w:right w:val="single" w:color="38A169" w:sz="8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76749"/>
              </w:rPr>
              <w:t xml:space="preserve">💡 PRO TIP: </w:t>
            </w:r>
            <w:r>
              <w:t xml:space="preserve">Packages bought through vendors avoid restitution deductions that cash deposits face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6. If Your Mail Gets Rejected</w:t>
      </w:r>
    </w:p>
    <w:p>
      <w:pPr>
        <w:pStyle w:val="ListParagraph"/>
        <w:numPr>
          <w:ilvl w:val="0"/>
          <w:numId w:val="2"/>
        </w:numPr>
      </w:pPr>
      <w:r>
        <w:t xml:space="preserve">What happens to it</w:t>
      </w:r>
    </w:p>
    <w:p>
      <w:pPr>
        <w:pStyle w:val="ListParagraph"/>
        <w:numPr>
          <w:ilvl w:val="0"/>
          <w:numId w:val="2"/>
        </w:numPr>
      </w:pPr>
      <w:r>
        <w:t xml:space="preserve">The (limited) appeal process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How to find out why</w:t>
      </w:r>
    </w:p>
    <w:p>
      <w:pPr>
        <w:pStyle w:val="Heading2"/>
      </w:pPr>
      <w:r>
        <w:t xml:space="preserve">C. Phone Calls &amp; Communication</w:t>
      </w:r>
    </w:p>
    <w:p>
      <w:pPr>
        <w:pStyle w:val="Heading3"/>
      </w:pPr>
      <w:r>
        <w:t xml:space="preserve">1. Phone Calls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A169" w:sz="8"/>
              <w:left w:val="single" w:color="38A169" w:sz="8"/>
              <w:bottom w:val="single" w:color="38A169" w:sz="8"/>
              <w:right w:val="single" w:color="38A169" w:sz="8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76749"/>
              </w:rPr>
              <w:t xml:space="preserve">✅ GOOD NEWS: </w:t>
            </w:r>
            <w:r>
              <w:t xml:space="preserve">As of January 2023, all calls from CA state prisons are FREE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How it works: you still need a ConnectNetwork account</w:t>
      </w:r>
    </w:p>
    <w:p>
      <w:pPr>
        <w:pStyle w:val="ListParagraph"/>
        <w:numPr>
          <w:ilvl w:val="0"/>
          <w:numId w:val="2"/>
        </w:numPr>
      </w:pPr>
      <w:r>
        <w:t xml:space="preserve">Setting up your account (step-by-step)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Call duration and frequency limits</w:t>
      </w:r>
    </w:p>
    <w:p>
      <w:pPr>
        <w:pStyle w:val="Heading3"/>
      </w:pPr>
      <w:r>
        <w:t xml:space="preserve">2. Video Visits</w:t>
      </w:r>
    </w:p>
    <w:p>
      <w:pPr>
        <w:pStyle w:val="ListParagraph"/>
        <w:numPr>
          <w:ilvl w:val="0"/>
          <w:numId w:val="2"/>
        </w:numPr>
      </w:pPr>
      <w:r>
        <w:t xml:space="preserve">GettingOut platform</w:t>
      </w:r>
    </w:p>
    <w:p>
      <w:pPr>
        <w:pStyle w:val="ListParagraph"/>
        <w:numPr>
          <w:ilvl w:val="0"/>
          <w:numId w:val="2"/>
        </w:numPr>
      </w:pPr>
      <w:r>
        <w:t xml:space="preserve">Costs (video visits still cost money, unlike phone calls)</w:t>
      </w:r>
    </w:p>
    <w:p>
      <w:pPr>
        <w:pStyle w:val="ListParagraph"/>
        <w:numPr>
          <w:ilvl w:val="0"/>
          <w:numId w:val="2"/>
        </w:numPr>
      </w:pPr>
      <w:r>
        <w:t xml:space="preserve">Technical requirements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Scheduling process</w:t>
      </w:r>
    </w:p>
    <w:p>
      <w:pPr>
        <w:pStyle w:val="Heading3"/>
      </w:pPr>
      <w:r>
        <w:t xml:space="preserve">3. Electronic Messages (Email/JPay/Tablets)</w:t>
      </w:r>
    </w:p>
    <w:p>
      <w:pPr>
        <w:pStyle w:val="ListParagraph"/>
        <w:numPr>
          <w:ilvl w:val="0"/>
          <w:numId w:val="2"/>
        </w:numPr>
      </w:pPr>
      <w:r>
        <w:t xml:space="preserve">How the tablet system works</w:t>
      </w:r>
    </w:p>
    <w:p>
      <w:pPr>
        <w:pStyle w:val="ListParagraph"/>
        <w:numPr>
          <w:ilvl w:val="0"/>
          <w:numId w:val="2"/>
        </w:numPr>
      </w:pPr>
      <w:r>
        <w:t xml:space="preserve">Costs per message</w:t>
      </w:r>
    </w:p>
    <w:p>
      <w:pPr>
        <w:pStyle w:val="ListParagraph"/>
        <w:numPr>
          <w:ilvl w:val="0"/>
          <w:numId w:val="2"/>
        </w:numPr>
      </w:pPr>
      <w:r>
        <w:t xml:space="preserve">Photo and video attachments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NOTE: 5 free messages per week from CDCR</w:t>
      </w:r>
    </w:p>
    <w:p>
      <w:pPr>
        <w:pStyle w:val="Heading3"/>
      </w:pPr>
      <w:r>
        <w:t xml:space="preserve">4. Comparing Your Options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Speed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Emotional Value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 call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Immediate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Hearing their voice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E-message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Hours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check-ins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Physical letter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Stamp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Days-weeks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Tangible, can be kept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 visit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$X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Seeing their face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D. Sending Money</w:t>
      </w:r>
    </w:p>
    <w:p>
      <w:pPr>
        <w:pStyle w:val="Heading3"/>
      </w:pPr>
      <w:r>
        <w:t xml:space="preserve">1. Understanding the Trust Account</w:t>
      </w:r>
    </w:p>
    <w:p>
      <w:pPr>
        <w:pStyle w:val="ListParagraph"/>
        <w:numPr>
          <w:ilvl w:val="0"/>
          <w:numId w:val="2"/>
        </w:numPr>
      </w:pPr>
      <w:r>
        <w:t xml:space="preserve">What it is, what it's used for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D8936" w:sz="8"/>
              <w:left w:val="single" w:color="ED8936" w:sz="8"/>
              <w:bottom w:val="single" w:color="ED8936" w:sz="8"/>
              <w:right w:val="single" w:color="ED8936" w:sz="8"/>
            </w:tcBorders>
            <w:shd w:fill="FFF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C05621"/>
              </w:rPr>
              <w:t xml:space="preserve">⚠️ WARNING: </w:t>
            </w:r>
            <w:r>
              <w:t xml:space="preserve">Up to 55% of deposits may be deducted for restitution and other fees. If your loved one owes restitution, consider sending packages directly through approved vendors instead—those aren't subject to deductions.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 Deposit Methods Compared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Processing Time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ConnectNetwork online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business day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$X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Fastest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 deposit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business day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$X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Money order by mail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 to 30 days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Stamp only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Slowest but cheapest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Kiosk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day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$X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visiting in person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 Step-by-Step: Online Deposit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Screenshots and walkthrough</w:t>
      </w:r>
    </w:p>
    <w:p>
      <w:pPr>
        <w:pStyle w:val="Heading2"/>
      </w:pPr>
      <w:r>
        <w:t xml:space="preserve">E. Medical Care &amp; Advocacy</w:t>
      </w:r>
    </w:p>
    <w:p>
      <w:pPr>
        <w:pStyle w:val="Heading3"/>
      </w:pPr>
      <w:r>
        <w:t xml:space="preserve">1. Your Loved One's Rights</w:t>
      </w:r>
    </w:p>
    <w:p>
      <w:pPr>
        <w:pStyle w:val="ListParagraph"/>
        <w:numPr>
          <w:ilvl w:val="0"/>
          <w:numId w:val="2"/>
        </w:numPr>
      </w:pPr>
      <w:r>
        <w:t xml:space="preserve">Constitutional right to adequate medical care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What "deliberate indifference" means</w:t>
      </w:r>
    </w:p>
    <w:p>
      <w:pPr>
        <w:pStyle w:val="Heading3"/>
      </w:pPr>
      <w:r>
        <w:t xml:space="preserve">2. What You Can Do From Outside</w:t>
      </w:r>
    </w:p>
    <w:p>
      <w:pPr>
        <w:pStyle w:val="ListParagraph"/>
        <w:numPr>
          <w:ilvl w:val="0"/>
          <w:numId w:val="2"/>
        </w:numPr>
      </w:pPr>
      <w:r>
        <w:t xml:space="preserve">Get a medical release signed (HIPAA form) so you can communicate with medical staff</w:t>
      </w:r>
    </w:p>
    <w:p>
      <w:pPr>
        <w:pStyle w:val="ListParagraph"/>
        <w:numPr>
          <w:ilvl w:val="0"/>
          <w:numId w:val="2"/>
        </w:numPr>
      </w:pPr>
      <w:r>
        <w:t xml:space="preserve">Who to contact: Health Care Unit, Health Services Administrator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Template letter to send</w:t>
      </w:r>
    </w:p>
    <w:p>
      <w:pPr>
        <w:pStyle w:val="Heading3"/>
      </w:pPr>
      <w:r>
        <w:t xml:space="preserve">3. The Grievance Process</w:t>
      </w:r>
    </w:p>
    <w:p>
      <w:pPr>
        <w:pStyle w:val="ListParagraph"/>
        <w:numPr>
          <w:ilvl w:val="0"/>
          <w:numId w:val="2"/>
        </w:numPr>
      </w:pPr>
      <w:r>
        <w:t xml:space="preserve">How it works (your loved one has to file)</w:t>
      </w:r>
    </w:p>
    <w:p>
      <w:pPr>
        <w:pStyle w:val="ListParagraph"/>
        <w:numPr>
          <w:ilvl w:val="0"/>
          <w:numId w:val="2"/>
        </w:numPr>
      </w:pPr>
      <w:r>
        <w:t xml:space="preserve">Why it matters (exhausting remedies before legal action)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How you can support from outside</w:t>
      </w:r>
    </w:p>
    <w:p>
      <w:pPr>
        <w:pStyle w:val="Heading3"/>
      </w:pPr>
      <w:r>
        <w:t xml:space="preserve">4. When to Escalate</w:t>
      </w:r>
    </w:p>
    <w:p>
      <w:pPr>
        <w:pStyle w:val="ListParagraph"/>
        <w:numPr>
          <w:ilvl w:val="0"/>
          <w:numId w:val="2"/>
        </w:numPr>
      </w:pPr>
      <w:r>
        <w:t xml:space="preserve">Contacting the Inspector General</w:t>
      </w:r>
    </w:p>
    <w:p>
      <w:pPr>
        <w:pStyle w:val="ListParagraph"/>
        <w:numPr>
          <w:ilvl w:val="0"/>
          <w:numId w:val="2"/>
        </w:numPr>
      </w:pPr>
      <w:r>
        <w:t xml:space="preserve">Contacting your state legislator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Organizations that can help (ACLU, Prison Law Office)</w:t>
      </w:r>
    </w:p>
    <w:p>
      <w:pPr>
        <w:pStyle w:val="Heading3"/>
      </w:pPr>
      <w:r>
        <w:t xml:space="preserve">5. Emergency Situations</w:t>
      </w:r>
    </w:p>
    <w:p>
      <w:pPr>
        <w:pStyle w:val="ListParagraph"/>
        <w:numPr>
          <w:ilvl w:val="0"/>
          <w:numId w:val="2"/>
        </w:numPr>
      </w:pPr>
      <w:r>
        <w:t xml:space="preserve">What constitutes an emergency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Who to call</w:t>
      </w:r>
    </w:p>
    <w:p>
      <w:pPr>
        <w:pStyle w:val="Heading2"/>
      </w:pPr>
      <w:r>
        <w:t xml:space="preserve">F. Troubleshooting &amp; Know Your Rights</w:t>
      </w:r>
    </w:p>
    <w:p>
      <w:pPr>
        <w:pStyle w:val="Heading3"/>
      </w:pPr>
      <w:r>
        <w:t xml:space="preserve">1. Common Problems &amp; Solutions</w:t>
      </w:r>
    </w:p>
    <w:p>
      <w:pPr>
        <w:pStyle w:val="ListParagraph"/>
        <w:numPr>
          <w:ilvl w:val="0"/>
          <w:numId w:val="2"/>
        </w:numPr>
      </w:pPr>
      <w:r>
        <w:t xml:space="preserve">Visitor application denied</w:t>
      </w:r>
    </w:p>
    <w:p>
      <w:pPr>
        <w:pStyle w:val="ListParagraph"/>
        <w:numPr>
          <w:ilvl w:val="0"/>
          <w:numId w:val="2"/>
        </w:numPr>
      </w:pPr>
      <w:r>
        <w:t xml:space="preserve">Visits suddenly suspended</w:t>
      </w:r>
    </w:p>
    <w:p>
      <w:pPr>
        <w:pStyle w:val="ListParagraph"/>
        <w:numPr>
          <w:ilvl w:val="0"/>
          <w:numId w:val="2"/>
        </w:numPr>
      </w:pPr>
      <w:r>
        <w:t xml:space="preserve">Mail not arriving</w:t>
      </w:r>
    </w:p>
    <w:p>
      <w:pPr>
        <w:pStyle w:val="ListParagraph"/>
        <w:numPr>
          <w:ilvl w:val="0"/>
          <w:numId w:val="2"/>
        </w:numPr>
      </w:pPr>
      <w:r>
        <w:t xml:space="preserve">Money not showing up in account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Can't reach anyone at the facility</w:t>
      </w:r>
    </w:p>
    <w:p>
      <w:pPr>
        <w:pStyle w:val="Heading3"/>
      </w:pPr>
      <w:r>
        <w:t xml:space="preserve">2. Filing Complaints</w:t>
      </w:r>
    </w:p>
    <w:p>
      <w:pPr>
        <w:pStyle w:val="ListParagraph"/>
        <w:numPr>
          <w:ilvl w:val="0"/>
          <w:numId w:val="2"/>
        </w:numPr>
      </w:pPr>
      <w:r>
        <w:t xml:space="preserve">Internal (CDCR ombudsman)</w:t>
      </w:r>
    </w:p>
    <w:p>
      <w:pPr>
        <w:pStyle w:val="ListParagraph"/>
        <w:numPr>
          <w:ilvl w:val="0"/>
          <w:numId w:val="2"/>
        </w:numPr>
      </w:pPr>
      <w:r>
        <w:t xml:space="preserve">External (Inspector General, legislators)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Documenting everything</w:t>
      </w:r>
    </w:p>
    <w:p>
      <w:pPr>
        <w:pStyle w:val="Heading3"/>
      </w:pPr>
      <w:r>
        <w:t xml:space="preserve">3. Organizations That Can Help</w:t>
      </w:r>
    </w:p>
    <w:p>
      <w:pPr>
        <w:pStyle w:val="ListParagraph"/>
        <w:numPr>
          <w:ilvl w:val="0"/>
          <w:numId w:val="2"/>
        </w:numPr>
      </w:pPr>
      <w:r>
        <w:t xml:space="preserve">Legal aid resources</w:t>
      </w:r>
    </w:p>
    <w:p>
      <w:pPr>
        <w:pStyle w:val="ListParagraph"/>
        <w:numPr>
          <w:ilvl w:val="0"/>
          <w:numId w:val="2"/>
        </w:numPr>
      </w:pPr>
      <w:r>
        <w:t xml:space="preserve">Advocacy organizations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Support groups for families</w:t>
      </w:r>
    </w:p>
    <w:p>
      <w:r>
        <w:br w:type="page"/>
      </w:r>
    </w:p>
    <w:p>
      <w:pPr>
        <w:pStyle w:val="Heading1"/>
      </w:pPr>
      <w:r>
        <w:t xml:space="preserve">III. Facility-Specific Pages (Pilot: 5 Facilities)</w:t>
      </w:r>
    </w:p>
    <w:p>
      <w:pPr>
        <w:spacing w:after="200"/>
      </w:pPr>
      <w:r>
        <w:rPr>
          <w:i/>
          <w:iCs/>
        </w:rPr>
        <w:t xml:space="preserve">Each facility page includes the following sections:</w:t>
      </w:r>
    </w:p>
    <w:p>
      <w:pPr>
        <w:pStyle w:val="Heading3"/>
      </w:pPr>
      <w:r>
        <w:t xml:space="preserve">Quick Facts Box</w:t>
      </w:r>
    </w:p>
    <w:p>
      <w:pPr>
        <w:pStyle w:val="ListParagraph"/>
        <w:numPr>
          <w:ilvl w:val="0"/>
          <w:numId w:val="2"/>
        </w:numPr>
      </w:pPr>
      <w:r>
        <w:t xml:space="preserve">Address</w:t>
      </w:r>
    </w:p>
    <w:p>
      <w:pPr>
        <w:pStyle w:val="ListParagraph"/>
        <w:numPr>
          <w:ilvl w:val="0"/>
          <w:numId w:val="2"/>
        </w:numPr>
      </w:pPr>
      <w:r>
        <w:t xml:space="preserve">Phone numbers (visiting, general)</w:t>
      </w:r>
    </w:p>
    <w:p>
      <w:pPr>
        <w:pStyle w:val="ListParagraph"/>
        <w:numPr>
          <w:ilvl w:val="0"/>
          <w:numId w:val="2"/>
        </w:numPr>
      </w:pPr>
      <w:r>
        <w:t xml:space="preserve">Visiting days/hours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Security level</w:t>
      </w:r>
    </w:p>
    <w:p>
      <w:pPr>
        <w:pStyle w:val="Heading3"/>
      </w:pPr>
      <w:r>
        <w:t xml:space="preserve">Visiting This Facility</w:t>
      </w:r>
    </w:p>
    <w:p>
      <w:pPr>
        <w:pStyle w:val="ListParagraph"/>
        <w:numPr>
          <w:ilvl w:val="0"/>
          <w:numId w:val="2"/>
        </w:numPr>
      </w:pPr>
      <w:r>
        <w:t xml:space="preserve">Specific scheduling system</w:t>
      </w:r>
    </w:p>
    <w:p>
      <w:pPr>
        <w:pStyle w:val="ListParagraph"/>
        <w:numPr>
          <w:ilvl w:val="0"/>
          <w:numId w:val="2"/>
        </w:numPr>
      </w:pPr>
      <w:r>
        <w:t xml:space="preserve">Parking situation</w:t>
      </w:r>
    </w:p>
    <w:p>
      <w:pPr>
        <w:pStyle w:val="ListParagraph"/>
        <w:numPr>
          <w:ilvl w:val="0"/>
          <w:numId w:val="2"/>
        </w:numPr>
      </w:pPr>
      <w:r>
        <w:t xml:space="preserve">Friends Outside visitor center info (hours, services)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Local tips: nearest gas station, food options, hotels if traveling</w:t>
      </w:r>
    </w:p>
    <w:p>
      <w:pPr>
        <w:pStyle w:val="Heading3"/>
      </w:pPr>
      <w:r>
        <w:t xml:space="preserve">Facility-Specific Rules or Quirks</w:t>
      </w:r>
    </w:p>
    <w:p>
      <w:pPr>
        <w:pStyle w:val="ListParagraph"/>
        <w:numPr>
          <w:ilvl w:val="0"/>
          <w:numId w:val="2"/>
        </w:numPr>
      </w:pPr>
      <w:r>
        <w:t xml:space="preserve">Anything that differs from standard CDCR policy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Known issues or tips from families who've visited</w:t>
      </w:r>
    </w:p>
    <w:p>
      <w:pPr>
        <w:pStyle w:val="Heading3"/>
      </w:pPr>
      <w:r>
        <w:t xml:space="preserve">Getting There</w:t>
      </w:r>
    </w:p>
    <w:p>
      <w:pPr>
        <w:pStyle w:val="ListParagraph"/>
        <w:numPr>
          <w:ilvl w:val="0"/>
          <w:numId w:val="2"/>
        </w:numPr>
      </w:pPr>
      <w:r>
        <w:t xml:space="preserve">Directions</w:t>
      </w:r>
    </w:p>
    <w:p>
      <w:pPr>
        <w:pStyle w:val="ListParagraph"/>
        <w:numPr>
          <w:ilvl w:val="0"/>
          <w:numId w:val="2"/>
        </w:numPr>
      </w:pPr>
      <w:r>
        <w:t xml:space="preserve">Public transit options (if any)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Distance from major cities</w:t>
      </w:r>
    </w:p>
    <w:p>
      <w:pPr>
        <w:pStyle w:val="Heading3"/>
      </w:pPr>
      <w:r>
        <w:t xml:space="preserve">Contact Information</w:t>
      </w:r>
    </w:p>
    <w:p>
      <w:pPr>
        <w:pStyle w:val="ListParagraph"/>
        <w:numPr>
          <w:ilvl w:val="0"/>
          <w:numId w:val="2"/>
        </w:numPr>
      </w:pPr>
      <w:r>
        <w:t xml:space="preserve">Visiting sergeant</w:t>
      </w:r>
    </w:p>
    <w:p>
      <w:pPr>
        <w:pStyle w:val="ListParagraph"/>
        <w:numPr>
          <w:ilvl w:val="0"/>
          <w:numId w:val="2"/>
        </w:numPr>
      </w:pPr>
      <w:r>
        <w:t xml:space="preserve">Public Information Officer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Medical department</w:t>
      </w:r>
    </w:p>
    <w:p>
      <w:pPr>
        <w:pStyle w:val="Heading1"/>
      </w:pPr>
      <w:r>
        <w:t xml:space="preserve">IV. Quick Reference Tools</w:t>
      </w:r>
    </w:p>
    <w:p>
      <w:pPr>
        <w:pStyle w:val="ListParagraph"/>
        <w:numPr>
          <w:ilvl w:val="0"/>
          <w:numId w:val="2"/>
        </w:numPr>
      </w:pPr>
      <w:r>
        <w:t xml:space="preserve">Checklist: First Visit Packing List (downloadable/printable)</w:t>
      </w:r>
    </w:p>
    <w:p>
      <w:pPr>
        <w:pStyle w:val="ListParagraph"/>
        <w:numPr>
          <w:ilvl w:val="0"/>
          <w:numId w:val="2"/>
        </w:numPr>
      </w:pPr>
      <w:r>
        <w:t xml:space="preserve">Checklist: What NOT to Send in Mail (downloadable/printable)</w:t>
      </w:r>
    </w:p>
    <w:p>
      <w:pPr>
        <w:pStyle w:val="ListParagraph"/>
        <w:numPr>
          <w:ilvl w:val="0"/>
          <w:numId w:val="2"/>
        </w:numPr>
      </w:pPr>
      <w:r>
        <w:t xml:space="preserve">Template: Medical Advocacy Letter</w:t>
      </w:r>
    </w:p>
    <w:p>
      <w:pPr>
        <w:pStyle w:val="ListParagraph"/>
        <w:numPr>
          <w:ilvl w:val="0"/>
          <w:numId w:val="2"/>
        </w:numPr>
      </w:pPr>
      <w:r>
        <w:t xml:space="preserve">Glossary: CDCR terminology explained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Phone Numbers: Key contacts at a glance</w:t>
      </w:r>
    </w:p>
    <w:p>
      <w:pPr>
        <w:pStyle w:val="Heading1"/>
      </w:pPr>
      <w:r>
        <w:t xml:space="preserve">V. About / Resources</w:t>
      </w:r>
    </w:p>
    <w:p>
      <w:pPr>
        <w:pStyle w:val="ListParagraph"/>
        <w:numPr>
          <w:ilvl w:val="0"/>
          <w:numId w:val="2"/>
        </w:numPr>
      </w:pPr>
      <w:r>
        <w:t xml:space="preserve">About this project (your "why")</w:t>
      </w:r>
    </w:p>
    <w:p>
      <w:pPr>
        <w:pStyle w:val="ListParagraph"/>
        <w:numPr>
          <w:ilvl w:val="0"/>
          <w:numId w:val="2"/>
        </w:numPr>
      </w:pPr>
      <w:r>
        <w:t xml:space="preserve">Advocacy organizations &amp; further reading</w:t>
      </w:r>
    </w:p>
    <w:p>
      <w:pPr>
        <w:pStyle w:val="ListParagraph"/>
        <w:numPr>
          <w:ilvl w:val="0"/>
          <w:numId w:val="2"/>
        </w:numPr>
      </w:pPr>
      <w:r>
        <w:t xml:space="preserve">How to contribute or report outdated info</w:t>
      </w:r>
    </w:p>
    <w:p>
      <w:pPr>
        <w:pStyle w:val="ListParagraph"/>
        <w:numPr>
          <w:ilvl w:val="0"/>
          <w:numId w:val="2"/>
        </w:numPr>
      </w:pPr>
      <w:r>
        <w:t xml:space="preserve">Acknowledgment of systemic issues: "We believe families shouldn't have to work this hard to stay connected. While we provide this guide to help you navigate the current system, we also support efforts to reform it. [Links to advocacy orgs]"</w:t>
      </w:r>
    </w:p>
    <w:p>
      <w:pPr>
        <w:spacing w:after="400"/>
      </w:pPr>
    </w:p>
    <w:p>
      <w:pPr>
        <w:pStyle w:val="Heading1"/>
      </w:pPr>
      <w:r>
        <w:t xml:space="preserve">Design/Tone Notes</w:t>
      </w:r>
    </w:p>
    <w:p>
      <w:pPr>
        <w:pStyle w:val="Heading3"/>
      </w:pPr>
      <w:r>
        <w:t xml:space="preserve">Voice Throughout</w:t>
      </w:r>
    </w:p>
    <w:p>
      <w:pPr>
        <w:pStyle w:val="ListParagraph"/>
        <w:numPr>
          <w:ilvl w:val="0"/>
          <w:numId w:val="2"/>
        </w:numPr>
      </w:pPr>
      <w:r>
        <w:t xml:space="preserve">Direct, warm, no jargon</w:t>
      </w:r>
    </w:p>
    <w:p>
      <w:pPr>
        <w:pStyle w:val="ListParagraph"/>
        <w:numPr>
          <w:ilvl w:val="0"/>
          <w:numId w:val="2"/>
        </w:numPr>
      </w:pPr>
      <w:r>
        <w:t xml:space="preserve">"You" language (talking to the reader)</w:t>
      </w:r>
    </w:p>
    <w:p>
      <w:pPr>
        <w:pStyle w:val="ListParagraph"/>
        <w:numPr>
          <w:ilvl w:val="0"/>
          <w:numId w:val="2"/>
        </w:numPr>
      </w:pPr>
      <w:r>
        <w:t xml:space="preserve">Acknowledges difficulty without being preachy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Practical first, context second</w:t>
      </w:r>
    </w:p>
    <w:p>
      <w:pPr>
        <w:pStyle w:val="Heading3"/>
      </w:pPr>
      <w:r>
        <w:t xml:space="preserve">Warning Boxes (Sprinkled Throughout)</w:t>
      </w:r>
    </w:p>
    <w:p>
      <w:pPr>
        <w:pStyle w:val="ListParagraph"/>
        <w:numPr>
          <w:ilvl w:val="0"/>
          <w:numId w:val="2"/>
        </w:numPr>
      </w:pPr>
      <w:r>
        <w:t xml:space="preserve">⚠️ for "this is where people get tripped up"</w:t>
      </w:r>
    </w:p>
    <w:p>
      <w:pPr>
        <w:pStyle w:val="ListParagraph"/>
        <w:numPr>
          <w:ilvl w:val="0"/>
          <w:numId w:val="2"/>
        </w:numPr>
      </w:pPr>
      <w:r>
        <w:t xml:space="preserve">💡 for pro tips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✅ for good news</w:t>
      </w:r>
    </w:p>
    <w:p>
      <w:pPr>
        <w:pStyle w:val="Heading3"/>
      </w:pPr>
      <w:r>
        <w:t xml:space="preserve">Accessibility</w:t>
      </w:r>
    </w:p>
    <w:p>
      <w:pPr>
        <w:pStyle w:val="ListParagraph"/>
        <w:numPr>
          <w:ilvl w:val="0"/>
          <w:numId w:val="2"/>
        </w:numPr>
      </w:pPr>
      <w:r>
        <w:t xml:space="preserve">Mobile-first (many families only have phones)</w:t>
      </w:r>
    </w:p>
    <w:p>
      <w:pPr>
        <w:pStyle w:val="ListParagraph"/>
        <w:numPr>
          <w:ilvl w:val="0"/>
          <w:numId w:val="2"/>
        </w:numPr>
      </w:pPr>
      <w:r>
        <w:t xml:space="preserve">Printable versions of key pages</w:t>
      </w:r>
    </w:p>
    <w:p>
      <w:pPr>
        <w:pStyle w:val="ListParagraph"/>
        <w:numPr>
          <w:ilvl w:val="0"/>
          <w:numId w:val="2"/>
        </w:numPr>
      </w:pPr>
      <w:r>
        <w:t xml:space="preserve">Plain language (aim for 8th grade reading level)</w:t>
      </w:r>
    </w:p>
    <w:p>
      <w:pPr>
        <w:pStyle w:val="ListParagraph"/>
        <w:numPr>
          <w:ilvl w:val="0"/>
          <w:numId w:val="2"/>
        </w:numPr>
      </w:pPr>
      <w:r>
        <w:t xml:space="preserve">Spanish translation (eventually)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■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2026-01-27T05:47:48.477Z</dcterms:created>
  <dcterms:modified xsi:type="dcterms:W3CDTF">2026-01-27T05:47:48.478Z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