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707" w:rsidRDefault="00BB2707" w:rsidP="00BB2707">
      <w:pPr>
        <w:jc w:val="center"/>
        <w:rPr>
          <w:sz w:val="40"/>
          <w:szCs w:val="40"/>
        </w:rPr>
      </w:pPr>
    </w:p>
    <w:p w:rsidR="00BB2707" w:rsidRDefault="00BB2707" w:rsidP="00BB2707">
      <w:pPr>
        <w:jc w:val="center"/>
        <w:rPr>
          <w:sz w:val="40"/>
          <w:szCs w:val="40"/>
        </w:rPr>
      </w:pPr>
    </w:p>
    <w:p w:rsidR="00996447" w:rsidRDefault="00996447" w:rsidP="00BB2707">
      <w:pPr>
        <w:jc w:val="center"/>
        <w:rPr>
          <w:sz w:val="40"/>
          <w:szCs w:val="40"/>
        </w:rPr>
      </w:pPr>
    </w:p>
    <w:p w:rsidR="00996447" w:rsidRDefault="00996447" w:rsidP="00BB2707">
      <w:pPr>
        <w:jc w:val="center"/>
        <w:rPr>
          <w:sz w:val="40"/>
          <w:szCs w:val="40"/>
        </w:rPr>
      </w:pPr>
    </w:p>
    <w:p w:rsidR="00996447" w:rsidRDefault="00996447" w:rsidP="00BB2707">
      <w:pPr>
        <w:jc w:val="center"/>
        <w:rPr>
          <w:sz w:val="40"/>
          <w:szCs w:val="40"/>
        </w:rPr>
      </w:pPr>
    </w:p>
    <w:p w:rsidR="00996447" w:rsidRDefault="00996447" w:rsidP="00BB2707">
      <w:pPr>
        <w:jc w:val="center"/>
        <w:rPr>
          <w:sz w:val="40"/>
          <w:szCs w:val="40"/>
        </w:rPr>
      </w:pPr>
    </w:p>
    <w:p w:rsidR="00996447" w:rsidRDefault="00996447" w:rsidP="00BB2707">
      <w:pPr>
        <w:jc w:val="center"/>
        <w:rPr>
          <w:sz w:val="40"/>
          <w:szCs w:val="40"/>
        </w:rPr>
      </w:pPr>
    </w:p>
    <w:p w:rsidR="00996447" w:rsidRDefault="00996447" w:rsidP="00996447">
      <w:pPr>
        <w:spacing w:after="0" w:line="240" w:lineRule="auto"/>
        <w:jc w:val="center"/>
        <w:rPr>
          <w:sz w:val="40"/>
          <w:szCs w:val="40"/>
        </w:rPr>
      </w:pPr>
      <w:r w:rsidRPr="00BB2707">
        <w:rPr>
          <w:sz w:val="40"/>
          <w:szCs w:val="40"/>
        </w:rPr>
        <w:t>Hitler at Home</w:t>
      </w:r>
    </w:p>
    <w:p w:rsidR="00996447" w:rsidRDefault="00996447" w:rsidP="00BB2707">
      <w:pPr>
        <w:jc w:val="center"/>
        <w:rPr>
          <w:sz w:val="40"/>
          <w:szCs w:val="40"/>
        </w:rPr>
      </w:pPr>
    </w:p>
    <w:p w:rsidR="00BB2707" w:rsidRDefault="00BB2707" w:rsidP="00BB2707">
      <w:pPr>
        <w:jc w:val="center"/>
        <w:rPr>
          <w:sz w:val="40"/>
          <w:szCs w:val="40"/>
        </w:rPr>
      </w:pPr>
    </w:p>
    <w:p w:rsidR="00BB2707" w:rsidRDefault="00BB2707" w:rsidP="00BB2707">
      <w:pPr>
        <w:jc w:val="center"/>
        <w:rPr>
          <w:sz w:val="40"/>
          <w:szCs w:val="40"/>
        </w:rPr>
      </w:pPr>
    </w:p>
    <w:p w:rsidR="00BB2707" w:rsidRDefault="00BB2707" w:rsidP="00BB2707">
      <w:pPr>
        <w:jc w:val="center"/>
        <w:rPr>
          <w:sz w:val="40"/>
          <w:szCs w:val="40"/>
        </w:rPr>
      </w:pPr>
    </w:p>
    <w:p w:rsidR="00BB2707" w:rsidRDefault="00BB2707" w:rsidP="00BB2707">
      <w:pPr>
        <w:jc w:val="center"/>
        <w:rPr>
          <w:sz w:val="40"/>
          <w:szCs w:val="40"/>
        </w:rPr>
      </w:pPr>
    </w:p>
    <w:p w:rsidR="00996447" w:rsidRDefault="00996447">
      <w:pPr>
        <w:rPr>
          <w:sz w:val="40"/>
          <w:szCs w:val="40"/>
        </w:rPr>
      </w:pPr>
      <w:r>
        <w:rPr>
          <w:sz w:val="40"/>
          <w:szCs w:val="40"/>
        </w:rPr>
        <w:br w:type="page"/>
      </w:r>
    </w:p>
    <w:p w:rsidR="00996447" w:rsidRDefault="00996447">
      <w:pPr>
        <w:rPr>
          <w:sz w:val="40"/>
          <w:szCs w:val="40"/>
        </w:rPr>
      </w:pPr>
      <w:r>
        <w:rPr>
          <w:sz w:val="40"/>
          <w:szCs w:val="40"/>
        </w:rPr>
        <w:lastRenderedPageBreak/>
        <w:br w:type="page"/>
      </w:r>
    </w:p>
    <w:p w:rsidR="00BB2707" w:rsidRDefault="00BB2707" w:rsidP="00BB2707">
      <w:pPr>
        <w:jc w:val="center"/>
        <w:rPr>
          <w:sz w:val="40"/>
          <w:szCs w:val="40"/>
        </w:rPr>
      </w:pPr>
    </w:p>
    <w:p w:rsidR="00996447" w:rsidRDefault="00996447" w:rsidP="00A37E8D">
      <w:pPr>
        <w:spacing w:after="0" w:line="240" w:lineRule="auto"/>
        <w:jc w:val="center"/>
        <w:rPr>
          <w:sz w:val="40"/>
          <w:szCs w:val="40"/>
        </w:rPr>
      </w:pPr>
    </w:p>
    <w:p w:rsidR="00996447" w:rsidRDefault="00996447" w:rsidP="00A37E8D">
      <w:pPr>
        <w:spacing w:after="0" w:line="240" w:lineRule="auto"/>
        <w:jc w:val="center"/>
        <w:rPr>
          <w:sz w:val="40"/>
          <w:szCs w:val="40"/>
        </w:rPr>
      </w:pPr>
    </w:p>
    <w:p w:rsidR="00996447" w:rsidRDefault="00996447" w:rsidP="00A37E8D">
      <w:pPr>
        <w:spacing w:after="0" w:line="240" w:lineRule="auto"/>
        <w:jc w:val="center"/>
        <w:rPr>
          <w:sz w:val="40"/>
          <w:szCs w:val="40"/>
        </w:rPr>
      </w:pPr>
    </w:p>
    <w:p w:rsidR="00996447" w:rsidRDefault="00996447" w:rsidP="00A37E8D">
      <w:pPr>
        <w:spacing w:after="0" w:line="240" w:lineRule="auto"/>
        <w:jc w:val="center"/>
        <w:rPr>
          <w:sz w:val="40"/>
          <w:szCs w:val="40"/>
        </w:rPr>
      </w:pPr>
    </w:p>
    <w:p w:rsidR="00996447" w:rsidRDefault="00996447" w:rsidP="00A37E8D">
      <w:pPr>
        <w:spacing w:after="0" w:line="240" w:lineRule="auto"/>
        <w:jc w:val="center"/>
        <w:rPr>
          <w:sz w:val="40"/>
          <w:szCs w:val="40"/>
        </w:rPr>
      </w:pPr>
    </w:p>
    <w:p w:rsidR="00996447" w:rsidRDefault="00996447" w:rsidP="00A37E8D">
      <w:pPr>
        <w:spacing w:after="0" w:line="240" w:lineRule="auto"/>
        <w:jc w:val="center"/>
        <w:rPr>
          <w:sz w:val="40"/>
          <w:szCs w:val="40"/>
        </w:rPr>
      </w:pPr>
    </w:p>
    <w:p w:rsidR="00996447" w:rsidRDefault="00996447" w:rsidP="00A37E8D">
      <w:pPr>
        <w:spacing w:after="0" w:line="240" w:lineRule="auto"/>
        <w:jc w:val="center"/>
        <w:rPr>
          <w:sz w:val="40"/>
          <w:szCs w:val="40"/>
        </w:rPr>
      </w:pPr>
    </w:p>
    <w:p w:rsidR="00996447" w:rsidRDefault="00996447" w:rsidP="00A37E8D">
      <w:pPr>
        <w:spacing w:after="0" w:line="240" w:lineRule="auto"/>
        <w:jc w:val="center"/>
        <w:rPr>
          <w:sz w:val="40"/>
          <w:szCs w:val="40"/>
        </w:rPr>
      </w:pPr>
    </w:p>
    <w:p w:rsidR="00996447" w:rsidRDefault="00996447" w:rsidP="00A37E8D">
      <w:pPr>
        <w:spacing w:after="0" w:line="240" w:lineRule="auto"/>
        <w:jc w:val="center"/>
        <w:rPr>
          <w:sz w:val="40"/>
          <w:szCs w:val="40"/>
        </w:rPr>
      </w:pPr>
    </w:p>
    <w:p w:rsidR="008324C0" w:rsidRDefault="00BB2707" w:rsidP="00A37E8D">
      <w:pPr>
        <w:spacing w:after="0" w:line="240" w:lineRule="auto"/>
        <w:jc w:val="center"/>
        <w:rPr>
          <w:sz w:val="40"/>
          <w:szCs w:val="40"/>
        </w:rPr>
      </w:pPr>
      <w:r w:rsidRPr="00BB2707">
        <w:rPr>
          <w:sz w:val="40"/>
          <w:szCs w:val="40"/>
        </w:rPr>
        <w:t>Hitler at Home</w:t>
      </w:r>
    </w:p>
    <w:p w:rsidR="00A37E8D" w:rsidRPr="00BB2707" w:rsidRDefault="00A37E8D" w:rsidP="00A37E8D">
      <w:pPr>
        <w:spacing w:after="0" w:line="240" w:lineRule="auto"/>
        <w:jc w:val="center"/>
        <w:rPr>
          <w:sz w:val="40"/>
          <w:szCs w:val="40"/>
        </w:rPr>
      </w:pPr>
    </w:p>
    <w:p w:rsidR="005D3134" w:rsidRDefault="00BB2707" w:rsidP="00A37E8D">
      <w:pPr>
        <w:spacing w:after="0" w:line="240" w:lineRule="auto"/>
        <w:jc w:val="center"/>
        <w:rPr>
          <w:sz w:val="40"/>
          <w:szCs w:val="40"/>
        </w:rPr>
      </w:pPr>
      <w:proofErr w:type="spellStart"/>
      <w:r w:rsidRPr="00BB2707">
        <w:rPr>
          <w:sz w:val="40"/>
          <w:szCs w:val="40"/>
        </w:rPr>
        <w:t>Despina</w:t>
      </w:r>
      <w:proofErr w:type="spellEnd"/>
      <w:r w:rsidRPr="00BB2707">
        <w:rPr>
          <w:sz w:val="40"/>
          <w:szCs w:val="40"/>
        </w:rPr>
        <w:t xml:space="preserve"> </w:t>
      </w:r>
      <w:proofErr w:type="spellStart"/>
      <w:r w:rsidRPr="00BB2707">
        <w:rPr>
          <w:sz w:val="40"/>
          <w:szCs w:val="40"/>
        </w:rPr>
        <w:t>Stratigakos</w:t>
      </w:r>
      <w:proofErr w:type="spellEnd"/>
    </w:p>
    <w:p w:rsidR="001B79EF" w:rsidRDefault="001B79EF" w:rsidP="00A37E8D">
      <w:pPr>
        <w:spacing w:after="0" w:line="240" w:lineRule="auto"/>
        <w:jc w:val="center"/>
        <w:rPr>
          <w:sz w:val="40"/>
          <w:szCs w:val="40"/>
        </w:rPr>
      </w:pPr>
    </w:p>
    <w:p w:rsidR="001B79EF" w:rsidRDefault="001B79EF" w:rsidP="00A37E8D">
      <w:pPr>
        <w:spacing w:after="0" w:line="240" w:lineRule="auto"/>
        <w:jc w:val="center"/>
        <w:rPr>
          <w:sz w:val="40"/>
          <w:szCs w:val="40"/>
        </w:rPr>
      </w:pPr>
      <w:r>
        <w:rPr>
          <w:sz w:val="40"/>
          <w:szCs w:val="40"/>
        </w:rPr>
        <w:t>&lt;Yale University Press logo&gt;</w:t>
      </w:r>
    </w:p>
    <w:p w:rsidR="001B79EF" w:rsidRDefault="001B79EF" w:rsidP="00A37E8D">
      <w:pPr>
        <w:spacing w:after="0" w:line="240" w:lineRule="auto"/>
        <w:jc w:val="center"/>
        <w:rPr>
          <w:sz w:val="40"/>
          <w:szCs w:val="40"/>
        </w:rPr>
      </w:pPr>
      <w:r>
        <w:rPr>
          <w:sz w:val="40"/>
          <w:szCs w:val="40"/>
        </w:rPr>
        <w:t>New Haven and London</w:t>
      </w:r>
      <w:bookmarkStart w:id="0" w:name="Editing"/>
      <w:bookmarkStart w:id="1" w:name="_GoBack"/>
      <w:bookmarkEnd w:id="0"/>
      <w:bookmarkEnd w:id="1"/>
    </w:p>
    <w:p w:rsidR="001B79EF" w:rsidRDefault="001B79EF" w:rsidP="00A37E8D">
      <w:pPr>
        <w:spacing w:after="0" w:line="240" w:lineRule="auto"/>
        <w:jc w:val="center"/>
        <w:rPr>
          <w:sz w:val="40"/>
          <w:szCs w:val="40"/>
        </w:rPr>
      </w:pPr>
    </w:p>
    <w:p w:rsidR="001B79EF" w:rsidRDefault="005D3134">
      <w:pPr>
        <w:rPr>
          <w:sz w:val="40"/>
          <w:szCs w:val="40"/>
        </w:rPr>
      </w:pPr>
      <w:r>
        <w:rPr>
          <w:sz w:val="40"/>
          <w:szCs w:val="40"/>
        </w:rPr>
        <w:br w:type="page"/>
      </w: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lastRenderedPageBreak/>
        <w:t>Published with assistance from</w:t>
      </w: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 xml:space="preserve">Copyright © </w:t>
      </w:r>
      <w:r>
        <w:rPr>
          <w:rFonts w:ascii="Georgia" w:eastAsia="Times New Roman" w:hAnsi="Georgia" w:cs="Times New Roman"/>
          <w:sz w:val="22"/>
          <w:szCs w:val="20"/>
          <w:highlight w:val="yellow"/>
        </w:rPr>
        <w:t>20</w:t>
      </w:r>
      <w:r w:rsidRPr="005D3134">
        <w:rPr>
          <w:rFonts w:ascii="Georgia" w:eastAsia="Times New Roman" w:hAnsi="Georgia" w:cs="Times New Roman"/>
          <w:sz w:val="22"/>
          <w:szCs w:val="20"/>
          <w:highlight w:val="yellow"/>
        </w:rPr>
        <w:t>xx</w:t>
      </w:r>
      <w:r w:rsidRPr="005D3134">
        <w:rPr>
          <w:rFonts w:ascii="Georgia" w:eastAsia="Times New Roman" w:hAnsi="Georgia" w:cs="Times New Roman"/>
          <w:sz w:val="22"/>
          <w:szCs w:val="20"/>
        </w:rPr>
        <w:t xml:space="preserve"> by Yale University.</w:t>
      </w: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All rights reserved.</w:t>
      </w: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This book may not be reproduced, in whole or in part, including illustrations, in any form (beyond that copying permitted by Sections 107 and 108 of the U.S. Copyright Law and except by reviewers for the public press), without written permission from the publishers.</w:t>
      </w:r>
    </w:p>
    <w:p w:rsidR="005D3134" w:rsidRPr="005D3134" w:rsidRDefault="005D3134" w:rsidP="005D3134">
      <w:pPr>
        <w:spacing w:after="0" w:line="360" w:lineRule="auto"/>
        <w:rPr>
          <w:rFonts w:ascii="Georgia" w:eastAsia="Times New Roman" w:hAnsi="Georgia" w:cs="Times New Roman"/>
          <w:sz w:val="22"/>
          <w:szCs w:val="20"/>
        </w:rPr>
      </w:pP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yalebooks.com/art</w:t>
      </w:r>
    </w:p>
    <w:p w:rsidR="005D3134" w:rsidRPr="005D3134" w:rsidRDefault="005D3134" w:rsidP="005D3134">
      <w:pPr>
        <w:spacing w:after="0" w:line="360" w:lineRule="auto"/>
        <w:rPr>
          <w:rFonts w:ascii="Georgia" w:eastAsia="Times New Roman" w:hAnsi="Georgia" w:cs="Times New Roman"/>
          <w:sz w:val="22"/>
          <w:szCs w:val="20"/>
        </w:rPr>
      </w:pPr>
    </w:p>
    <w:p w:rsidR="005D3134" w:rsidRPr="005D3134" w:rsidRDefault="005D3134" w:rsidP="005D3134">
      <w:pPr>
        <w:spacing w:after="0" w:line="360" w:lineRule="auto"/>
        <w:rPr>
          <w:rFonts w:ascii="Georgia" w:eastAsia="Times New Roman" w:hAnsi="Georgia" w:cs="Times New Roman"/>
          <w:sz w:val="22"/>
          <w:szCs w:val="20"/>
        </w:rPr>
      </w:pP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Designed by</w:t>
      </w: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Set in                            type by</w:t>
      </w: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Printed in          by</w:t>
      </w:r>
    </w:p>
    <w:p w:rsidR="005D3134" w:rsidRPr="005D3134" w:rsidRDefault="005D3134" w:rsidP="005D3134">
      <w:pPr>
        <w:spacing w:after="0" w:line="360" w:lineRule="auto"/>
        <w:rPr>
          <w:rFonts w:ascii="Georgia" w:eastAsia="Times New Roman" w:hAnsi="Georgia" w:cs="Times New Roman"/>
          <w:sz w:val="22"/>
          <w:szCs w:val="20"/>
        </w:rPr>
      </w:pP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 xml:space="preserve">Library of Congress Control Number: </w:t>
      </w:r>
      <w:r w:rsidRPr="005D3134">
        <w:rPr>
          <w:rFonts w:ascii="Georgia" w:eastAsia="Times New Roman" w:hAnsi="Georgia" w:cs="Times New Roman"/>
          <w:sz w:val="22"/>
          <w:szCs w:val="20"/>
          <w:highlight w:val="yellow"/>
        </w:rPr>
        <w:t>to come</w:t>
      </w: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ISBN 978-0-300-</w:t>
      </w:r>
      <w:r w:rsidRPr="005D3134">
        <w:rPr>
          <w:rFonts w:ascii="Georgia" w:eastAsia="Times New Roman" w:hAnsi="Georgia" w:cs="Times New Roman"/>
          <w:sz w:val="22"/>
          <w:szCs w:val="20"/>
          <w:highlight w:val="yellow"/>
        </w:rPr>
        <w:t>xxxxx-x</w:t>
      </w: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A catalogue record for this book is available from the British Library.</w:t>
      </w:r>
    </w:p>
    <w:p w:rsidR="005D3134" w:rsidRPr="005D3134" w:rsidRDefault="005D3134" w:rsidP="005D3134">
      <w:pPr>
        <w:spacing w:after="0" w:line="360" w:lineRule="auto"/>
        <w:rPr>
          <w:rFonts w:ascii="Georgia" w:eastAsia="Times New Roman" w:hAnsi="Georgia" w:cs="Times New Roman"/>
          <w:sz w:val="22"/>
          <w:szCs w:val="20"/>
        </w:rPr>
      </w:pP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This paper meets the requirements of &lt;</w:t>
      </w:r>
      <w:proofErr w:type="spellStart"/>
      <w:r w:rsidRPr="005D3134">
        <w:rPr>
          <w:rFonts w:ascii="Georgia" w:eastAsia="Times New Roman" w:hAnsi="Georgia" w:cs="Times New Roman"/>
          <w:sz w:val="22"/>
          <w:szCs w:val="20"/>
        </w:rPr>
        <w:t>sc</w:t>
      </w:r>
      <w:proofErr w:type="spellEnd"/>
      <w:r w:rsidRPr="005D3134">
        <w:rPr>
          <w:rFonts w:ascii="Georgia" w:eastAsia="Times New Roman" w:hAnsi="Georgia" w:cs="Times New Roman"/>
          <w:sz w:val="22"/>
          <w:szCs w:val="20"/>
        </w:rPr>
        <w:t>&gt;</w:t>
      </w:r>
      <w:proofErr w:type="spellStart"/>
      <w:r w:rsidRPr="005D3134">
        <w:rPr>
          <w:rFonts w:ascii="Georgia" w:eastAsia="Times New Roman" w:hAnsi="Georgia" w:cs="Times New Roman"/>
          <w:sz w:val="22"/>
          <w:szCs w:val="20"/>
        </w:rPr>
        <w:t>ansi</w:t>
      </w:r>
      <w:proofErr w:type="spellEnd"/>
      <w:r w:rsidRPr="005D3134">
        <w:rPr>
          <w:rFonts w:ascii="Georgia" w:eastAsia="Times New Roman" w:hAnsi="Georgia" w:cs="Times New Roman"/>
          <w:sz w:val="22"/>
          <w:szCs w:val="20"/>
        </w:rPr>
        <w:t>/</w:t>
      </w:r>
      <w:proofErr w:type="spellStart"/>
      <w:r w:rsidRPr="005D3134">
        <w:rPr>
          <w:rFonts w:ascii="Georgia" w:eastAsia="Times New Roman" w:hAnsi="Georgia" w:cs="Times New Roman"/>
          <w:sz w:val="22"/>
          <w:szCs w:val="20"/>
        </w:rPr>
        <w:t>niso</w:t>
      </w:r>
      <w:proofErr w:type="spellEnd"/>
      <w:r w:rsidRPr="005D3134">
        <w:rPr>
          <w:rFonts w:ascii="Georgia" w:eastAsia="Times New Roman" w:hAnsi="Georgia" w:cs="Times New Roman"/>
          <w:sz w:val="22"/>
          <w:szCs w:val="20"/>
        </w:rPr>
        <w:t xml:space="preserve"> z&lt;/</w:t>
      </w:r>
      <w:proofErr w:type="spellStart"/>
      <w:r w:rsidRPr="005D3134">
        <w:rPr>
          <w:rFonts w:ascii="Georgia" w:eastAsia="Times New Roman" w:hAnsi="Georgia" w:cs="Times New Roman"/>
          <w:sz w:val="22"/>
          <w:szCs w:val="20"/>
        </w:rPr>
        <w:t>sc</w:t>
      </w:r>
      <w:proofErr w:type="spellEnd"/>
      <w:r w:rsidRPr="005D3134">
        <w:rPr>
          <w:rFonts w:ascii="Georgia" w:eastAsia="Times New Roman" w:hAnsi="Georgia" w:cs="Times New Roman"/>
          <w:sz w:val="22"/>
          <w:szCs w:val="20"/>
        </w:rPr>
        <w:t>&gt;39.48-1992 (Permanence of Paper).</w:t>
      </w:r>
    </w:p>
    <w:p w:rsidR="005D3134" w:rsidRPr="005D3134" w:rsidRDefault="005D3134" w:rsidP="005D3134">
      <w:pPr>
        <w:spacing w:after="0" w:line="360" w:lineRule="auto"/>
        <w:rPr>
          <w:rFonts w:ascii="Georgia" w:eastAsia="Times New Roman" w:hAnsi="Georgia" w:cs="Times New Roman"/>
          <w:sz w:val="22"/>
          <w:szCs w:val="20"/>
        </w:rPr>
      </w:pP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10  9  8  7  6  5  4  3  2  1</w:t>
      </w:r>
    </w:p>
    <w:p w:rsidR="005D3134" w:rsidRPr="005D3134" w:rsidRDefault="005D3134" w:rsidP="005D3134">
      <w:pPr>
        <w:spacing w:after="0" w:line="360" w:lineRule="auto"/>
        <w:rPr>
          <w:rFonts w:ascii="Georgia" w:eastAsia="Times New Roman" w:hAnsi="Georgia" w:cs="Times New Roman"/>
          <w:sz w:val="22"/>
          <w:szCs w:val="20"/>
        </w:rPr>
      </w:pP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Jacket [</w:t>
      </w:r>
      <w:r w:rsidRPr="005D3134">
        <w:rPr>
          <w:rFonts w:ascii="Georgia" w:eastAsia="Times New Roman" w:hAnsi="Georgia" w:cs="Times New Roman"/>
          <w:sz w:val="22"/>
          <w:szCs w:val="20"/>
          <w:highlight w:val="yellow"/>
        </w:rPr>
        <w:t>or Cover</w:t>
      </w:r>
      <w:r w:rsidRPr="005D3134">
        <w:rPr>
          <w:rFonts w:ascii="Georgia" w:eastAsia="Times New Roman" w:hAnsi="Georgia" w:cs="Times New Roman"/>
          <w:sz w:val="22"/>
          <w:szCs w:val="20"/>
        </w:rPr>
        <w:t>] illustrations: (front)....; (back)</w:t>
      </w:r>
    </w:p>
    <w:p w:rsidR="005D3134" w:rsidRPr="005D3134" w:rsidRDefault="005D3134" w:rsidP="005D3134">
      <w:pPr>
        <w:spacing w:after="0" w:line="360" w:lineRule="auto"/>
        <w:rPr>
          <w:rFonts w:ascii="Georgia" w:eastAsia="Times New Roman" w:hAnsi="Georgia" w:cs="Times New Roman"/>
          <w:sz w:val="22"/>
          <w:szCs w:val="20"/>
        </w:rPr>
      </w:pPr>
      <w:r w:rsidRPr="005D3134">
        <w:rPr>
          <w:rFonts w:ascii="Georgia" w:eastAsia="Times New Roman" w:hAnsi="Georgia" w:cs="Times New Roman"/>
          <w:sz w:val="22"/>
          <w:szCs w:val="20"/>
        </w:rPr>
        <w:t>Frontispiece:</w:t>
      </w:r>
    </w:p>
    <w:p w:rsidR="00225953" w:rsidRDefault="00225953" w:rsidP="005D3134">
      <w:pPr>
        <w:spacing w:after="0" w:line="240" w:lineRule="auto"/>
        <w:rPr>
          <w:rFonts w:eastAsia="MS Mincho" w:cs="Times New Roman"/>
          <w:szCs w:val="24"/>
        </w:rPr>
      </w:pPr>
    </w:p>
    <w:p w:rsidR="00225953" w:rsidRPr="00225953" w:rsidRDefault="00225953" w:rsidP="00225953">
      <w:pPr>
        <w:rPr>
          <w:rFonts w:eastAsia="MS Mincho" w:cs="Times New Roman"/>
          <w:szCs w:val="24"/>
        </w:rPr>
      </w:pPr>
    </w:p>
    <w:p w:rsidR="00225953" w:rsidRPr="00225953" w:rsidRDefault="00225953" w:rsidP="00225953">
      <w:pPr>
        <w:rPr>
          <w:rFonts w:eastAsia="MS Mincho" w:cs="Times New Roman"/>
          <w:szCs w:val="24"/>
        </w:rPr>
      </w:pPr>
    </w:p>
    <w:p w:rsidR="00225953" w:rsidRDefault="00225953" w:rsidP="00225953">
      <w:pPr>
        <w:rPr>
          <w:rFonts w:eastAsia="MS Mincho" w:cs="Times New Roman"/>
          <w:szCs w:val="24"/>
        </w:rPr>
      </w:pPr>
    </w:p>
    <w:p w:rsidR="00BB2707" w:rsidRPr="00225953" w:rsidRDefault="00225953" w:rsidP="00225953">
      <w:pPr>
        <w:tabs>
          <w:tab w:val="left" w:pos="6015"/>
        </w:tabs>
        <w:rPr>
          <w:rFonts w:eastAsia="MS Mincho" w:cs="Times New Roman"/>
          <w:szCs w:val="24"/>
        </w:rPr>
      </w:pPr>
      <w:r>
        <w:rPr>
          <w:rFonts w:eastAsia="MS Mincho" w:cs="Times New Roman"/>
          <w:szCs w:val="24"/>
        </w:rPr>
        <w:tab/>
      </w:r>
    </w:p>
    <w:sectPr w:rsidR="00BB2707" w:rsidRPr="00225953" w:rsidSect="00225953">
      <w:footerReference w:type="default" r:id="rId7"/>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953" w:rsidRDefault="00225953" w:rsidP="00225953">
      <w:pPr>
        <w:spacing w:after="0" w:line="240" w:lineRule="auto"/>
      </w:pPr>
      <w:r>
        <w:separator/>
      </w:r>
    </w:p>
  </w:endnote>
  <w:endnote w:type="continuationSeparator" w:id="0">
    <w:p w:rsidR="00225953" w:rsidRDefault="00225953" w:rsidP="002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181783"/>
      <w:docPartObj>
        <w:docPartGallery w:val="Page Numbers (Bottom of Page)"/>
        <w:docPartUnique/>
      </w:docPartObj>
    </w:sdtPr>
    <w:sdtEndPr>
      <w:rPr>
        <w:noProof/>
      </w:rPr>
    </w:sdtEndPr>
    <w:sdtContent>
      <w:p w:rsidR="00225953" w:rsidRDefault="00225953">
        <w:pPr>
          <w:pStyle w:val="Footer"/>
          <w:jc w:val="center"/>
        </w:pPr>
        <w:r>
          <w:fldChar w:fldCharType="begin"/>
        </w:r>
        <w:r>
          <w:instrText xml:space="preserve"> PAGE   \* MERGEFORMAT </w:instrText>
        </w:r>
        <w:r>
          <w:fldChar w:fldCharType="separate"/>
        </w:r>
        <w:r w:rsidR="006D6636">
          <w:rPr>
            <w:noProof/>
          </w:rPr>
          <w:t>iv</w:t>
        </w:r>
        <w:r>
          <w:rPr>
            <w:noProof/>
          </w:rPr>
          <w:fldChar w:fldCharType="end"/>
        </w:r>
      </w:p>
    </w:sdtContent>
  </w:sdt>
  <w:p w:rsidR="00225953" w:rsidRDefault="002259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953" w:rsidRDefault="00225953" w:rsidP="00225953">
      <w:pPr>
        <w:spacing w:after="0" w:line="240" w:lineRule="auto"/>
      </w:pPr>
      <w:r>
        <w:separator/>
      </w:r>
    </w:p>
  </w:footnote>
  <w:footnote w:type="continuationSeparator" w:id="0">
    <w:p w:rsidR="00225953" w:rsidRDefault="00225953" w:rsidP="002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707"/>
    <w:rsid w:val="001B79EF"/>
    <w:rsid w:val="00225953"/>
    <w:rsid w:val="005D3134"/>
    <w:rsid w:val="006D6636"/>
    <w:rsid w:val="008324C0"/>
    <w:rsid w:val="00996447"/>
    <w:rsid w:val="00A37E8D"/>
    <w:rsid w:val="00BB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447"/>
    <w:rPr>
      <w:rFonts w:ascii="Tahoma" w:hAnsi="Tahoma" w:cs="Tahoma"/>
      <w:sz w:val="16"/>
      <w:szCs w:val="16"/>
    </w:rPr>
  </w:style>
  <w:style w:type="paragraph" w:styleId="Header">
    <w:name w:val="header"/>
    <w:basedOn w:val="Normal"/>
    <w:link w:val="HeaderChar"/>
    <w:uiPriority w:val="99"/>
    <w:unhideWhenUsed/>
    <w:rsid w:val="002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953"/>
  </w:style>
  <w:style w:type="paragraph" w:styleId="Footer">
    <w:name w:val="footer"/>
    <w:basedOn w:val="Normal"/>
    <w:link w:val="FooterChar"/>
    <w:uiPriority w:val="99"/>
    <w:unhideWhenUsed/>
    <w:rsid w:val="002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9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447"/>
    <w:rPr>
      <w:rFonts w:ascii="Tahoma" w:hAnsi="Tahoma" w:cs="Tahoma"/>
      <w:sz w:val="16"/>
      <w:szCs w:val="16"/>
    </w:rPr>
  </w:style>
  <w:style w:type="paragraph" w:styleId="Header">
    <w:name w:val="header"/>
    <w:basedOn w:val="Normal"/>
    <w:link w:val="HeaderChar"/>
    <w:uiPriority w:val="99"/>
    <w:unhideWhenUsed/>
    <w:rsid w:val="002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953"/>
  </w:style>
  <w:style w:type="paragraph" w:styleId="Footer">
    <w:name w:val="footer"/>
    <w:basedOn w:val="Normal"/>
    <w:link w:val="FooterChar"/>
    <w:uiPriority w:val="99"/>
    <w:unhideWhenUsed/>
    <w:rsid w:val="002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Weinreb, Jenya</cp:lastModifiedBy>
  <cp:revision>7</cp:revision>
  <cp:lastPrinted>2014-06-04T14:56:00Z</cp:lastPrinted>
  <dcterms:created xsi:type="dcterms:W3CDTF">2013-12-18T21:53:00Z</dcterms:created>
  <dcterms:modified xsi:type="dcterms:W3CDTF">2014-07-25T18:01:00Z</dcterms:modified>
</cp:coreProperties>
</file>