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0E5151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0E5151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0E5151">
        <w:trPr>
          <w:trHeight w:val="220"/>
          <w:jc w:val="center"/>
        </w:trPr>
        <w:tc>
          <w:tcPr>
            <w:tcW w:w="1017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>
        <w:trPr>
          <w:trHeight w:val="300"/>
          <w:jc w:val="center"/>
        </w:trPr>
        <w:tc>
          <w:tcPr>
            <w:tcW w:w="1017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>
        <w:trPr>
          <w:trHeight w:val="280"/>
          <w:jc w:val="center"/>
        </w:trPr>
        <w:tc>
          <w:tcPr>
            <w:tcW w:w="1017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>
        <w:trPr>
          <w:trHeight w:val="280"/>
          <w:jc w:val="center"/>
        </w:trPr>
        <w:tc>
          <w:tcPr>
            <w:tcW w:w="1017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>
        <w:trPr>
          <w:trHeight w:val="60"/>
          <w:jc w:val="center"/>
        </w:trPr>
        <w:tc>
          <w:tcPr>
            <w:tcW w:w="1017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0E5151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0E5151">
        <w:trPr>
          <w:jc w:val="center"/>
        </w:trPr>
        <w:tc>
          <w:tcPr>
            <w:tcW w:w="1069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>
        <w:trPr>
          <w:jc w:val="center"/>
        </w:trPr>
        <w:tc>
          <w:tcPr>
            <w:tcW w:w="1069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>
        <w:trPr>
          <w:jc w:val="center"/>
        </w:trPr>
        <w:tc>
          <w:tcPr>
            <w:tcW w:w="1069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>
        <w:trPr>
          <w:jc w:val="center"/>
        </w:trPr>
        <w:tc>
          <w:tcPr>
            <w:tcW w:w="1069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>
        <w:trPr>
          <w:jc w:val="center"/>
        </w:trPr>
        <w:tc>
          <w:tcPr>
            <w:tcW w:w="1069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>
        <w:trPr>
          <w:jc w:val="center"/>
        </w:trPr>
        <w:tc>
          <w:tcPr>
            <w:tcW w:w="1069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997E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-1748651350"/>
        <w:docPartObj>
          <w:docPartGallery w:val="Table of Contents"/>
          <w:docPartUnique/>
        </w:docPartObj>
      </w:sdtPr>
      <w:sdtEndPr/>
      <w:sdtContent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>
              <w:rPr>
                <w:color w:val="000000"/>
              </w:rPr>
              <w:tab/>
              <w:t>4</w:t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0E5151" w:rsidRDefault="000E5151"/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B2B93" w:rsidRDefault="008B2B93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GoBack"/>
      <w:bookmarkEnd w:id="2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0E5151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0E5151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5. Modelo Entidad Relación (MER)</w:t>
      </w:r>
    </w:p>
    <w:p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 agregar el modelo 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diccionario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7. Modelo Relacional.</w:t>
      </w:r>
    </w:p>
    <w:p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modelo.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8. Justificación Motor Seleccionado</w:t>
      </w: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justificar por qué se seleccionó el motor de bases de datos a trabajar en comparativa con otros motores existentes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deben mencionar los requisitos en cuanto a herramientas necesarias o recomendadas para la configuración de la base de datos (Motor de BD, Cliente BD, o Server)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 xml:space="preserve">10. Scripts </w:t>
      </w: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entrega el Script de creación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 la base de datos del sistema. 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motor,  el cliente de BD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o del server, en caso contrario hacer referencia a manuales externos que deben estar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incluidos en los anexos, se debe mostrar el proceso de ejecución del Script y evidenciar la creación de la BD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2" w:name="_3rdcrjn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caso de ser necesario se deben </w:t>
      </w:r>
      <w:r>
        <w:rPr>
          <w:rFonts w:ascii="Arial" w:eastAsia="Arial" w:hAnsi="Arial" w:cs="Arial"/>
          <w:i/>
          <w:color w:val="0000FF"/>
          <w:sz w:val="20"/>
          <w:szCs w:val="20"/>
        </w:rPr>
        <w:t>indicar  aspectos a considerar para la correcta configuración de la BD</w:t>
      </w:r>
    </w:p>
    <w:p w:rsidR="000E5151" w:rsidRDefault="000E5151"/>
    <w:p w:rsidR="000E5151" w:rsidRDefault="000E5151">
      <w:pPr>
        <w:rPr>
          <w:rFonts w:ascii="Arial" w:eastAsia="Arial" w:hAnsi="Arial" w:cs="Arial"/>
          <w:sz w:val="24"/>
          <w:szCs w:val="24"/>
        </w:rPr>
      </w:pPr>
    </w:p>
    <w:sectPr w:rsidR="000E5151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ECA" w:rsidRDefault="00997ECA">
      <w:pPr>
        <w:spacing w:after="0" w:line="240" w:lineRule="auto"/>
      </w:pPr>
      <w:r>
        <w:separator/>
      </w:r>
    </w:p>
  </w:endnote>
  <w:endnote w:type="continuationSeparator" w:id="0">
    <w:p w:rsidR="00997ECA" w:rsidRDefault="0099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ECA" w:rsidRDefault="00997ECA">
      <w:pPr>
        <w:spacing w:after="0" w:line="240" w:lineRule="auto"/>
      </w:pPr>
      <w:r>
        <w:separator/>
      </w:r>
    </w:p>
  </w:footnote>
  <w:footnote w:type="continuationSeparator" w:id="0">
    <w:p w:rsidR="00997ECA" w:rsidRDefault="00997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151" w:rsidRDefault="000E515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0E5151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0E5151" w:rsidRDefault="008B2B9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E5151">
      <w:trPr>
        <w:trHeight w:val="260"/>
      </w:trPr>
      <w:tc>
        <w:tcPr>
          <w:tcW w:w="3403" w:type="dxa"/>
          <w:vMerge/>
          <w:shd w:val="clear" w:color="auto" w:fill="FFFFFF"/>
        </w:tcPr>
        <w:p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0E5151">
      <w:trPr>
        <w:trHeight w:val="140"/>
      </w:trPr>
      <w:tc>
        <w:tcPr>
          <w:tcW w:w="3403" w:type="dxa"/>
          <w:vMerge/>
          <w:shd w:val="clear" w:color="auto" w:fill="FFFFFF"/>
        </w:tcPr>
        <w:p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E5151">
      <w:trPr>
        <w:trHeight w:val="340"/>
      </w:trPr>
      <w:tc>
        <w:tcPr>
          <w:tcW w:w="3403" w:type="dxa"/>
          <w:vMerge/>
          <w:shd w:val="clear" w:color="auto" w:fill="FFFFFF"/>
        </w:tcPr>
        <w:p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:rsidR="000E5151" w:rsidRDefault="000E5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5151"/>
    <w:rsid w:val="000E5151"/>
    <w:rsid w:val="008B2B93"/>
    <w:rsid w:val="009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B93"/>
  </w:style>
  <w:style w:type="paragraph" w:styleId="Piedepgina">
    <w:name w:val="footer"/>
    <w:basedOn w:val="Normal"/>
    <w:link w:val="Piedepgina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B93"/>
  </w:style>
  <w:style w:type="character" w:styleId="Hipervnculo">
    <w:name w:val="Hyperlink"/>
    <w:basedOn w:val="Fuentedeprrafopredeter"/>
    <w:uiPriority w:val="99"/>
    <w:semiHidden/>
    <w:unhideWhenUsed/>
    <w:rsid w:val="008B2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B93"/>
  </w:style>
  <w:style w:type="paragraph" w:styleId="Piedepgina">
    <w:name w:val="footer"/>
    <w:basedOn w:val="Normal"/>
    <w:link w:val="Piedepgina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B93"/>
  </w:style>
  <w:style w:type="character" w:styleId="Hipervnculo">
    <w:name w:val="Hyperlink"/>
    <w:basedOn w:val="Fuentedeprrafopredeter"/>
    <w:uiPriority w:val="99"/>
    <w:semiHidden/>
    <w:unhideWhenUsed/>
    <w:rsid w:val="008B2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463</Words>
  <Characters>2548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2020-04-04T17:40:00Z</dcterms:created>
  <dcterms:modified xsi:type="dcterms:W3CDTF">2020-04-04T17:41:00Z</dcterms:modified>
</cp:coreProperties>
</file>