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64E" w:rsidRDefault="0093464E" w:rsidP="0093464E">
      <w:pPr>
        <w:spacing w:line="240" w:lineRule="auto"/>
        <w:jc w:val="right"/>
        <w:rPr>
          <w:sz w:val="72"/>
        </w:rPr>
      </w:pPr>
    </w:p>
    <w:p w:rsidR="0093464E" w:rsidRDefault="0093464E" w:rsidP="0093464E">
      <w:pPr>
        <w:spacing w:line="240" w:lineRule="auto"/>
        <w:jc w:val="right"/>
        <w:rPr>
          <w:sz w:val="72"/>
        </w:rPr>
      </w:pPr>
    </w:p>
    <w:p w:rsidR="0093464E" w:rsidRDefault="0093464E" w:rsidP="0093464E">
      <w:pPr>
        <w:spacing w:line="240" w:lineRule="auto"/>
        <w:jc w:val="right"/>
        <w:rPr>
          <w:sz w:val="72"/>
        </w:rPr>
      </w:pPr>
    </w:p>
    <w:p w:rsidR="0093464E" w:rsidRDefault="0093464E" w:rsidP="0093464E">
      <w:pPr>
        <w:spacing w:line="240" w:lineRule="auto"/>
        <w:jc w:val="right"/>
        <w:rPr>
          <w:sz w:val="72"/>
        </w:rPr>
      </w:pPr>
    </w:p>
    <w:p w:rsidR="0093464E" w:rsidRPr="0093464E" w:rsidRDefault="0093464E" w:rsidP="0093464E">
      <w:pPr>
        <w:spacing w:line="240" w:lineRule="auto"/>
        <w:jc w:val="right"/>
        <w:rPr>
          <w:sz w:val="72"/>
        </w:rPr>
      </w:pPr>
      <w:r w:rsidRPr="0093464E">
        <w:rPr>
          <w:sz w:val="72"/>
        </w:rPr>
        <w:t xml:space="preserve">Java Spring Boot </w:t>
      </w:r>
      <w:proofErr w:type="spellStart"/>
      <w:r w:rsidRPr="0093464E">
        <w:rPr>
          <w:sz w:val="72"/>
        </w:rPr>
        <w:t>Microservices</w:t>
      </w:r>
      <w:proofErr w:type="spellEnd"/>
      <w:r w:rsidRPr="0093464E">
        <w:rPr>
          <w:sz w:val="72"/>
        </w:rPr>
        <w:t xml:space="preserve"> on Azure</w:t>
      </w:r>
    </w:p>
    <w:p w:rsidR="0093464E" w:rsidRPr="0093464E" w:rsidRDefault="0093464E" w:rsidP="0093464E">
      <w:pPr>
        <w:spacing w:line="240" w:lineRule="auto"/>
        <w:jc w:val="right"/>
        <w:rPr>
          <w:sz w:val="72"/>
        </w:rPr>
      </w:pPr>
      <w:r w:rsidRPr="0093464E">
        <w:rPr>
          <w:sz w:val="72"/>
        </w:rPr>
        <w:t>Micro-credential Program</w:t>
      </w:r>
    </w:p>
    <w:p w:rsidR="0093464E" w:rsidRDefault="0093464E">
      <w:r>
        <w:br w:type="page"/>
      </w:r>
    </w:p>
    <w:sdt>
      <w:sdtPr>
        <w:id w:val="87757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3464E" w:rsidRDefault="0093464E">
          <w:pPr>
            <w:pStyle w:val="TOCHeading"/>
          </w:pPr>
          <w:r>
            <w:t>Contents</w:t>
          </w:r>
        </w:p>
        <w:p w:rsidR="000F6919" w:rsidRDefault="009346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70214" w:history="1">
            <w:r w:rsidR="000F6919" w:rsidRPr="00F47817">
              <w:rPr>
                <w:rStyle w:val="Hyperlink"/>
                <w:noProof/>
              </w:rPr>
              <w:t>Associate Details</w:t>
            </w:r>
            <w:r w:rsidR="000F6919">
              <w:rPr>
                <w:noProof/>
                <w:webHidden/>
              </w:rPr>
              <w:tab/>
            </w:r>
            <w:r w:rsidR="000F6919">
              <w:rPr>
                <w:noProof/>
                <w:webHidden/>
              </w:rPr>
              <w:fldChar w:fldCharType="begin"/>
            </w:r>
            <w:r w:rsidR="000F6919">
              <w:rPr>
                <w:noProof/>
                <w:webHidden/>
              </w:rPr>
              <w:instrText xml:space="preserve"> PAGEREF _Toc74070214 \h </w:instrText>
            </w:r>
            <w:r w:rsidR="000F6919">
              <w:rPr>
                <w:noProof/>
                <w:webHidden/>
              </w:rPr>
            </w:r>
            <w:r w:rsidR="000F6919">
              <w:rPr>
                <w:noProof/>
                <w:webHidden/>
              </w:rPr>
              <w:fldChar w:fldCharType="separate"/>
            </w:r>
            <w:r w:rsidR="000F6919">
              <w:rPr>
                <w:noProof/>
                <w:webHidden/>
              </w:rPr>
              <w:t>3</w:t>
            </w:r>
            <w:r w:rsidR="000F6919"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15" w:history="1">
            <w:r w:rsidRPr="00F47817">
              <w:rPr>
                <w:rStyle w:val="Hyperlink"/>
                <w:noProof/>
              </w:rPr>
              <w:t>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16" w:history="1">
            <w:r w:rsidRPr="00F47817">
              <w:rPr>
                <w:rStyle w:val="Hyperlink"/>
                <w:noProof/>
              </w:rPr>
              <w:t>Steps to Run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17" w:history="1">
            <w:r w:rsidRPr="00F47817">
              <w:rPr>
                <w:rStyle w:val="Hyperlink"/>
                <w:noProof/>
              </w:rPr>
              <w:t>To run applications locally: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18" w:history="1">
            <w:r w:rsidRPr="00F47817">
              <w:rPr>
                <w:rStyle w:val="Hyperlink"/>
                <w:noProof/>
              </w:rPr>
              <w:t>To run applications in Azure as Webapp: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19" w:history="1">
            <w:r w:rsidRPr="00F47817">
              <w:rPr>
                <w:rStyle w:val="Hyperlink"/>
                <w:noProof/>
              </w:rPr>
              <w:t>K-Point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0" w:history="1">
            <w:r w:rsidRPr="00F47817">
              <w:rPr>
                <w:rStyle w:val="Hyperlink"/>
                <w:noProof/>
              </w:rPr>
              <w:t>Local Execution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1" w:history="1">
            <w:r w:rsidRPr="00F47817">
              <w:rPr>
                <w:rStyle w:val="Hyperlink"/>
                <w:noProof/>
              </w:rPr>
              <w:t>All Micro services Running Locally without any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2" w:history="1">
            <w:r w:rsidRPr="00F47817">
              <w:rPr>
                <w:rStyle w:val="Hyperlink"/>
                <w:noProof/>
              </w:rPr>
              <w:t>Posting Request in Swagger UI for Order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3" w:history="1">
            <w:r w:rsidRPr="00F47817">
              <w:rPr>
                <w:rStyle w:val="Hyperlink"/>
                <w:noProof/>
              </w:rPr>
              <w:t>Circuit Breaker and Retry Functionalities in Order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4" w:history="1">
            <w:r w:rsidRPr="00F47817">
              <w:rPr>
                <w:rStyle w:val="Hyperlink"/>
                <w:noProof/>
              </w:rPr>
              <w:t>Data Received in Downstream Systems – Package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5" w:history="1">
            <w:r w:rsidRPr="00F47817">
              <w:rPr>
                <w:rStyle w:val="Hyperlink"/>
                <w:noProof/>
              </w:rPr>
              <w:t>Data Received in Downstream Systems – Courier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6" w:history="1">
            <w:r w:rsidRPr="00F47817">
              <w:rPr>
                <w:rStyle w:val="Hyperlink"/>
                <w:noProof/>
              </w:rPr>
              <w:t>Retry and Fallback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7" w:history="1">
            <w:r w:rsidRPr="00F47817">
              <w:rPr>
                <w:rStyle w:val="Hyperlink"/>
                <w:noProof/>
              </w:rPr>
              <w:t>Circuit Breaker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6919" w:rsidRDefault="000F6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4070228" w:history="1">
            <w:r w:rsidRPr="00F47817">
              <w:rPr>
                <w:rStyle w:val="Hyperlink"/>
                <w:noProof/>
              </w:rPr>
              <w:t>Azure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_Toc74070228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464E" w:rsidRDefault="0093464E">
          <w:r>
            <w:fldChar w:fldCharType="end"/>
          </w:r>
        </w:p>
      </w:sdtContent>
    </w:sdt>
    <w:p w:rsidR="0093464E" w:rsidRDefault="0093464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464E" w:rsidRDefault="0093464E" w:rsidP="0093464E">
      <w:pPr>
        <w:pStyle w:val="Heading1"/>
      </w:pPr>
      <w:bookmarkStart w:id="0" w:name="_Toc74070214"/>
      <w:r>
        <w:lastRenderedPageBreak/>
        <w:t>Associate Details</w:t>
      </w:r>
      <w:bookmarkEnd w:id="0"/>
    </w:p>
    <w:tbl>
      <w:tblPr>
        <w:tblStyle w:val="TableGrid"/>
        <w:tblW w:w="0" w:type="auto"/>
        <w:tblInd w:w="108" w:type="dxa"/>
        <w:tblLook w:val="04A0"/>
      </w:tblPr>
      <w:tblGrid>
        <w:gridCol w:w="1843"/>
        <w:gridCol w:w="1559"/>
      </w:tblGrid>
      <w:tr w:rsidR="0093464E" w:rsidTr="0093464E">
        <w:tc>
          <w:tcPr>
            <w:tcW w:w="1843" w:type="dxa"/>
          </w:tcPr>
          <w:p w:rsidR="0093464E" w:rsidRDefault="0093464E" w:rsidP="0093464E">
            <w:r>
              <w:t>Employee ID</w:t>
            </w:r>
          </w:p>
        </w:tc>
        <w:tc>
          <w:tcPr>
            <w:tcW w:w="1559" w:type="dxa"/>
          </w:tcPr>
          <w:p w:rsidR="0093464E" w:rsidRDefault="0093464E" w:rsidP="0093464E">
            <w:r>
              <w:t>413643</w:t>
            </w:r>
          </w:p>
        </w:tc>
      </w:tr>
      <w:tr w:rsidR="0093464E" w:rsidTr="0093464E">
        <w:tc>
          <w:tcPr>
            <w:tcW w:w="1843" w:type="dxa"/>
          </w:tcPr>
          <w:p w:rsidR="0093464E" w:rsidRDefault="0093464E" w:rsidP="0093464E">
            <w:r>
              <w:t>Employee Name</w:t>
            </w:r>
          </w:p>
        </w:tc>
        <w:tc>
          <w:tcPr>
            <w:tcW w:w="1559" w:type="dxa"/>
          </w:tcPr>
          <w:p w:rsidR="0093464E" w:rsidRDefault="0093464E" w:rsidP="0093464E">
            <w:proofErr w:type="spellStart"/>
            <w:r>
              <w:t>Linesh</w:t>
            </w:r>
            <w:proofErr w:type="spellEnd"/>
            <w:r>
              <w:t xml:space="preserve"> Mehta</w:t>
            </w:r>
          </w:p>
        </w:tc>
      </w:tr>
    </w:tbl>
    <w:p w:rsidR="0093464E" w:rsidRDefault="0093464E" w:rsidP="0093464E">
      <w:pPr>
        <w:pStyle w:val="Heading1"/>
      </w:pPr>
      <w:bookmarkStart w:id="1" w:name="_Toc74070215"/>
      <w:proofErr w:type="spellStart"/>
      <w:r>
        <w:t>GitHub</w:t>
      </w:r>
      <w:proofErr w:type="spellEnd"/>
      <w:r>
        <w:t xml:space="preserve"> Repo</w:t>
      </w:r>
      <w:bookmarkEnd w:id="1"/>
    </w:p>
    <w:p w:rsidR="0093464E" w:rsidRDefault="0093464E" w:rsidP="0093464E">
      <w:hyperlink r:id="rId6" w:history="1">
        <w:r w:rsidRPr="00B766DB">
          <w:rPr>
            <w:rStyle w:val="Hyperlink"/>
          </w:rPr>
          <w:t>https://github.com/lineshmehta5/cognizant-azure-mc-program</w:t>
        </w:r>
      </w:hyperlink>
      <w:r>
        <w:t xml:space="preserve"> </w:t>
      </w:r>
    </w:p>
    <w:p w:rsidR="0093464E" w:rsidRDefault="0093464E" w:rsidP="0093464E">
      <w:pPr>
        <w:pStyle w:val="Heading1"/>
      </w:pPr>
      <w:bookmarkStart w:id="2" w:name="_Toc74070216"/>
      <w:r>
        <w:t>Steps to Run Applications</w:t>
      </w:r>
      <w:bookmarkEnd w:id="2"/>
    </w:p>
    <w:p w:rsidR="0093464E" w:rsidRDefault="0093464E" w:rsidP="0093464E">
      <w:r>
        <w:t>There are a total of 3 applications namely:</w:t>
      </w:r>
    </w:p>
    <w:p w:rsidR="0093464E" w:rsidRDefault="0093464E" w:rsidP="0093464E">
      <w:pPr>
        <w:pStyle w:val="ListParagraph"/>
        <w:numPr>
          <w:ilvl w:val="0"/>
          <w:numId w:val="2"/>
        </w:numPr>
      </w:pPr>
      <w:r>
        <w:t>Order Service</w:t>
      </w:r>
    </w:p>
    <w:p w:rsidR="0093464E" w:rsidRDefault="0093464E" w:rsidP="0093464E">
      <w:pPr>
        <w:pStyle w:val="ListParagraph"/>
        <w:numPr>
          <w:ilvl w:val="0"/>
          <w:numId w:val="2"/>
        </w:numPr>
      </w:pPr>
      <w:r>
        <w:t>Package Service</w:t>
      </w:r>
    </w:p>
    <w:p w:rsidR="0093464E" w:rsidRDefault="0093464E" w:rsidP="0093464E">
      <w:pPr>
        <w:pStyle w:val="ListParagraph"/>
        <w:numPr>
          <w:ilvl w:val="0"/>
          <w:numId w:val="2"/>
        </w:numPr>
      </w:pPr>
      <w:r>
        <w:t>Courier/Shipping Service</w:t>
      </w:r>
    </w:p>
    <w:p w:rsidR="0093464E" w:rsidRDefault="0093464E" w:rsidP="0093464E">
      <w:r>
        <w:t>All the applications are Java/</w:t>
      </w:r>
      <w:proofErr w:type="spellStart"/>
      <w:r>
        <w:t>SpringBoot</w:t>
      </w:r>
      <w:proofErr w:type="spellEnd"/>
      <w:r>
        <w:t xml:space="preserve"> applications and use Maven for building.</w:t>
      </w:r>
    </w:p>
    <w:p w:rsidR="0093464E" w:rsidRDefault="0093464E" w:rsidP="0093464E">
      <w:pPr>
        <w:pStyle w:val="Heading3"/>
      </w:pPr>
      <w:bookmarkStart w:id="3" w:name="_Toc74070217"/>
      <w:r>
        <w:t>To run applications locally:</w:t>
      </w:r>
      <w:bookmarkEnd w:id="3"/>
    </w:p>
    <w:p w:rsidR="0093464E" w:rsidRDefault="0093464E" w:rsidP="0093464E">
      <w:pPr>
        <w:pStyle w:val="ListParagraph"/>
        <w:numPr>
          <w:ilvl w:val="0"/>
          <w:numId w:val="3"/>
        </w:numPr>
      </w:pPr>
      <w:r>
        <w:t xml:space="preserve">Uncomment </w:t>
      </w:r>
      <w:proofErr w:type="spellStart"/>
      <w:r w:rsidRPr="0093464E">
        <w:rPr>
          <w:b/>
        </w:rPr>
        <w:t>server.port</w:t>
      </w:r>
      <w:proofErr w:type="spellEnd"/>
      <w:r>
        <w:t xml:space="preserve"> </w:t>
      </w:r>
      <w:proofErr w:type="spellStart"/>
      <w:r>
        <w:t>propertyin</w:t>
      </w:r>
      <w:proofErr w:type="spellEnd"/>
      <w:r>
        <w:t xml:space="preserve"> </w:t>
      </w:r>
      <w:proofErr w:type="spellStart"/>
      <w:r>
        <w:t>application.properties</w:t>
      </w:r>
      <w:proofErr w:type="spellEnd"/>
    </w:p>
    <w:p w:rsidR="0093464E" w:rsidRDefault="0093464E" w:rsidP="0093464E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 w:rsidRPr="0093464E">
        <w:rPr>
          <w:b/>
        </w:rPr>
        <w:t>mvn</w:t>
      </w:r>
      <w:proofErr w:type="spellEnd"/>
      <w:r w:rsidRPr="0093464E">
        <w:rPr>
          <w:b/>
        </w:rPr>
        <w:t xml:space="preserve"> clean install</w:t>
      </w:r>
    </w:p>
    <w:p w:rsidR="0093464E" w:rsidRDefault="0093464E" w:rsidP="0093464E">
      <w:pPr>
        <w:pStyle w:val="Heading3"/>
      </w:pPr>
      <w:bookmarkStart w:id="4" w:name="_Toc74070218"/>
      <w:r>
        <w:t xml:space="preserve">To run applications in Azure as </w:t>
      </w:r>
      <w:proofErr w:type="spellStart"/>
      <w:r>
        <w:t>Webapp</w:t>
      </w:r>
      <w:proofErr w:type="spellEnd"/>
      <w:r>
        <w:t>:</w:t>
      </w:r>
      <w:bookmarkEnd w:id="4"/>
    </w:p>
    <w:p w:rsidR="0093464E" w:rsidRPr="0093464E" w:rsidRDefault="0093464E" w:rsidP="0093464E">
      <w:pPr>
        <w:pStyle w:val="ListParagraph"/>
        <w:numPr>
          <w:ilvl w:val="0"/>
          <w:numId w:val="4"/>
        </w:numPr>
      </w:pPr>
      <w:proofErr w:type="spellStart"/>
      <w:r>
        <w:rPr>
          <w:rFonts w:ascii="Lucida Console" w:hAnsi="Lucida Console" w:cs="Lucida Console"/>
          <w:sz w:val="18"/>
          <w:szCs w:val="18"/>
        </w:rPr>
        <w:t>mvn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com.microsoft.azure:azure-webapp-maven-plugin:1.14.0:config</w:t>
      </w:r>
    </w:p>
    <w:p w:rsidR="0093464E" w:rsidRPr="0093464E" w:rsidRDefault="0093464E" w:rsidP="0093464E">
      <w:pPr>
        <w:pStyle w:val="ListParagraph"/>
        <w:numPr>
          <w:ilvl w:val="0"/>
          <w:numId w:val="4"/>
        </w:numPr>
      </w:pPr>
      <w:proofErr w:type="spellStart"/>
      <w:r>
        <w:rPr>
          <w:rFonts w:ascii="Lucida Console" w:hAnsi="Lucida Console" w:cs="Lucida Console"/>
          <w:sz w:val="18"/>
          <w:szCs w:val="18"/>
        </w:rPr>
        <w:t>mvn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azure-</w:t>
      </w:r>
      <w:proofErr w:type="spellStart"/>
      <w:r>
        <w:rPr>
          <w:rFonts w:ascii="Lucida Console" w:hAnsi="Lucida Console" w:cs="Lucida Console"/>
          <w:sz w:val="18"/>
          <w:szCs w:val="18"/>
        </w:rPr>
        <w:t>webapp:deploy</w:t>
      </w:r>
      <w:proofErr w:type="spellEnd"/>
    </w:p>
    <w:p w:rsidR="0093464E" w:rsidRDefault="0093464E" w:rsidP="0093464E">
      <w:pPr>
        <w:pStyle w:val="Heading1"/>
      </w:pPr>
      <w:bookmarkStart w:id="5" w:name="_Toc74070219"/>
      <w:r>
        <w:t>K-Point Details</w:t>
      </w:r>
      <w:bookmarkEnd w:id="5"/>
    </w:p>
    <w:tbl>
      <w:tblPr>
        <w:tblStyle w:val="TableGrid"/>
        <w:tblW w:w="0" w:type="auto"/>
        <w:tblLook w:val="04A0"/>
      </w:tblPr>
      <w:tblGrid>
        <w:gridCol w:w="1384"/>
        <w:gridCol w:w="3827"/>
      </w:tblGrid>
      <w:tr w:rsidR="0093464E" w:rsidTr="0093464E">
        <w:tc>
          <w:tcPr>
            <w:tcW w:w="1384" w:type="dxa"/>
          </w:tcPr>
          <w:p w:rsidR="0093464E" w:rsidRDefault="0093464E" w:rsidP="0093464E">
            <w:r>
              <w:t>Video Title</w:t>
            </w:r>
          </w:p>
        </w:tc>
        <w:tc>
          <w:tcPr>
            <w:tcW w:w="3827" w:type="dxa"/>
          </w:tcPr>
          <w:p w:rsidR="0093464E" w:rsidRDefault="0093464E" w:rsidP="0093464E"/>
        </w:tc>
      </w:tr>
      <w:tr w:rsidR="0093464E" w:rsidTr="0093464E">
        <w:tc>
          <w:tcPr>
            <w:tcW w:w="1384" w:type="dxa"/>
          </w:tcPr>
          <w:p w:rsidR="0093464E" w:rsidRDefault="0093464E" w:rsidP="0093464E">
            <w:r>
              <w:t>Video  Link</w:t>
            </w:r>
          </w:p>
        </w:tc>
        <w:tc>
          <w:tcPr>
            <w:tcW w:w="3827" w:type="dxa"/>
          </w:tcPr>
          <w:p w:rsidR="0093464E" w:rsidRDefault="0093464E" w:rsidP="0093464E"/>
        </w:tc>
      </w:tr>
    </w:tbl>
    <w:p w:rsidR="0093464E" w:rsidRDefault="0093464E" w:rsidP="0093464E"/>
    <w:p w:rsidR="0093464E" w:rsidRDefault="0093464E">
      <w:r>
        <w:br w:type="page"/>
      </w:r>
    </w:p>
    <w:p w:rsidR="0093464E" w:rsidRDefault="0099111C" w:rsidP="0093464E">
      <w:pPr>
        <w:pStyle w:val="Heading1"/>
      </w:pPr>
      <w:bookmarkStart w:id="6" w:name="_Toc74070220"/>
      <w:r>
        <w:lastRenderedPageBreak/>
        <w:t xml:space="preserve">Local Execution </w:t>
      </w:r>
      <w:r w:rsidR="0093464E">
        <w:t>Screenshots</w:t>
      </w:r>
      <w:bookmarkEnd w:id="6"/>
    </w:p>
    <w:p w:rsidR="0093464E" w:rsidRDefault="0093464E" w:rsidP="0093464E">
      <w:pPr>
        <w:pStyle w:val="Heading3"/>
      </w:pPr>
      <w:bookmarkStart w:id="7" w:name="_Toc74070221"/>
      <w:r>
        <w:t>All Micro services Running Locally without any Errors</w:t>
      </w:r>
      <w:bookmarkEnd w:id="7"/>
    </w:p>
    <w:p w:rsidR="0093464E" w:rsidRDefault="0093464E" w:rsidP="0093464E">
      <w:r>
        <w:rPr>
          <w:noProof/>
        </w:rPr>
        <w:drawing>
          <wp:inline distT="0" distB="0" distL="0" distR="0">
            <wp:extent cx="5943600" cy="26407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64E" w:rsidRDefault="0099111C">
      <w:r>
        <w:rPr>
          <w:noProof/>
        </w:rPr>
        <w:drawing>
          <wp:inline distT="0" distB="0" distL="0" distR="0">
            <wp:extent cx="5943600" cy="25305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>
      <w:r>
        <w:rPr>
          <w:noProof/>
        </w:rPr>
        <w:lastRenderedPageBreak/>
        <w:drawing>
          <wp:inline distT="0" distB="0" distL="0" distR="0">
            <wp:extent cx="5943600" cy="26051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>
      <w:pPr>
        <w:pStyle w:val="Heading3"/>
      </w:pPr>
      <w:bookmarkStart w:id="8" w:name="_Toc74070222"/>
      <w:r>
        <w:t>Posting Request in Swagger UI for Order Service</w:t>
      </w:r>
      <w:bookmarkEnd w:id="8"/>
    </w:p>
    <w:p w:rsidR="0099111C" w:rsidRDefault="0099111C" w:rsidP="0099111C">
      <w:r>
        <w:rPr>
          <w:noProof/>
        </w:rPr>
        <w:drawing>
          <wp:inline distT="0" distB="0" distL="0" distR="0">
            <wp:extent cx="5943600" cy="38324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>
      <w:pPr>
        <w:pStyle w:val="Heading3"/>
      </w:pPr>
      <w:bookmarkStart w:id="9" w:name="_Toc74070223"/>
      <w:r>
        <w:lastRenderedPageBreak/>
        <w:t>Circuit Breaker and Retry Functionalities in Order Service</w:t>
      </w:r>
      <w:bookmarkEnd w:id="9"/>
    </w:p>
    <w:p w:rsidR="0099111C" w:rsidRPr="0099111C" w:rsidRDefault="0099111C" w:rsidP="0099111C">
      <w:r>
        <w:rPr>
          <w:noProof/>
        </w:rPr>
        <w:drawing>
          <wp:inline distT="0" distB="0" distL="0" distR="0">
            <wp:extent cx="5943600" cy="22594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>
      <w:pPr>
        <w:pStyle w:val="Heading3"/>
      </w:pPr>
      <w:bookmarkStart w:id="10" w:name="_Toc74070224"/>
      <w:r>
        <w:t>Data Received in Downstream Systems – Package Service</w:t>
      </w:r>
      <w:bookmarkEnd w:id="10"/>
    </w:p>
    <w:p w:rsidR="0099111C" w:rsidRDefault="0099111C" w:rsidP="0099111C">
      <w:r>
        <w:rPr>
          <w:noProof/>
        </w:rPr>
        <w:drawing>
          <wp:inline distT="0" distB="0" distL="0" distR="0">
            <wp:extent cx="5943600" cy="22960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>
      <w:pPr>
        <w:pStyle w:val="Heading3"/>
      </w:pPr>
      <w:bookmarkStart w:id="11" w:name="_Toc74070225"/>
      <w:r>
        <w:t>Data Received in Downstream Systems – Courier Service</w:t>
      </w:r>
      <w:bookmarkEnd w:id="11"/>
    </w:p>
    <w:p w:rsidR="0099111C" w:rsidRDefault="0099111C" w:rsidP="0099111C">
      <w:r>
        <w:rPr>
          <w:noProof/>
        </w:rPr>
        <w:drawing>
          <wp:inline distT="0" distB="0" distL="0" distR="0">
            <wp:extent cx="5943600" cy="22584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Pr="0099111C" w:rsidRDefault="0099111C" w:rsidP="0099111C">
      <w:pPr>
        <w:pStyle w:val="Heading3"/>
      </w:pPr>
      <w:bookmarkStart w:id="12" w:name="_Toc74070226"/>
      <w:r>
        <w:lastRenderedPageBreak/>
        <w:t>Retry and Fallback</w:t>
      </w:r>
      <w:bookmarkEnd w:id="12"/>
    </w:p>
    <w:p w:rsidR="0099111C" w:rsidRDefault="0099111C" w:rsidP="0099111C">
      <w:r>
        <w:rPr>
          <w:noProof/>
        </w:rPr>
        <w:drawing>
          <wp:inline distT="0" distB="0" distL="0" distR="0">
            <wp:extent cx="5943600" cy="13060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>
      <w:pPr>
        <w:pStyle w:val="Heading3"/>
      </w:pPr>
      <w:bookmarkStart w:id="13" w:name="_Toc74070227"/>
      <w:r>
        <w:t>Circuit Breaker</w:t>
      </w:r>
      <w:bookmarkEnd w:id="13"/>
    </w:p>
    <w:p w:rsidR="0099111C" w:rsidRDefault="0099111C" w:rsidP="0099111C">
      <w:r>
        <w:rPr>
          <w:noProof/>
        </w:rPr>
        <w:drawing>
          <wp:inline distT="0" distB="0" distL="0" distR="0">
            <wp:extent cx="5943600" cy="14851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1C" w:rsidRDefault="0099111C" w:rsidP="0099111C"/>
    <w:p w:rsidR="0099111C" w:rsidRPr="0099111C" w:rsidRDefault="0099111C" w:rsidP="0099111C">
      <w:pPr>
        <w:pStyle w:val="Heading1"/>
      </w:pPr>
      <w:bookmarkStart w:id="14" w:name="_Toc74070228"/>
      <w:r>
        <w:t>Azure Screenshots</w:t>
      </w:r>
      <w:bookmarkEnd w:id="14"/>
    </w:p>
    <w:sectPr w:rsidR="0099111C" w:rsidRPr="009911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E03FD"/>
    <w:multiLevelType w:val="hybridMultilevel"/>
    <w:tmpl w:val="157A3964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E73E7C"/>
    <w:multiLevelType w:val="hybridMultilevel"/>
    <w:tmpl w:val="BD7A6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4C101A"/>
    <w:multiLevelType w:val="hybridMultilevel"/>
    <w:tmpl w:val="B35C5E82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9D248F"/>
    <w:multiLevelType w:val="hybridMultilevel"/>
    <w:tmpl w:val="97B46120"/>
    <w:lvl w:ilvl="0" w:tplc="725E15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3464E"/>
    <w:rsid w:val="000F6919"/>
    <w:rsid w:val="0093464E"/>
    <w:rsid w:val="009911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6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6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6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93464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3464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464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34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4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64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464E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4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464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3464E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3464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neshmehta5/cognizant-azure-mc-progra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8E1C3-7B68-4B35-A8E4-96083C6F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IIHT</Company>
  <LinksUpToDate>false</LinksUpToDate>
  <CharactersWithSpaces>2628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IT</cp:lastModifiedBy>
  <cp:revision>3</cp:revision>
  <dcterms:created xsi:type="dcterms:W3CDTF">2021-06-08T12:24:00Z</dcterms:created>
  <dcterms:modified xsi:type="dcterms:W3CDTF">2021-06-08T13:13:00Z</dcterms:modified>
</cp:coreProperties>
</file>