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ind w:right="864" w:hanging="0"/>
        <w:rPr/>
      </w:pPr>
      <w:r>
        <w:rPr/>
      </w:r>
    </w:p>
    <w:p>
      <w:pPr>
        <w:pStyle w:val="Ttulododocumento"/>
        <w:rPr>
          <w:rStyle w:val="Strong"/>
          <w:sz w:val="24"/>
          <w:szCs w:val="24"/>
        </w:rPr>
      </w:pPr>
      <w:r>
        <w:rPr>
          <w:sz w:val="24"/>
          <w:szCs w:val="24"/>
        </w:rPr>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2546"/>
        <w:gridCol w:w="6513"/>
      </w:tblGrid>
      <w:tr>
        <w:trPr>
          <w:trHeight w:val="680" w:hRule="atLeast"/>
        </w:trPr>
        <w:tc>
          <w:tcPr>
            <w:tcW w:w="2546" w:type="dxa"/>
            <w:tcBorders/>
          </w:tcPr>
          <w:p>
            <w:pPr>
              <w:pStyle w:val="NoSpacing"/>
              <w:rPr>
                <w:rStyle w:val="Strong"/>
                <w:i/>
                <w:i/>
                <w:iCs/>
                <w:sz w:val="24"/>
                <w:szCs w:val="24"/>
              </w:rPr>
            </w:pPr>
            <w:r>
              <w:rPr>
                <w:rStyle w:val="Strong"/>
                <w:i/>
                <w:iCs/>
                <w:sz w:val="24"/>
                <w:szCs w:val="24"/>
              </w:rPr>
              <w:t>STATEMENT</w:t>
            </w:r>
          </w:p>
        </w:tc>
        <w:tc>
          <w:tcPr>
            <w:tcW w:w="6513" w:type="dxa"/>
            <w:tcBorders/>
          </w:tcPr>
          <w:p>
            <w:pPr>
              <w:pStyle w:val="NoSpacing"/>
              <w:rPr>
                <w:rStyle w:val="Strong"/>
                <w:i/>
                <w:i/>
                <w:iCs/>
                <w:sz w:val="24"/>
                <w:szCs w:val="24"/>
              </w:rPr>
            </w:pPr>
            <w:r>
              <w:rPr>
                <w:rStyle w:val="Strong"/>
                <w:i/>
                <w:iCs/>
                <w:sz w:val="24"/>
                <w:szCs w:val="24"/>
              </w:rPr>
              <w:t>TEXT</w:t>
            </w:r>
          </w:p>
        </w:tc>
      </w:tr>
      <w:tr>
        <w:trPr>
          <w:trHeight w:val="680" w:hRule="atLeast"/>
        </w:trPr>
        <w:tc>
          <w:tcPr>
            <w:tcW w:w="2546" w:type="dxa"/>
            <w:tcBorders/>
          </w:tcPr>
          <w:p>
            <w:pPr>
              <w:pStyle w:val="NoSpacing"/>
              <w:rPr>
                <w:rStyle w:val="Strong"/>
                <w:sz w:val="24"/>
                <w:szCs w:val="24"/>
              </w:rPr>
            </w:pPr>
            <w:r>
              <w:rPr>
                <w:rStyle w:val="Strong"/>
                <w:sz w:val="24"/>
                <w:szCs w:val="24"/>
              </w:rPr>
              <w:t>Acknowledgments*</w:t>
            </w:r>
          </w:p>
        </w:tc>
        <w:tc>
          <w:tcPr>
            <w:tcW w:w="6513" w:type="dxa"/>
            <w:tcBorders/>
          </w:tcPr>
          <w:p>
            <w:pPr>
              <w:pStyle w:val="NoSpacing"/>
              <w:rPr>
                <w:rStyle w:val="Strong"/>
                <w:b w:val="false"/>
                <w:b w:val="false"/>
                <w:bCs w:val="false"/>
                <w:sz w:val="24"/>
                <w:szCs w:val="24"/>
              </w:rPr>
            </w:pPr>
            <w:r>
              <w:rPr>
                <w:rStyle w:val="Strong"/>
                <w:sz w:val="24"/>
                <w:szCs w:val="24"/>
              </w:rPr>
              <w:t>The authors thank the reviewers for their constructive and helpful comments, which greatly improved the article.</w:t>
            </w:r>
          </w:p>
        </w:tc>
      </w:tr>
      <w:tr>
        <w:trPr>
          <w:trHeight w:val="680" w:hRule="atLeast"/>
        </w:trPr>
        <w:tc>
          <w:tcPr>
            <w:tcW w:w="2546" w:type="dxa"/>
            <w:tcBorders/>
          </w:tcPr>
          <w:p>
            <w:pPr>
              <w:pStyle w:val="NoSpacing"/>
              <w:rPr>
                <w:rStyle w:val="Strong"/>
                <w:sz w:val="24"/>
                <w:szCs w:val="24"/>
              </w:rPr>
            </w:pPr>
            <w:r>
              <w:rPr>
                <w:rStyle w:val="Strong"/>
                <w:sz w:val="24"/>
                <w:szCs w:val="24"/>
              </w:rPr>
              <w:t>Research ethics</w:t>
            </w:r>
          </w:p>
        </w:tc>
        <w:tc>
          <w:tcPr>
            <w:tcW w:w="6513" w:type="dxa"/>
            <w:tcBorders/>
          </w:tcPr>
          <w:p>
            <w:pPr>
              <w:pStyle w:val="ListParagraph"/>
              <w:spacing w:before="0" w:after="4"/>
              <w:contextualSpacing/>
              <w:rPr>
                <w:lang w:val="en-US"/>
              </w:rPr>
            </w:pPr>
            <w:r>
              <w:rPr>
                <w:rStyle w:val="Strong"/>
                <w:sz w:val="24"/>
                <w:szCs w:val="24"/>
                <w:lang w:val="en-US"/>
              </w:rPr>
              <w:t>Not applicable.</w:t>
            </w:r>
          </w:p>
        </w:tc>
      </w:tr>
      <w:tr>
        <w:trPr>
          <w:trHeight w:val="680" w:hRule="atLeast"/>
        </w:trPr>
        <w:tc>
          <w:tcPr>
            <w:tcW w:w="2546" w:type="dxa"/>
            <w:tcBorders/>
          </w:tcPr>
          <w:p>
            <w:pPr>
              <w:pStyle w:val="NoSpacing"/>
              <w:rPr>
                <w:rStyle w:val="Strong"/>
                <w:sz w:val="24"/>
                <w:szCs w:val="24"/>
              </w:rPr>
            </w:pPr>
            <w:r>
              <w:rPr>
                <w:rStyle w:val="Strong"/>
                <w:sz w:val="24"/>
                <w:szCs w:val="24"/>
              </w:rPr>
              <w:t>Author contributions</w:t>
            </w:r>
          </w:p>
        </w:tc>
        <w:tc>
          <w:tcPr>
            <w:tcW w:w="6513" w:type="dxa"/>
            <w:tcBorders/>
          </w:tcPr>
          <w:p>
            <w:pPr>
              <w:pStyle w:val="ListParagraph"/>
              <w:spacing w:before="0" w:after="4"/>
              <w:contextualSpacing/>
              <w:rPr>
                <w:lang w:val="en-US"/>
              </w:rPr>
            </w:pPr>
            <w:r>
              <w:rPr>
                <w:rStyle w:val="Strong"/>
                <w:bCs/>
                <w:sz w:val="24"/>
                <w:szCs w:val="24"/>
                <w:lang w:val="en-US"/>
              </w:rPr>
              <w:t>The author(s) have (has) accepted responsibility for the entire content of this manuscript and approved its submission.</w:t>
            </w:r>
          </w:p>
        </w:tc>
      </w:tr>
      <w:tr>
        <w:trPr>
          <w:trHeight w:val="680" w:hRule="atLeast"/>
        </w:trPr>
        <w:tc>
          <w:tcPr>
            <w:tcW w:w="2546" w:type="dxa"/>
            <w:tcBorders/>
          </w:tcPr>
          <w:p>
            <w:pPr>
              <w:pStyle w:val="NoSpacing"/>
              <w:rPr>
                <w:rStyle w:val="Strong"/>
                <w:sz w:val="24"/>
                <w:szCs w:val="24"/>
              </w:rPr>
            </w:pPr>
            <w:r>
              <w:rPr>
                <w:rStyle w:val="Strong"/>
                <w:sz w:val="24"/>
                <w:szCs w:val="24"/>
              </w:rPr>
              <w:t>Competing interests</w:t>
            </w:r>
          </w:p>
        </w:tc>
        <w:tc>
          <w:tcPr>
            <w:tcW w:w="6513" w:type="dxa"/>
            <w:tcBorders/>
          </w:tcPr>
          <w:p>
            <w:pPr>
              <w:pStyle w:val="ListParagraph"/>
              <w:spacing w:before="0" w:after="4"/>
              <w:contextualSpacing/>
              <w:rPr>
                <w:lang w:val="en-US"/>
              </w:rPr>
            </w:pPr>
            <w:r>
              <w:rPr>
                <w:rStyle w:val="Strong"/>
                <w:sz w:val="24"/>
                <w:szCs w:val="24"/>
                <w:lang w:val="en-US"/>
              </w:rPr>
              <w:t>The author(s) state(s) no conflict of interest.</w:t>
            </w:r>
          </w:p>
        </w:tc>
      </w:tr>
      <w:tr>
        <w:trPr>
          <w:trHeight w:val="680" w:hRule="atLeast"/>
        </w:trPr>
        <w:tc>
          <w:tcPr>
            <w:tcW w:w="2546" w:type="dxa"/>
            <w:tcBorders/>
          </w:tcPr>
          <w:p>
            <w:pPr>
              <w:pStyle w:val="NoSpacing"/>
              <w:rPr>
                <w:rStyle w:val="Strong"/>
                <w:sz w:val="24"/>
                <w:szCs w:val="24"/>
              </w:rPr>
            </w:pPr>
            <w:r>
              <w:rPr>
                <w:rStyle w:val="Strong"/>
                <w:sz w:val="24"/>
                <w:szCs w:val="24"/>
              </w:rPr>
              <w:t>Research funding</w:t>
            </w:r>
          </w:p>
        </w:tc>
        <w:tc>
          <w:tcPr>
            <w:tcW w:w="6513" w:type="dxa"/>
            <w:tcBorders/>
          </w:tcPr>
          <w:p>
            <w:pPr>
              <w:pStyle w:val="NoSpacing"/>
              <w:rPr>
                <w:rStyle w:val="Strong"/>
                <w:b w:val="false"/>
                <w:b w:val="false"/>
                <w:bCs w:val="false"/>
                <w:sz w:val="24"/>
                <w:szCs w:val="24"/>
              </w:rPr>
            </w:pPr>
            <w:r>
              <w:rPr>
                <w:rStyle w:val="Strong"/>
                <w:sz w:val="24"/>
                <w:szCs w:val="24"/>
              </w:rPr>
              <w:t>This study was financed in part by the Coordenação de Aperfeiçoamento de Pessoal de Nível Superior - Brasil (CAPES) -Finance Code 001.</w:t>
            </w:r>
          </w:p>
        </w:tc>
      </w:tr>
      <w:tr>
        <w:trPr>
          <w:trHeight w:val="680" w:hRule="atLeast"/>
        </w:trPr>
        <w:tc>
          <w:tcPr>
            <w:tcW w:w="2546" w:type="dxa"/>
            <w:tcBorders/>
          </w:tcPr>
          <w:p>
            <w:pPr>
              <w:pStyle w:val="NoSpacing"/>
              <w:rPr>
                <w:rStyle w:val="Strong"/>
                <w:sz w:val="24"/>
                <w:szCs w:val="24"/>
              </w:rPr>
            </w:pPr>
            <w:r>
              <w:rPr>
                <w:rStyle w:val="Strong"/>
                <w:sz w:val="24"/>
                <w:szCs w:val="24"/>
              </w:rPr>
              <w:t>Data availability</w:t>
            </w:r>
          </w:p>
        </w:tc>
        <w:tc>
          <w:tcPr>
            <w:tcW w:w="6513" w:type="dxa"/>
            <w:tcBorders/>
          </w:tcPr>
          <w:p>
            <w:pPr>
              <w:pStyle w:val="ListParagraph"/>
              <w:spacing w:before="0" w:after="4"/>
              <w:contextualSpacing/>
              <w:rPr>
                <w:lang w:val="en-US"/>
              </w:rPr>
            </w:pPr>
            <w:r>
              <w:rPr>
                <w:rStyle w:val="Strong"/>
                <w:sz w:val="24"/>
                <w:szCs w:val="24"/>
                <w:lang w:val="en-US"/>
              </w:rPr>
              <w:t>The raw data can be obtained on request from the corresponding author.</w:t>
            </w:r>
          </w:p>
        </w:tc>
      </w:tr>
      <w:tr>
        <w:trPr>
          <w:trHeight w:val="680" w:hRule="atLeast"/>
        </w:trPr>
        <w:tc>
          <w:tcPr>
            <w:tcW w:w="2546" w:type="dxa"/>
            <w:tcBorders/>
          </w:tcPr>
          <w:p>
            <w:pPr>
              <w:pStyle w:val="NoSpacing"/>
              <w:rPr>
                <w:rStyle w:val="Strong"/>
                <w:sz w:val="24"/>
                <w:szCs w:val="24"/>
              </w:rPr>
            </w:pPr>
            <w:r>
              <w:rPr>
                <w:sz w:val="24"/>
                <w:szCs w:val="24"/>
              </w:rPr>
            </w:r>
          </w:p>
        </w:tc>
        <w:tc>
          <w:tcPr>
            <w:tcW w:w="6513" w:type="dxa"/>
            <w:tcBorders/>
          </w:tcPr>
          <w:p>
            <w:pPr>
              <w:pStyle w:val="NoSpacing"/>
              <w:rPr>
                <w:rStyle w:val="Strong"/>
                <w:b w:val="false"/>
                <w:b w:val="false"/>
                <w:bCs w:val="false"/>
                <w:sz w:val="24"/>
                <w:szCs w:val="24"/>
              </w:rPr>
            </w:pPr>
            <w:r>
              <w:rPr>
                <w:b w:val="false"/>
                <w:bCs w:val="false"/>
                <w:sz w:val="24"/>
                <w:szCs w:val="24"/>
              </w:rPr>
            </w:r>
          </w:p>
        </w:tc>
      </w:tr>
      <w:tr>
        <w:trPr>
          <w:trHeight w:val="680" w:hRule="atLeast"/>
        </w:trPr>
        <w:tc>
          <w:tcPr>
            <w:tcW w:w="2546" w:type="dxa"/>
            <w:tcBorders/>
          </w:tcPr>
          <w:p>
            <w:pPr>
              <w:pStyle w:val="NoSpacing"/>
              <w:rPr>
                <w:rStyle w:val="Strong"/>
                <w:sz w:val="24"/>
                <w:szCs w:val="24"/>
              </w:rPr>
            </w:pPr>
            <w:r>
              <w:rPr>
                <w:sz w:val="24"/>
                <w:szCs w:val="24"/>
              </w:rPr>
            </w:r>
          </w:p>
        </w:tc>
        <w:tc>
          <w:tcPr>
            <w:tcW w:w="6513" w:type="dxa"/>
            <w:tcBorders/>
          </w:tcPr>
          <w:p>
            <w:pPr>
              <w:pStyle w:val="NoSpacing"/>
              <w:rPr>
                <w:rStyle w:val="Strong"/>
                <w:b w:val="false"/>
                <w:b w:val="false"/>
                <w:bCs w:val="false"/>
                <w:sz w:val="24"/>
                <w:szCs w:val="24"/>
              </w:rPr>
            </w:pPr>
            <w:r>
              <w:rPr>
                <w:b w:val="false"/>
                <w:bCs w:val="false"/>
                <w:sz w:val="24"/>
                <w:szCs w:val="24"/>
              </w:rPr>
            </w:r>
          </w:p>
        </w:tc>
      </w:tr>
    </w:tbl>
    <w:p>
      <w:pPr>
        <w:pStyle w:val="Normal"/>
        <w:jc w:val="center"/>
        <w:rPr>
          <w:lang w:val="en-US"/>
        </w:rPr>
      </w:pPr>
      <w:r>
        <w:rPr>
          <w:lang w:val="en-US"/>
        </w:rPr>
      </w:r>
    </w:p>
    <w:p>
      <w:pPr>
        <w:pStyle w:val="NormalWeb"/>
        <w:spacing w:beforeAutospacing="0" w:before="0" w:afterAutospacing="0" w:after="0"/>
        <w:contextualSpacing/>
        <w:jc w:val="both"/>
        <w:rPr>
          <w:rFonts w:ascii="Calibri" w:hAnsi="Calibri" w:cs="Calibri" w:asciiTheme="minorHAnsi" w:cstheme="minorHAnsi" w:hAnsiTheme="minorHAnsi"/>
          <w:color w:val="00B0F0"/>
          <w:sz w:val="22"/>
          <w:szCs w:val="22"/>
        </w:rPr>
      </w:pPr>
      <w:r>
        <w:rPr>
          <w:rStyle w:val="Uiprovider"/>
          <w:rFonts w:cs="Calibri" w:ascii="Calibri" w:hAnsi="Calibri" w:asciiTheme="minorHAnsi" w:cstheme="minorHAnsi" w:hAnsiTheme="minorHAnsi"/>
          <w:sz w:val="22"/>
          <w:szCs w:val="22"/>
        </w:rPr>
        <w:t>*We do not accept submissions that name Artificial Intelligence (AI) and/or Machine Learning Tools as credited author(s) on a manuscript because such tools cannot take responsibility for the submitted work and therefore cannot be considered as eligible authors. Where such tools or technologies are used as part of the design or methodology of a research study, their use should be clearly described in the Acknowledgments section.</w:t>
      </w:r>
      <w:r>
        <w:rPr>
          <w:rFonts w:cs="Calibri" w:ascii="Calibri" w:hAnsi="Calibri" w:asciiTheme="minorHAnsi" w:cstheme="minorHAnsi" w:hAnsiTheme="minorHAnsi"/>
          <w:color w:val="00B0F0"/>
          <w:sz w:val="22"/>
          <w:szCs w:val="22"/>
        </w:rPr>
        <w:t xml:space="preserve"> </w:t>
      </w:r>
    </w:p>
    <w:p>
      <w:pPr>
        <w:pStyle w:val="Normal"/>
        <w:rPr>
          <w:bCs/>
          <w:sz w:val="20"/>
          <w:szCs w:val="20"/>
          <w:lang w:val="en-US"/>
        </w:rPr>
      </w:pPr>
      <w:r>
        <w:rPr>
          <w:bCs/>
          <w:sz w:val="20"/>
          <w:szCs w:val="20"/>
          <w:lang w:val="en-US"/>
        </w:rPr>
      </w:r>
    </w:p>
    <w:p>
      <w:pPr>
        <w:pStyle w:val="Normal"/>
        <w:spacing w:before="0" w:after="160"/>
        <w:rPr>
          <w:rStyle w:val="IntenseEmphasis"/>
          <w:i w:val="false"/>
          <w:i w:val="false"/>
          <w:iCs w:val="false"/>
          <w:sz w:val="28"/>
          <w:szCs w:val="28"/>
          <w:lang w:val="en-US"/>
        </w:rPr>
      </w:pPr>
      <w:r>
        <w:rPr/>
      </w:r>
    </w:p>
    <w:sectPr>
      <w:type w:val="nextPage"/>
      <w:pgSz w:w="11906" w:h="16838"/>
      <w:pgMar w:left="1418" w:right="1418" w:header="0" w:top="851"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34de"/>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nsivesZitatZchn" w:customStyle="1">
    <w:name w:val="Intensives Zitat Zchn"/>
    <w:basedOn w:val="DefaultParagraphFont"/>
    <w:link w:val="IntensivesZitat"/>
    <w:uiPriority w:val="30"/>
    <w:qFormat/>
    <w:rsid w:val="004534de"/>
    <w:rPr>
      <w:i/>
      <w:iCs/>
      <w:color w:val="4472C4" w:themeColor="accent1"/>
      <w:lang w:val="de-DE"/>
    </w:rPr>
  </w:style>
  <w:style w:type="character" w:styleId="IntenseEmphasis">
    <w:name w:val="Intense Emphasis"/>
    <w:basedOn w:val="DefaultParagraphFont"/>
    <w:uiPriority w:val="21"/>
    <w:qFormat/>
    <w:rsid w:val="004534de"/>
    <w:rPr>
      <w:i/>
      <w:iCs/>
      <w:color w:val="4472C4" w:themeColor="accent1"/>
    </w:rPr>
  </w:style>
  <w:style w:type="character" w:styleId="Strong">
    <w:name w:val="Strong"/>
    <w:basedOn w:val="DefaultParagraphFont"/>
    <w:uiPriority w:val="22"/>
    <w:qFormat/>
    <w:rsid w:val="004534de"/>
    <w:rPr>
      <w:b/>
      <w:bCs/>
    </w:rPr>
  </w:style>
  <w:style w:type="character" w:styleId="TitelZchn" w:customStyle="1">
    <w:name w:val="Titel Zchn"/>
    <w:basedOn w:val="DefaultParagraphFont"/>
    <w:link w:val="Titel"/>
    <w:uiPriority w:val="10"/>
    <w:qFormat/>
    <w:rsid w:val="004534de"/>
    <w:rPr>
      <w:rFonts w:ascii="Calibri Light" w:hAnsi="Calibri Light" w:eastAsia="" w:cs="Times New Roman" w:asciiTheme="majorHAnsi" w:cstheme="majorBidi" w:eastAsiaTheme="majorEastAsia" w:hAnsiTheme="majorHAnsi"/>
      <w:spacing w:val="-10"/>
      <w:kern w:val="2"/>
      <w:sz w:val="56"/>
      <w:szCs w:val="56"/>
      <w:lang w:val="de-DE"/>
    </w:rPr>
  </w:style>
  <w:style w:type="character" w:styleId="Uiprovider" w:customStyle="1">
    <w:name w:val="ui-provider"/>
    <w:basedOn w:val="DefaultParagraphFont"/>
    <w:qFormat/>
    <w:rsid w:val="00496ce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IntenseQuote">
    <w:name w:val="Intense Quote"/>
    <w:basedOn w:val="Normal"/>
    <w:next w:val="Normal"/>
    <w:link w:val="IntensivesZitatZchn"/>
    <w:uiPriority w:val="30"/>
    <w:qFormat/>
    <w:rsid w:val="004534d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4534de"/>
    <w:pPr>
      <w:spacing w:before="0" w:after="160"/>
      <w:ind w:left="720" w:hanging="0"/>
      <w:contextualSpacing/>
    </w:pPr>
    <w:rPr/>
  </w:style>
  <w:style w:type="paragraph" w:styleId="Ttulododocumento">
    <w:name w:val="Title"/>
    <w:basedOn w:val="Normal"/>
    <w:next w:val="Normal"/>
    <w:link w:val="TitelZchn"/>
    <w:uiPriority w:val="10"/>
    <w:qFormat/>
    <w:rsid w:val="004534de"/>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NoSpacing">
    <w:name w:val="No Spacing"/>
    <w:uiPriority w:val="1"/>
    <w:qFormat/>
    <w:rsid w:val="004534d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Revision">
    <w:name w:val="Revision"/>
    <w:uiPriority w:val="99"/>
    <w:semiHidden/>
    <w:qFormat/>
    <w:rsid w:val="00124b36"/>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paragraph" w:styleId="NormalWeb">
    <w:name w:val="Normal (Web)"/>
    <w:basedOn w:val="Normal"/>
    <w:uiPriority w:val="99"/>
    <w:unhideWhenUsed/>
    <w:qFormat/>
    <w:rsid w:val="00496cee"/>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534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1AD16B30AB4459C67DFCD2A63A973" ma:contentTypeVersion="21" ma:contentTypeDescription="Create a new document." ma:contentTypeScope="" ma:versionID="3a803e655525489f7f1571b82a3f8cea">
  <xsd:schema xmlns:xsd="http://www.w3.org/2001/XMLSchema" xmlns:xs="http://www.w3.org/2001/XMLSchema" xmlns:p="http://schemas.microsoft.com/office/2006/metadata/properties" xmlns:ns2="7b13ab14-3c64-474f-8874-f3641ee653d0" xmlns:ns3="84ca03f6-44a3-4e5c-a9f7-5b982f516526" xmlns:ns4="http://schemas.microsoft.com/sharepoint/v4" targetNamespace="http://schemas.microsoft.com/office/2006/metadata/properties" ma:root="true" ma:fieldsID="23566d8eaacaf122429cdbde149f2343" ns2:_="" ns3:_="" ns4:_="">
    <xsd:import namespace="7b13ab14-3c64-474f-8874-f3641ee653d0"/>
    <xsd:import namespace="84ca03f6-44a3-4e5c-a9f7-5b982f516526"/>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Purpose" minOccurs="0"/>
                <xsd:element ref="ns2:Description" minOccurs="0"/>
                <xsd:element ref="ns2:Status" minOccurs="0"/>
                <xsd:element ref="ns2:Owner" minOccurs="0"/>
                <xsd:element ref="ns3:SharedWithUsers" minOccurs="0"/>
                <xsd:element ref="ns3:SharedWithDetail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Owner0" minOccurs="0"/>
                <xsd:element ref="ns4:IconOverlay" minOccurs="0"/>
                <xsd:element ref="ns2: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3ab14-3c64-474f-8874-f3641ee65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urpose" ma:index="10" nillable="true" ma:displayName="Purpose" ma:default="undefined" ma:format="Dropdown" ma:internalName="Purpose">
      <xsd:complexType>
        <xsd:complexContent>
          <xsd:extension base="dms:MultiChoice">
            <xsd:sequence>
              <xsd:element name="Value" maxOccurs="unbounded" minOccurs="0" nillable="true">
                <xsd:simpleType>
                  <xsd:restriction base="dms:Choice">
                    <xsd:enumeration value="guideline"/>
                    <xsd:enumeration value="workflow"/>
                    <xsd:enumeration value="template"/>
                    <xsd:enumeration value="manual"/>
                    <xsd:enumeration value="documentation"/>
                    <xsd:enumeration value="legal"/>
                    <xsd:enumeration value="training"/>
                    <xsd:enumeration value="undefined"/>
                  </xsd:restriction>
                </xsd:simpleType>
              </xsd:element>
            </xsd:sequence>
          </xsd:extension>
        </xsd:complexContent>
      </xsd:complexType>
    </xsd:element>
    <xsd:element name="Description" ma:index="11" nillable="true" ma:displayName="Description" ma:description="This column provides descriptions" ma:format="Dropdown" ma:internalName="Description">
      <xsd:simpleType>
        <xsd:restriction base="dms:Note">
          <xsd:maxLength value="255"/>
        </xsd:restriction>
      </xsd:simpleType>
    </xsd:element>
    <xsd:element name="Status" ma:index="12" nillable="true" ma:displayName="Status" ma:format="Dropdown" ma:indexed="true" ma:internalName="Status">
      <xsd:simpleType>
        <xsd:restriction base="dms:Choice">
          <xsd:enumeration value="final"/>
          <xsd:enumeration value="in progress"/>
          <xsd:enumeration value="revise"/>
          <xsd:enumeration value="archive"/>
        </xsd:restriction>
      </xsd:simpleType>
    </xsd:element>
    <xsd:element name="Owner" ma:index="13" nillable="true" ma:displayName="Owner" ma:format="Dropdown" ma:indexed="true"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1404309-2eaa-4fe6-baeb-65ffe56c9584"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Owner0" ma:index="25" nillable="true" ma:displayName="Owner" ma:format="Dropdown" ma:list="UserInfo" ma:SharePointGroup="0" ma:internalName="Owner0">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27" nillable="true" ma:displayName="Audience" ma:format="Dropdown" ma:internalName="Audience">
      <xsd:complexType>
        <xsd:complexContent>
          <xsd:extension base="dms:MultiChoice">
            <xsd:sequence>
              <xsd:element name="Value" maxOccurs="unbounded" minOccurs="0" nillable="true">
                <xsd:simpleType>
                  <xsd:restriction base="dms:Choice">
                    <xsd:enumeration value="Journal Coordinator"/>
                    <xsd:enumeration value="Journal Manager"/>
                    <xsd:enumeration value="External"/>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ca03f6-44a3-4e5c-a9f7-5b982f51652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af2abc8-1647-4607-83e4-5c7da65214b1}" ma:internalName="TaxCatchAll" ma:showField="CatchAllData" ma:web="84ca03f6-44a3-4e5c-a9f7-5b982f5165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7b13ab14-3c64-474f-8874-f3641ee653d0">
      <UserInfo>
        <DisplayName/>
        <AccountId xsi:nil="true"/>
        <AccountType/>
      </UserInfo>
    </Owner>
    <lcf76f155ced4ddcb4097134ff3c332f xmlns="7b13ab14-3c64-474f-8874-f3641ee653d0">
      <Terms xmlns="http://schemas.microsoft.com/office/infopath/2007/PartnerControls"/>
    </lcf76f155ced4ddcb4097134ff3c332f>
    <IconOverlay xmlns="http://schemas.microsoft.com/sharepoint/v4" xsi:nil="true"/>
    <Status xmlns="7b13ab14-3c64-474f-8874-f3641ee653d0" xsi:nil="true"/>
    <Description xmlns="7b13ab14-3c64-474f-8874-f3641ee653d0" xsi:nil="true"/>
    <Owner0 xmlns="7b13ab14-3c64-474f-8874-f3641ee653d0">
      <UserInfo>
        <DisplayName/>
        <AccountId xsi:nil="true"/>
        <AccountType/>
      </UserInfo>
    </Owner0>
    <Purpose xmlns="7b13ab14-3c64-474f-8874-f3641ee653d0" xsi:nil="true"/>
    <TaxCatchAll xmlns="84ca03f6-44a3-4e5c-a9f7-5b982f516526" xsi:nil="true"/>
    <Audience xmlns="7b13ab14-3c64-474f-8874-f3641ee653d0" xsi:nil="true"/>
  </documentManagement>
</p:properties>
</file>

<file path=customXml/itemProps1.xml><?xml version="1.0" encoding="utf-8"?>
<ds:datastoreItem xmlns:ds="http://schemas.openxmlformats.org/officeDocument/2006/customXml" ds:itemID="{F24A8E79-240E-4FA1-A981-8CBE8802CE76}"/>
</file>

<file path=customXml/itemProps2.xml><?xml version="1.0" encoding="utf-8"?>
<ds:datastoreItem xmlns:ds="http://schemas.openxmlformats.org/officeDocument/2006/customXml" ds:itemID="{1334A023-F7EC-4360-9A14-D40C4618E0D3}">
  <ds:schemaRefs>
    <ds:schemaRef ds:uri="http://schemas.microsoft.com/sharepoint/v3/contenttype/forms"/>
  </ds:schemaRefs>
</ds:datastoreItem>
</file>

<file path=customXml/itemProps3.xml><?xml version="1.0" encoding="utf-8"?>
<ds:datastoreItem xmlns:ds="http://schemas.openxmlformats.org/officeDocument/2006/customXml" ds:itemID="{AA3C65D9-6C82-4BCE-B979-E1B9D0E0AF86}">
  <ds:schemaRefs>
    <ds:schemaRef ds:uri="http://schemas.microsoft.com/office/2006/metadata/properties"/>
    <ds:schemaRef ds:uri="http://schemas.microsoft.com/office/infopath/2007/PartnerControls"/>
    <ds:schemaRef ds:uri="7b13ab14-3c64-474f-8874-f3641ee653d0"/>
    <ds:schemaRef ds:uri="http://schemas.microsoft.com/sharepoint/v4"/>
    <ds:schemaRef ds:uri="84ca03f6-44a3-4e5c-a9f7-5b982f516526"/>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Pages>
  <Words>155</Words>
  <Characters>904</Characters>
  <CharactersWithSpaces>1045</CharactersWithSpaces>
  <Paragraphs>15</Paragraphs>
  <Company>Walter de Gruyter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2023-04-12T11:11:00Z</dcterms:created>
  <dc:creator>Schroeer, Aline</dc:creator>
  <dc:description/>
  <dc:language>pt-BR</dc:language>
  <cp:lastModifiedBy/>
  <dcterms:modified xsi:type="dcterms:W3CDTF">2023-10-19T17:31:45Z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Walter de Gruyter GmbH</vt:lpwstr>
  </property>
  <property fmtid="{D5CDD505-2E9C-101B-9397-08002B2CF9AE}" pid="4" name="ContentTypeId">
    <vt:lpwstr>0x0101003C01AD16B30AB4459C67DFCD2A63A973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ScaleCrop">
    <vt:bool>0</vt:bool>
  </property>
  <property fmtid="{D5CDD505-2E9C-101B-9397-08002B2CF9AE}" pid="10" name="ShareDoc">
    <vt:bool>0</vt:bool>
  </property>
</Properties>
</file>