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189E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实验四 预习报告 —— 虚拟局域网（VLAN）实现</w:t>
      </w:r>
    </w:p>
    <w:p w14:paraId="411BC080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实验目的</w:t>
      </w:r>
      <w:bookmarkStart w:id="0" w:name="_GoBack"/>
      <w:bookmarkEnd w:id="0"/>
    </w:p>
    <w:p w14:paraId="703B5260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1.</w:t>
      </w:r>
      <w:r>
        <w:rPr>
          <w:rFonts w:hint="eastAsia" w:ascii="Times New Roman" w:hAnsi="Times New Roman"/>
          <w:sz w:val="24"/>
        </w:rPr>
        <w:t>掌握交换机 MAC 地址表动态学习与老化的工作机制。</w:t>
      </w:r>
    </w:p>
    <w:p w14:paraId="1AB50B1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2.</w:t>
      </w:r>
      <w:r>
        <w:rPr>
          <w:rFonts w:hint="eastAsia" w:ascii="Times New Roman" w:hAnsi="Times New Roman"/>
          <w:sz w:val="24"/>
        </w:rPr>
        <w:t>理解虚拟局域网（VLAN）在二层链路层隔离广播域的基本工作原理。</w:t>
      </w:r>
    </w:p>
    <w:p w14:paraId="40FE82D2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3.</w:t>
      </w:r>
      <w:r>
        <w:rPr>
          <w:rFonts w:hint="eastAsia" w:ascii="Times New Roman" w:hAnsi="Times New Roman"/>
          <w:sz w:val="24"/>
        </w:rPr>
        <w:t>掌握 H3C 交换机下 Access 链路端口与 Trunk 链路端口的基本配置命令、逻辑特性与工程用途。</w:t>
      </w:r>
    </w:p>
    <w:p w14:paraId="6E4A4071">
      <w:pPr>
        <w:pStyle w:val="4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二、 实验器材</w:t>
      </w:r>
    </w:p>
    <w:p w14:paraId="59EA9158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交换机两台、多台局域网主机/PC、标准以太网双绞线若干。</w:t>
      </w:r>
    </w:p>
    <w:p w14:paraId="0BEB1D00">
      <w:pPr>
        <w:pStyle w:val="4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三、 相关理论与要点</w:t>
      </w:r>
    </w:p>
    <w:p w14:paraId="60996CE4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1.</w:t>
      </w:r>
      <w:r>
        <w:rPr>
          <w:rFonts w:hint="eastAsia" w:ascii="Times New Roman" w:hAnsi="Times New Roman"/>
          <w:sz w:val="24"/>
        </w:rPr>
        <w:t>MAC 学习机制：交换机处于数据链路层，它通过提取进入端口的数据帧的源 MAC 地址，建立接口与 MAC 的映射转发表（MAC Address Table）。当转发数据时，若在表中能查到目的 MAC 地址则进行精确单播转发，否则在所属 VLAN 内进行全网泛洪（Flooding）。</w:t>
      </w:r>
    </w:p>
    <w:p w14:paraId="77EF2F6C">
      <w:pPr>
        <w:rPr>
          <w:rFonts w:hint="eastAsia" w:ascii="Times New Roman" w:hAnsi="Times New Roman"/>
          <w:sz w:val="24"/>
        </w:rPr>
      </w:pPr>
    </w:p>
    <w:p w14:paraId="31BC5A97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2.</w:t>
      </w:r>
      <w:r>
        <w:rPr>
          <w:rFonts w:hint="eastAsia" w:ascii="Times New Roman" w:hAnsi="Times New Roman"/>
          <w:sz w:val="24"/>
        </w:rPr>
        <w:t>VLAN 隔离原理：VLAN 技术将一个物理局域网在逻辑上重构为多个独立的虚拟子网。每个 VLAN 代表一个独立的广播域，不同 VLAN 之间在二层链路上默认处于完全隔离状态。</w:t>
      </w:r>
    </w:p>
    <w:p w14:paraId="1EDA522A">
      <w:pPr>
        <w:rPr>
          <w:rFonts w:hint="eastAsia" w:ascii="Times New Roman" w:hAnsi="Times New Roman"/>
          <w:sz w:val="24"/>
        </w:rPr>
      </w:pPr>
    </w:p>
    <w:p w14:paraId="1E5C6C27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3.</w:t>
      </w:r>
      <w:r>
        <w:rPr>
          <w:rFonts w:hint="eastAsia" w:ascii="Times New Roman" w:hAnsi="Times New Roman"/>
          <w:sz w:val="24"/>
        </w:rPr>
        <w:t>Access 端口特性：属于单一 VLAN，主要用于连接无法识别 802.1Q 标签的终端设备（如 PC、打印机）。数据帧入端口时打上 PVID 标签，出端口发送给终端时强制剥离（Untagged）标签。</w:t>
      </w:r>
    </w:p>
    <w:p w14:paraId="4F4B20CE">
      <w:pPr>
        <w:rPr>
          <w:rFonts w:hint="eastAsia" w:ascii="Times New Roman" w:hAnsi="Times New Roman"/>
          <w:sz w:val="24"/>
        </w:rPr>
      </w:pPr>
    </w:p>
    <w:p w14:paraId="6E52A6D4">
      <w:pPr>
        <w:rPr>
          <w:rFonts w:hint="eastAsia" w:ascii="宋体" w:hAnsi="宋体" w:eastAsia="宋体" w:cs="宋体"/>
          <w:b/>
        </w:rPr>
      </w:pPr>
      <w:r>
        <w:rPr>
          <w:rFonts w:hint="eastAsia" w:ascii="Times New Roman" w:hAnsi="Times New Roman"/>
          <w:sz w:val="24"/>
          <w:lang w:val="en-US" w:eastAsia="zh-CN"/>
        </w:rPr>
        <w:t>4.</w:t>
      </w:r>
      <w:r>
        <w:rPr>
          <w:rFonts w:hint="eastAsia" w:ascii="Times New Roman" w:hAnsi="Times New Roman"/>
          <w:sz w:val="24"/>
        </w:rPr>
        <w:t>Trunk 端口特性：允许多个 VLAN 的带有 802.1Q 标签（Tagged）的数据帧在干道上传输。主要用于交换机与交换机、或交换机与三层路由器之间的级联，负责透传不同 VLAN 的流量。</w:t>
      </w:r>
    </w:p>
    <w:p w14:paraId="0EC1B1ED">
      <w:pPr>
        <w:pStyle w:val="4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四、 常用配置与查看命令</w:t>
      </w:r>
    </w:p>
    <w:p w14:paraId="7DCAE9E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1.</w:t>
      </w:r>
      <w:r>
        <w:rPr>
          <w:rFonts w:hint="eastAsia" w:ascii="Times New Roman" w:hAnsi="Times New Roman"/>
          <w:sz w:val="24"/>
        </w:rPr>
        <w:t>查看全局 MAC 地址转发表：display mac-address</w:t>
      </w:r>
    </w:p>
    <w:p w14:paraId="16C91D0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2.</w:t>
      </w:r>
      <w:r>
        <w:rPr>
          <w:rFonts w:hint="eastAsia" w:ascii="Times New Roman" w:hAnsi="Times New Roman"/>
          <w:sz w:val="24"/>
        </w:rPr>
        <w:t>查看交换机所有 VLAN 划分及端口信息：display vlan all</w:t>
      </w:r>
    </w:p>
    <w:p w14:paraId="7EABD14E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3.</w:t>
      </w:r>
      <w:r>
        <w:rPr>
          <w:rFonts w:hint="eastAsia" w:ascii="Times New Roman" w:hAnsi="Times New Roman"/>
          <w:sz w:val="24"/>
        </w:rPr>
        <w:t>查看端口状态及链路类型简要信息：display brief interface</w:t>
      </w:r>
    </w:p>
    <w:p w14:paraId="28BFB3B8"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4.</w:t>
      </w:r>
      <w:r>
        <w:rPr>
          <w:rFonts w:hint="eastAsia" w:ascii="Times New Roman" w:hAnsi="Times New Roman"/>
          <w:sz w:val="24"/>
        </w:rPr>
        <w:t>查看指定接口（如 24 端口）的详细配置与运行状态：display interface Ethernet 1/0/24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41592"/>
    <w:rsid w:val="0AA53D1F"/>
    <w:rsid w:val="0C0034F2"/>
    <w:rsid w:val="0CE82F43"/>
    <w:rsid w:val="12E025C0"/>
    <w:rsid w:val="158B190C"/>
    <w:rsid w:val="17F8185E"/>
    <w:rsid w:val="19107EA0"/>
    <w:rsid w:val="1AFD3EB3"/>
    <w:rsid w:val="1F66323B"/>
    <w:rsid w:val="231B5FD9"/>
    <w:rsid w:val="24073C66"/>
    <w:rsid w:val="2DEE5C61"/>
    <w:rsid w:val="32951453"/>
    <w:rsid w:val="34DF4728"/>
    <w:rsid w:val="374D6BA3"/>
    <w:rsid w:val="39292B04"/>
    <w:rsid w:val="3C7814E0"/>
    <w:rsid w:val="3D230245"/>
    <w:rsid w:val="3DC6727F"/>
    <w:rsid w:val="48411FF7"/>
    <w:rsid w:val="49971683"/>
    <w:rsid w:val="49BD464C"/>
    <w:rsid w:val="5A237790"/>
    <w:rsid w:val="5AA60A7D"/>
    <w:rsid w:val="5B0214B8"/>
    <w:rsid w:val="5C0F7E8D"/>
    <w:rsid w:val="603A5895"/>
    <w:rsid w:val="631B0CF9"/>
    <w:rsid w:val="723C4228"/>
    <w:rsid w:val="72B82377"/>
    <w:rsid w:val="756400B3"/>
    <w:rsid w:val="757B50A6"/>
    <w:rsid w:val="7720406A"/>
    <w:rsid w:val="7D123B82"/>
    <w:rsid w:val="7D522C7D"/>
    <w:rsid w:val="7DA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553</Words>
  <Characters>737</Characters>
  <Lines>0</Lines>
  <Paragraphs>0</Paragraphs>
  <TotalTime>37</TotalTime>
  <ScaleCrop>false</ScaleCrop>
  <LinksUpToDate>false</LinksUpToDate>
  <CharactersWithSpaces>797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2026-04-24T04:53:00Z</dcterms:created>
  <dc:creator>linfuqiao</dc:creator>
  <cp:lastModifiedBy>linfuqiao</cp:lastModifiedBy>
  <dcterms:modified xsi:type="dcterms:W3CDTF">2026-06-10T08:24:51Z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BCFDA330C4D2402396F5F3D88BBB4C5E_12</vt:lpwstr>
  </property>
  <property fmtid="{D5CDD505-2E9C-101B-9397-08002B2CF9AE}" pid="4" name="KSOTemplateDocerSaveRecord">
    <vt:lpwstr>eyJoZGlkIjoiNTRjODQ1YWY1MDljOGMwODlkOGRjNmEyZGY2ZWI2YjUifQ==</vt:lpwstr>
  </property>
</Properties>
</file>