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B0B75">
      <w:pPr>
        <w:pStyle w:val="4"/>
        <w:spacing w:line="360" w:lineRule="auto"/>
        <w:jc w:val="center"/>
        <w:rPr>
          <w:rStyle w:val="7"/>
          <w:rFonts w:ascii="Times New Roman" w:hAnsi="Times New Roman" w:cs="Times New Roman"/>
          <w:sz w:val="32"/>
          <w:szCs w:val="32"/>
        </w:rPr>
      </w:pPr>
      <w:r>
        <w:rPr>
          <w:rStyle w:val="7"/>
          <w:rFonts w:hint="eastAsia" w:ascii="Times New Roman" w:hAnsi="Times New Roman" w:cs="Times New Roman"/>
          <w:sz w:val="32"/>
          <w:szCs w:val="32"/>
        </w:rPr>
        <w:t>数学建模实验：绘图实验</w:t>
      </w:r>
    </w:p>
    <w:p w14:paraId="6F83498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：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林芙巧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：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202307020120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rFonts w:hint="eastAsia"/>
          <w:b/>
          <w:sz w:val="28"/>
          <w:szCs w:val="28"/>
        </w:rPr>
        <w:t xml:space="preserve"> </w:t>
      </w:r>
    </w:p>
    <w:p w14:paraId="1AA827C5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物联网232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</w:rPr>
        <w:t>分数</w:t>
      </w:r>
      <w:r>
        <w:rPr>
          <w:rFonts w:hint="eastAsia"/>
          <w:b/>
          <w:sz w:val="28"/>
          <w:szCs w:val="28"/>
          <w:u w:val="single"/>
        </w:rPr>
        <w:t xml:space="preserve">：                    </w:t>
      </w:r>
    </w:p>
    <w:p w14:paraId="400A69BD">
      <w:pPr>
        <w:rPr>
          <w:rFonts w:ascii="仿宋_GB2312" w:hAnsi="宋体" w:eastAsia="仿宋_GB2312" w:cs="宋体"/>
          <w:b/>
          <w:kern w:val="0"/>
          <w:sz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一、实验目的和要求</w:t>
      </w:r>
    </w:p>
    <w:p w14:paraId="119C8DB6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1.1.熟练掌握Matlab进行二维和三维绘图的命令</w:t>
      </w:r>
    </w:p>
    <w:p w14:paraId="3DF53E35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1.2 学会使用Matlab进行符号函数绘图</w:t>
      </w:r>
    </w:p>
    <w:p w14:paraId="04604ED9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1.3</w:t>
      </w:r>
      <w:r>
        <w:rPr>
          <w:rFonts w:ascii="宋体" w:hAnsi="宋体" w:cs="宋体"/>
          <w:sz w:val="24"/>
        </w:rPr>
        <w:t xml:space="preserve"> </w:t>
      </w:r>
      <w:r>
        <w:rPr>
          <w:rFonts w:hint="eastAsia" w:ascii="宋体" w:hAnsi="宋体" w:cs="宋体"/>
          <w:sz w:val="24"/>
        </w:rPr>
        <w:t>学会将Matlab各种命令结合起来绘图</w:t>
      </w:r>
    </w:p>
    <w:p w14:paraId="1DB058B9">
      <w:pPr>
        <w:widowControl/>
        <w:spacing w:line="360" w:lineRule="auto"/>
        <w:jc w:val="left"/>
      </w:pPr>
      <w:r>
        <w:rPr>
          <w:rFonts w:hint="eastAsia" w:ascii="仿宋_GB2312" w:hAnsi="宋体" w:eastAsia="仿宋_GB2312" w:cs="宋体"/>
          <w:b/>
          <w:kern w:val="0"/>
          <w:sz w:val="24"/>
        </w:rPr>
        <w:t>二、实验内容</w:t>
      </w:r>
    </w:p>
    <w:p w14:paraId="51250424">
      <w:pPr>
        <w:rPr>
          <w:rFonts w:hint="eastAsia" w:eastAsiaTheme="minorEastAsia" w:cstheme="minorBidi"/>
          <w:sz w:val="24"/>
        </w:rPr>
      </w:pPr>
      <w:r>
        <w:rPr>
          <w:rFonts w:hint="eastAsia" w:eastAsiaTheme="minorEastAsia" w:cstheme="minorBidi"/>
          <w:b/>
          <w:sz w:val="24"/>
        </w:rPr>
        <w:t>1</w:t>
      </w:r>
      <w:r>
        <w:rPr>
          <w:rFonts w:hint="eastAsia" w:eastAsiaTheme="minorEastAsia" w:cstheme="minorBidi"/>
          <w:sz w:val="24"/>
        </w:rPr>
        <w:t>在一个图形窗口中绘制双曲正弦函数</w:t>
      </w:r>
      <w:r>
        <w:rPr>
          <w:rFonts w:eastAsia="仿宋_GB2312" w:asciiTheme="minorHAnsi" w:hAnsiTheme="minorHAnsi" w:cstheme="minorBidi"/>
          <w:position w:val="-24"/>
        </w:rPr>
        <w:object>
          <v:shape id="_x0000_i1025" o:spt="75" type="#_x0000_t75" style="height:31.8pt;width:8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eastAsiaTheme="minorEastAsia" w:cstheme="minorBidi"/>
          <w:sz w:val="24"/>
        </w:rPr>
        <w:t>和双曲余弦函数</w:t>
      </w:r>
      <w:r>
        <w:rPr>
          <w:rFonts w:eastAsia="仿宋_GB2312" w:asciiTheme="minorHAnsi" w:hAnsiTheme="minorHAnsi" w:cstheme="minorBidi"/>
          <w:position w:val="-24"/>
        </w:rPr>
        <w:object>
          <v:shape id="_x0000_i1026" o:spt="75" type="#_x0000_t75" style="height:31.8pt;width:82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eastAsia="仿宋_GB2312" w:asciiTheme="minorHAnsi" w:hAnsiTheme="minorHAnsi" w:cstheme="minorBidi"/>
        </w:rPr>
        <w:t>，</w:t>
      </w:r>
      <w:r>
        <w:rPr>
          <w:rFonts w:hint="eastAsia" w:eastAsiaTheme="minorEastAsia" w:cstheme="minorBidi"/>
          <w:sz w:val="24"/>
        </w:rPr>
        <w:t>并给出尽可能详细的标注。</w:t>
      </w:r>
    </w:p>
    <w:p w14:paraId="61C51CF8">
      <w:pPr>
        <w:rPr>
          <w:rFonts w:hint="eastAsia" w:eastAsiaTheme="minorEastAsia" w:cstheme="minorBidi"/>
          <w:sz w:val="24"/>
          <w:lang w:eastAsia="zh-CN"/>
        </w:rPr>
      </w:pPr>
      <w:r>
        <w:rPr>
          <w:rFonts w:hint="eastAsia" w:eastAsiaTheme="minorEastAsia" w:cstheme="minorBidi"/>
          <w:sz w:val="24"/>
          <w:lang w:eastAsia="zh-CN"/>
        </w:rPr>
        <w:drawing>
          <wp:inline distT="0" distB="0" distL="114300" distR="114300">
            <wp:extent cx="5258435" cy="3250565"/>
            <wp:effectExtent l="0" t="0" r="12065" b="635"/>
            <wp:docPr id="1" name="图片 1" descr="屏幕截图 2025-06-04 09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6-04 0923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F86B">
      <w:pPr>
        <w:rPr>
          <w:rFonts w:hint="eastAsia" w:eastAsiaTheme="minorEastAsia" w:cstheme="minorBidi"/>
          <w:sz w:val="24"/>
          <w:lang w:eastAsia="zh-CN"/>
        </w:rPr>
      </w:pPr>
      <w:r>
        <w:rPr>
          <w:rFonts w:hint="eastAsia" w:eastAsiaTheme="minorEastAsia" w:cstheme="minorBidi"/>
          <w:sz w:val="24"/>
          <w:lang w:eastAsia="zh-CN"/>
        </w:rPr>
        <w:drawing>
          <wp:inline distT="0" distB="0" distL="114300" distR="114300">
            <wp:extent cx="5266055" cy="3908425"/>
            <wp:effectExtent l="0" t="0" r="4445" b="3175"/>
            <wp:docPr id="2" name="图片 2" descr="屏幕截图 2025-06-04 09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6-04 0924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64D">
      <w:pPr>
        <w:spacing w:line="360" w:lineRule="auto"/>
        <w:rPr>
          <w:rFonts w:hint="eastAsia" w:ascii="宋体"/>
        </w:rPr>
      </w:pPr>
      <w:r>
        <w:rPr>
          <w:rFonts w:hint="eastAsia" w:eastAsiaTheme="minorEastAsia" w:cstheme="minorBidi"/>
          <w:sz w:val="24"/>
        </w:rPr>
        <w:t>2</w:t>
      </w:r>
      <w:r>
        <w:rPr>
          <w:rFonts w:eastAsiaTheme="minorEastAsia" w:cstheme="minorBidi"/>
          <w:sz w:val="24"/>
        </w:rPr>
        <w:t xml:space="preserve">   </w:t>
      </w:r>
      <w:r>
        <w:rPr>
          <w:rFonts w:hint="eastAsia" w:ascii="宋体"/>
        </w:rPr>
        <w:t>1、输入命令: 三维螺旋线</w:t>
      </w:r>
    </w:p>
    <w:p w14:paraId="57B61346">
      <w:pPr>
        <w:spacing w:line="360" w:lineRule="auto"/>
        <w:ind w:firstLine="840" w:firstLineChars="400"/>
        <w:rPr>
          <w:rFonts w:ascii="宋体"/>
        </w:rPr>
      </w:pPr>
      <w:r>
        <w:rPr>
          <w:rFonts w:ascii="宋体"/>
        </w:rPr>
        <w:t xml:space="preserve">t=0:pi/50:10*pi;  </w:t>
      </w:r>
    </w:p>
    <w:p w14:paraId="7F0E5352">
      <w:pPr>
        <w:spacing w:line="360" w:lineRule="auto"/>
        <w:ind w:firstLine="840" w:firstLineChars="400"/>
        <w:rPr>
          <w:rFonts w:ascii="宋体"/>
        </w:rPr>
      </w:pPr>
      <w:r>
        <w:rPr>
          <w:rFonts w:ascii="宋体"/>
        </w:rPr>
        <w:t>plot3(t,sin(t),cos(t),'r:')</w:t>
      </w:r>
    </w:p>
    <w:p w14:paraId="47F9D1A2">
      <w:pPr>
        <w:spacing w:line="360" w:lineRule="auto"/>
        <w:ind w:firstLine="840" w:firstLineChars="400"/>
        <w:rPr>
          <w:rFonts w:ascii="宋体"/>
        </w:rPr>
      </w:pPr>
      <w:r>
        <w:rPr>
          <w:rFonts w:hint="eastAsia" w:ascii="宋体" w:eastAsia="宋体"/>
          <w:lang w:eastAsia="zh-CN"/>
        </w:rPr>
        <w:drawing>
          <wp:inline distT="0" distB="0" distL="114300" distR="114300">
            <wp:extent cx="5271770" cy="3303905"/>
            <wp:effectExtent l="0" t="0" r="11430" b="10795"/>
            <wp:docPr id="3" name="图片 3" descr="屏幕截图 2025-06-04 09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6-04 0926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02AA">
      <w:pPr>
        <w:spacing w:line="360" w:lineRule="auto"/>
      </w:pPr>
      <w:r>
        <w:rPr>
          <w:rFonts w:hint="eastAsia" w:ascii="宋体"/>
        </w:rPr>
        <w:t xml:space="preserve"> </w:t>
      </w:r>
      <w:r>
        <w:rPr>
          <w:rFonts w:ascii="宋体"/>
        </w:rPr>
        <w:t xml:space="preserve">   2</w:t>
      </w:r>
      <w:r>
        <w:rPr>
          <w:rFonts w:hint="eastAsia" w:ascii="宋体"/>
        </w:rPr>
        <w:t>、 输入命令：</w:t>
      </w:r>
      <w:r>
        <w:t>x=-5:5; y=-10:10;</w:t>
      </w:r>
    </w:p>
    <w:p w14:paraId="279914B8">
      <w:pPr>
        <w:spacing w:line="360" w:lineRule="auto"/>
        <w:ind w:firstLine="840" w:firstLineChars="400"/>
      </w:pPr>
      <w:r>
        <w:t>[X,Y]=meshgrid(x,y);</w:t>
      </w:r>
    </w:p>
    <w:p w14:paraId="36BC8C1E">
      <w:pPr>
        <w:spacing w:line="360" w:lineRule="auto"/>
        <w:ind w:firstLine="840" w:firstLineChars="400"/>
      </w:pPr>
      <w:r>
        <w:t>Z=X.^2+Y.^2;</w:t>
      </w:r>
    </w:p>
    <w:p w14:paraId="7A583A5B">
      <w:pPr>
        <w:spacing w:line="360" w:lineRule="auto"/>
        <w:ind w:firstLine="840" w:firstLineChars="400"/>
      </w:pPr>
      <w:r>
        <w:t>mesh(X,Y,Z)</w:t>
      </w:r>
    </w:p>
    <w:p w14:paraId="6B5C59EC">
      <w:pPr>
        <w:spacing w:line="360" w:lineRule="auto"/>
        <w:ind w:firstLine="840" w:firstLineChars="400"/>
      </w:pPr>
      <w:r>
        <w:drawing>
          <wp:inline distT="0" distB="0" distL="0" distR="0">
            <wp:extent cx="2842260" cy="2160270"/>
            <wp:effectExtent l="0" t="0" r="254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684" cy="21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39B0"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3</w:t>
      </w:r>
      <w:r>
        <w:rPr>
          <w:rFonts w:hint="eastAsia"/>
        </w:rPr>
        <w:t>、</w:t>
      </w:r>
      <w:r>
        <w:t xml:space="preserve"> </w:t>
      </w:r>
      <w:r>
        <w:rPr>
          <w:rFonts w:hint="eastAsia"/>
        </w:rPr>
        <w:t xml:space="preserve">输入命令: </w:t>
      </w:r>
    </w:p>
    <w:p w14:paraId="1B841657">
      <w:pPr>
        <w:spacing w:line="360" w:lineRule="auto"/>
        <w:ind w:firstLine="840" w:firstLineChars="400"/>
        <w:rPr>
          <w:rFonts w:hint="eastAsia"/>
        </w:rPr>
      </w:pPr>
      <w:r>
        <w:rPr>
          <w:rFonts w:hint="eastAsia"/>
        </w:rPr>
        <w:t>[x,y,z]=sphere(30); %sphere(n)——生成nxn个面的三维球体，默认为20*20个面。</w:t>
      </w:r>
    </w:p>
    <w:p w14:paraId="3559D5C2">
      <w:pPr>
        <w:spacing w:line="360" w:lineRule="auto"/>
        <w:ind w:firstLine="840" w:firstLineChars="400"/>
      </w:pPr>
      <w:r>
        <w:t>surf(x,y,z);</w:t>
      </w:r>
    </w:p>
    <w:p w14:paraId="6AC3642C">
      <w:pPr>
        <w:spacing w:line="360" w:lineRule="auto"/>
        <w:ind w:firstLine="840" w:firstLineChars="400"/>
      </w:pPr>
      <w:r>
        <w:drawing>
          <wp:inline distT="0" distB="0" distL="0" distR="0">
            <wp:extent cx="3145790" cy="2446020"/>
            <wp:effectExtent l="0" t="0" r="381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244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0232"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4</w:t>
      </w:r>
      <w:r>
        <w:rPr>
          <w:rFonts w:hint="eastAsia"/>
        </w:rPr>
        <w:t xml:space="preserve">、输入命令: </w:t>
      </w:r>
    </w:p>
    <w:p w14:paraId="6C1E30CC">
      <w:pPr>
        <w:spacing w:line="360" w:lineRule="auto"/>
        <w:ind w:firstLine="840" w:firstLineChars="400"/>
      </w:pPr>
      <w:r>
        <w:t>t=[0:pi/100:2*pi];</w:t>
      </w:r>
    </w:p>
    <w:p w14:paraId="5D42ED08">
      <w:pPr>
        <w:spacing w:line="360" w:lineRule="auto"/>
        <w:ind w:firstLine="1050" w:firstLineChars="500"/>
      </w:pPr>
      <w:r>
        <w:t>x=[sin(t) sin(t)];</w:t>
      </w:r>
    </w:p>
    <w:p w14:paraId="6B8C2D89">
      <w:pPr>
        <w:spacing w:line="360" w:lineRule="auto"/>
        <w:ind w:firstLine="1050" w:firstLineChars="500"/>
      </w:pPr>
      <w:r>
        <w:t>y=[cos(t) cos(t)];</w:t>
      </w:r>
    </w:p>
    <w:p w14:paraId="7BBBD49B">
      <w:pPr>
        <w:spacing w:line="360" w:lineRule="auto"/>
        <w:ind w:firstLine="1050" w:firstLineChars="500"/>
      </w:pPr>
      <w:r>
        <w:t xml:space="preserve">z=[(sin(t)).^2+(cos(t)).^2 (sin(t)).^2+(cos(t)).^2+1 ]; </w:t>
      </w:r>
    </w:p>
    <w:p w14:paraId="60D11D76">
      <w:pPr>
        <w:spacing w:line="360" w:lineRule="auto"/>
        <w:ind w:firstLine="1050" w:firstLineChars="500"/>
      </w:pPr>
      <w:r>
        <w:t>plot3(x,y,z,'r:')</w:t>
      </w:r>
    </w:p>
    <w:p w14:paraId="059A5549">
      <w:pPr>
        <w:spacing w:line="360" w:lineRule="auto"/>
        <w:ind w:firstLine="1050" w:firstLineChars="500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4048125"/>
            <wp:effectExtent l="0" t="0" r="5715" b="3175"/>
            <wp:docPr id="6" name="图片 6" descr="屏幕截图 2025-06-04 09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6-04 0926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F58"/>
    <w:rsid w:val="00381671"/>
    <w:rsid w:val="008700F3"/>
    <w:rsid w:val="00AC5F58"/>
    <w:rsid w:val="0F1D39AD"/>
    <w:rsid w:val="367B79BE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styleId="7">
    <w:name w:val="Strong"/>
    <w:qFormat/>
    <w:uiPriority w:val="0"/>
    <w:rPr>
      <w:b/>
      <w:bCs/>
    </w:rPr>
  </w:style>
  <w:style w:type="character" w:customStyle="1" w:styleId="8">
    <w:name w:val="页眉 字符"/>
    <w:basedOn w:val="6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195</Words>
  <Characters>469</Characters>
  <Lines>4</Lines>
  <Paragraphs>1</Paragraphs>
  <TotalTime>0</TotalTime>
  <ScaleCrop>false</ScaleCrop>
  <LinksUpToDate>false</LinksUpToDate>
  <CharactersWithSpaces>590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2021-05-13T07:15:00Z</dcterms:created>
  <dc:creator>admin</dc:creator>
  <cp:lastModifiedBy>执毫泼墨染青城</cp:lastModifiedBy>
  <dcterms:modified xsi:type="dcterms:W3CDTF">2025-06-05T01:00:37Z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08D62275DBD442AABA0967B637553D34</vt:lpwstr>
  </property>
</Properties>
</file>