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8A" w:rsidRPr="002A688A" w:rsidRDefault="002A688A" w:rsidP="002A688A">
      <w:pPr>
        <w:jc w:val="center"/>
        <w:rPr>
          <w:rFonts w:hint="eastAsia"/>
          <w:b/>
          <w:sz w:val="84"/>
          <w:szCs w:val="84"/>
        </w:rPr>
      </w:pPr>
      <w:r w:rsidRPr="002A688A">
        <w:rPr>
          <w:b/>
          <w:sz w:val="84"/>
          <w:szCs w:val="84"/>
        </w:rPr>
        <w:t>A</w:t>
      </w:r>
      <w:r w:rsidRPr="002A688A">
        <w:rPr>
          <w:rFonts w:hint="eastAsia"/>
          <w:b/>
          <w:sz w:val="84"/>
          <w:szCs w:val="84"/>
        </w:rPr>
        <w:t>lchemy3D</w:t>
      </w:r>
      <w:r w:rsidRPr="002A688A">
        <w:rPr>
          <w:rFonts w:hint="eastAsia"/>
          <w:b/>
          <w:sz w:val="84"/>
          <w:szCs w:val="84"/>
        </w:rPr>
        <w:t>引擎结构</w:t>
      </w:r>
    </w:p>
    <w:p w:rsidR="002A688A" w:rsidRDefault="002A688A"/>
    <w:tbl>
      <w:tblPr>
        <w:tblStyle w:val="a5"/>
        <w:tblW w:w="0" w:type="auto"/>
        <w:tblLook w:val="04A0"/>
      </w:tblPr>
      <w:tblGrid>
        <w:gridCol w:w="2093"/>
        <w:gridCol w:w="2031"/>
        <w:gridCol w:w="2032"/>
        <w:gridCol w:w="2032"/>
      </w:tblGrid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 w:rsidRPr="007704BC">
              <w:rPr>
                <w:rFonts w:hint="eastAsia"/>
                <w:szCs w:val="21"/>
              </w:rPr>
              <w:t>顶点</w:t>
            </w:r>
          </w:p>
          <w:p w:rsidR="005368B7" w:rsidRPr="007704BC" w:rsidRDefault="005368B7" w:rsidP="007704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Vetex3D</w:t>
            </w:r>
          </w:p>
        </w:tc>
        <w:tc>
          <w:tcPr>
            <w:tcW w:w="2031" w:type="dxa"/>
          </w:tcPr>
          <w:p w:rsidR="005368B7" w:rsidRPr="007704BC" w:rsidRDefault="005368B7" w:rsidP="007704BC">
            <w:pPr>
              <w:jc w:val="center"/>
              <w:rPr>
                <w:szCs w:val="21"/>
              </w:rPr>
            </w:pPr>
            <w:r w:rsidRPr="007704BC">
              <w:rPr>
                <w:rFonts w:hint="eastAsia"/>
                <w:szCs w:val="21"/>
              </w:rPr>
              <w:t>记录</w:t>
            </w:r>
            <w:r w:rsidRPr="007704BC">
              <w:rPr>
                <w:rFonts w:hint="eastAsia"/>
                <w:szCs w:val="21"/>
              </w:rPr>
              <w:t>XYZ,</w:t>
            </w:r>
            <w:r w:rsidRPr="007704BC">
              <w:rPr>
                <w:rFonts w:hint="eastAsia"/>
                <w:szCs w:val="21"/>
              </w:rPr>
              <w:t>可</w:t>
            </w:r>
            <w:r w:rsidRPr="007704BC">
              <w:rPr>
                <w:rFonts w:hint="eastAsia"/>
                <w:szCs w:val="21"/>
              </w:rPr>
              <w:t>AS</w:t>
            </w:r>
            <w:r>
              <w:rPr>
                <w:rFonts w:hint="eastAsia"/>
                <w:szCs w:val="21"/>
              </w:rPr>
              <w:t>3</w:t>
            </w:r>
            <w:r w:rsidRPr="007704BC">
              <w:rPr>
                <w:rFonts w:hint="eastAsia"/>
                <w:szCs w:val="21"/>
              </w:rPr>
              <w:t>单向</w:t>
            </w:r>
            <w:r w:rsidRPr="007704BC">
              <w:rPr>
                <w:rFonts w:hint="eastAsia"/>
                <w:szCs w:val="21"/>
              </w:rPr>
              <w:t>C</w:t>
            </w:r>
            <w:r w:rsidRPr="007704BC">
              <w:rPr>
                <w:rFonts w:hint="eastAsia"/>
                <w:szCs w:val="21"/>
              </w:rPr>
              <w:t>同步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网格构建后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可更改</w:t>
            </w:r>
            <w:r>
              <w:rPr>
                <w:rFonts w:hint="eastAsia"/>
                <w:szCs w:val="21"/>
              </w:rPr>
              <w:t>XYZ</w:t>
            </w:r>
            <w:r>
              <w:rPr>
                <w:rFonts w:hint="eastAsia"/>
                <w:szCs w:val="21"/>
              </w:rPr>
              <w:t>进行变换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Pr="007704BC" w:rsidRDefault="005368B7" w:rsidP="007704B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2032" w:type="dxa"/>
            <w:vMerge w:val="restart"/>
          </w:tcPr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</w:p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b/>
                <w:sz w:val="84"/>
                <w:szCs w:val="84"/>
              </w:rPr>
              <w:t>基</w:t>
            </w:r>
          </w:p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</w:p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</w:p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</w:p>
          <w:p w:rsidR="005368B7" w:rsidRPr="005368B7" w:rsidRDefault="005368B7" w:rsidP="007704BC">
            <w:pPr>
              <w:jc w:val="center"/>
              <w:rPr>
                <w:b/>
                <w:sz w:val="84"/>
                <w:szCs w:val="84"/>
              </w:rPr>
            </w:pPr>
            <w:r w:rsidRPr="005368B7">
              <w:rPr>
                <w:b/>
                <w:sz w:val="84"/>
                <w:szCs w:val="84"/>
              </w:rPr>
              <w:t>本</w:t>
            </w: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三角形</w:t>
            </w:r>
          </w:p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Triangle3D</w:t>
            </w:r>
          </w:p>
        </w:tc>
        <w:tc>
          <w:tcPr>
            <w:tcW w:w="2031" w:type="dxa"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r w:rsidRPr="007704BC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顶点</w:t>
            </w:r>
            <w:r>
              <w:rPr>
                <w:rFonts w:hint="eastAsia"/>
                <w:szCs w:val="21"/>
              </w:rPr>
              <w:t>(Vetex3D),</w:t>
            </w:r>
            <w:r>
              <w:rPr>
                <w:rFonts w:hint="eastAsia"/>
                <w:szCs w:val="21"/>
              </w:rPr>
              <w:t>纹理坐标</w:t>
            </w:r>
            <w:r>
              <w:rPr>
                <w:rFonts w:hint="eastAsia"/>
                <w:szCs w:val="21"/>
              </w:rPr>
              <w:t>(UV),</w:t>
            </w:r>
            <w:r>
              <w:rPr>
                <w:rFonts w:hint="eastAsia"/>
                <w:szCs w:val="21"/>
              </w:rPr>
              <w:t>材质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Matrial</w:t>
            </w:r>
            <w:proofErr w:type="spellEnd"/>
            <w:r>
              <w:rPr>
                <w:rFonts w:hint="eastAsia"/>
                <w:szCs w:val="21"/>
              </w:rPr>
              <w:t>),</w:t>
            </w:r>
            <w:r>
              <w:rPr>
                <w:rFonts w:hint="eastAsia"/>
                <w:szCs w:val="21"/>
              </w:rPr>
              <w:t>纹理</w:t>
            </w:r>
            <w:r>
              <w:rPr>
                <w:rFonts w:hint="eastAsia"/>
                <w:szCs w:val="21"/>
              </w:rPr>
              <w:t>(Texture),</w:t>
            </w:r>
            <w:r>
              <w:rPr>
                <w:rFonts w:hint="eastAsia"/>
                <w:szCs w:val="21"/>
              </w:rPr>
              <w:t>渲染模式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RenderMode</w:t>
            </w:r>
            <w:proofErr w:type="spellEnd"/>
            <w:r>
              <w:rPr>
                <w:rFonts w:hint="eastAsia"/>
                <w:szCs w:val="21"/>
              </w:rPr>
              <w:t>),</w:t>
            </w:r>
            <w:r>
              <w:rPr>
                <w:rFonts w:hint="eastAsia"/>
                <w:szCs w:val="21"/>
              </w:rPr>
              <w:t>不可同步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 w:rsidRPr="007704BC">
              <w:rPr>
                <w:rFonts w:hint="eastAsia"/>
                <w:szCs w:val="21"/>
              </w:rPr>
              <w:t>网格</w:t>
            </w:r>
          </w:p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Mesh3D</w:t>
            </w:r>
          </w:p>
        </w:tc>
        <w:tc>
          <w:tcPr>
            <w:tcW w:w="2031" w:type="dxa"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记录点</w:t>
            </w:r>
            <w:r>
              <w:rPr>
                <w:rFonts w:hint="eastAsia"/>
                <w:szCs w:val="21"/>
              </w:rPr>
              <w:t>(Vertex3D),</w:t>
            </w:r>
            <w:r>
              <w:rPr>
                <w:rFonts w:hint="eastAsia"/>
                <w:szCs w:val="21"/>
              </w:rPr>
              <w:t>面</w:t>
            </w:r>
            <w:r>
              <w:rPr>
                <w:rFonts w:hint="eastAsia"/>
                <w:szCs w:val="21"/>
              </w:rPr>
              <w:t xml:space="preserve">(Triangle3D), </w:t>
            </w:r>
            <w:r>
              <w:rPr>
                <w:rFonts w:hint="eastAsia"/>
                <w:szCs w:val="21"/>
              </w:rPr>
              <w:t>材质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Matrial</w:t>
            </w:r>
            <w:proofErr w:type="spellEnd"/>
            <w:r>
              <w:rPr>
                <w:rFonts w:hint="eastAsia"/>
                <w:szCs w:val="21"/>
              </w:rPr>
              <w:t>),</w:t>
            </w:r>
            <w:r>
              <w:rPr>
                <w:rFonts w:hint="eastAsia"/>
                <w:szCs w:val="21"/>
              </w:rPr>
              <w:t>纹理</w:t>
            </w:r>
            <w:r>
              <w:rPr>
                <w:rFonts w:hint="eastAsia"/>
                <w:szCs w:val="21"/>
              </w:rPr>
              <w:t>(Texture),</w:t>
            </w:r>
            <w:r>
              <w:rPr>
                <w:rFonts w:hint="eastAsia"/>
                <w:szCs w:val="21"/>
              </w:rPr>
              <w:t>渲染模式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RenderMode</w:t>
            </w:r>
            <w:proofErr w:type="spellEnd"/>
            <w:r>
              <w:rPr>
                <w:rFonts w:hint="eastAsia"/>
                <w:szCs w:val="21"/>
              </w:rPr>
              <w:t>),</w:t>
            </w:r>
            <w:r>
              <w:rPr>
                <w:rFonts w:hint="eastAsia"/>
                <w:szCs w:val="21"/>
              </w:rPr>
              <w:t>各种开关</w:t>
            </w:r>
            <w:r>
              <w:rPr>
                <w:rFonts w:hint="eastAsia"/>
                <w:szCs w:val="21"/>
              </w:rPr>
              <w:t>,AS3</w:t>
            </w:r>
            <w:r>
              <w:rPr>
                <w:rFonts w:hint="eastAsia"/>
                <w:szCs w:val="21"/>
              </w:rPr>
              <w:t>单向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同步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纹理寻址模式</w:t>
            </w:r>
            <w:r>
              <w:rPr>
                <w:rFonts w:hint="eastAsia"/>
                <w:szCs w:val="21"/>
              </w:rPr>
              <w:t xml:space="preserve">(Texture </w:t>
            </w:r>
            <w:proofErr w:type="spellStart"/>
            <w:r>
              <w:rPr>
                <w:rFonts w:hint="eastAsia"/>
                <w:szCs w:val="21"/>
              </w:rPr>
              <w:t>Adress</w:t>
            </w:r>
            <w:proofErr w:type="spellEnd"/>
            <w:r>
              <w:rPr>
                <w:rFonts w:hint="eastAsia"/>
                <w:szCs w:val="21"/>
              </w:rPr>
              <w:t xml:space="preserve"> Mode),</w:t>
            </w:r>
            <w:r>
              <w:rPr>
                <w:rFonts w:hint="eastAsia"/>
                <w:szCs w:val="21"/>
              </w:rPr>
              <w:t>纹理采样</w:t>
            </w:r>
            <w:r w:rsidRPr="007704BC">
              <w:rPr>
                <w:rFonts w:hint="eastAsia"/>
                <w:szCs w:val="21"/>
              </w:rPr>
              <w:t>(</w:t>
            </w:r>
            <w:proofErr w:type="spellStart"/>
            <w:r w:rsidRPr="007704BC">
              <w:rPr>
                <w:rFonts w:ascii="Courier New" w:hAnsi="Courier New" w:cs="Courier New"/>
                <w:kern w:val="0"/>
                <w:sz w:val="20"/>
                <w:szCs w:val="20"/>
              </w:rPr>
              <w:t>Mipmap</w:t>
            </w:r>
            <w:proofErr w:type="spellEnd"/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),</w:t>
            </w:r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地形追踪</w:t>
            </w:r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(Terrain Trace),</w:t>
            </w:r>
            <w:proofErr w:type="gramStart"/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八叉树</w:t>
            </w:r>
            <w:proofErr w:type="gramEnd"/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(</w:t>
            </w:r>
            <w:proofErr w:type="spellStart"/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Octree</w:t>
            </w:r>
            <w:proofErr w:type="spellEnd"/>
            <w:r w:rsidRPr="007704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场景容器</w:t>
            </w:r>
          </w:p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SceneContainer</w:t>
            </w:r>
            <w:proofErr w:type="spellEnd"/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树形结构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容器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Entity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引擎基本结构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场景容器的子类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包含网格</w:t>
            </w:r>
            <w:r>
              <w:rPr>
                <w:rFonts w:hint="eastAsia"/>
                <w:szCs w:val="21"/>
              </w:rPr>
              <w:t>(Mesh).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坐标系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鼠标拾取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场景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Scene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跟视口</w:t>
            </w:r>
            <w:r>
              <w:rPr>
                <w:rFonts w:hint="eastAsia"/>
                <w:szCs w:val="21"/>
              </w:rPr>
              <w:t>(Viewport)</w:t>
            </w:r>
            <w:r>
              <w:rPr>
                <w:rFonts w:hint="eastAsia"/>
                <w:szCs w:val="21"/>
              </w:rPr>
              <w:t>连接容器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加入场景的实体</w:t>
            </w:r>
            <w:r>
              <w:rPr>
                <w:rFonts w:hint="eastAsia"/>
                <w:szCs w:val="21"/>
              </w:rPr>
              <w:t>(Entity)</w:t>
            </w:r>
            <w:r>
              <w:rPr>
                <w:rFonts w:hint="eastAsia"/>
                <w:szCs w:val="21"/>
              </w:rPr>
              <w:t>才能绘制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</w:t>
            </w:r>
            <w:r>
              <w:rPr>
                <w:rFonts w:hint="eastAsia"/>
                <w:szCs w:val="21"/>
              </w:rPr>
              <w:t>(Entity),</w:t>
            </w:r>
            <w:r>
              <w:rPr>
                <w:rFonts w:hint="eastAsia"/>
                <w:szCs w:val="21"/>
              </w:rPr>
              <w:t>光</w:t>
            </w:r>
            <w:r>
              <w:rPr>
                <w:rFonts w:hint="eastAsia"/>
                <w:szCs w:val="21"/>
              </w:rPr>
              <w:t>(Light),</w:t>
            </w:r>
            <w:r>
              <w:rPr>
                <w:rFonts w:hint="eastAsia"/>
                <w:szCs w:val="21"/>
              </w:rPr>
              <w:t>雾</w:t>
            </w:r>
            <w:r>
              <w:rPr>
                <w:rFonts w:hint="eastAsia"/>
                <w:szCs w:val="21"/>
              </w:rPr>
              <w:t>(Fog)</w:t>
            </w:r>
            <w:r>
              <w:rPr>
                <w:rFonts w:hint="eastAsia"/>
                <w:szCs w:val="21"/>
              </w:rPr>
              <w:t>的设置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Material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渲染材质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环境反射</w:t>
            </w:r>
            <w:r w:rsidRPr="007704BC">
              <w:rPr>
                <w:rFonts w:hint="eastAsia"/>
                <w:szCs w:val="21"/>
              </w:rPr>
              <w:t>(</w:t>
            </w:r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Pr="007704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mbient</w:t>
            </w:r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漫反射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(Diffuse),</w:t>
            </w:r>
          </w:p>
          <w:p w:rsidR="005368B7" w:rsidRDefault="005368B7" w:rsidP="007704BC">
            <w:pPr>
              <w:jc w:val="center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镜面反射</w:t>
            </w:r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704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specular</w:t>
            </w:r>
            <w:proofErr w:type="spellEnd"/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),</w:t>
            </w:r>
          </w:p>
          <w:p w:rsidR="005368B7" w:rsidRDefault="005368B7" w:rsidP="007704BC">
            <w:pPr>
              <w:jc w:val="center"/>
              <w:rPr>
                <w:rFonts w:ascii="Courier New" w:hAnsi="Courier New" w:cs="Courier New" w:hint="eastAsia"/>
                <w:iCs/>
                <w:kern w:val="0"/>
                <w:szCs w:val="21"/>
              </w:rPr>
            </w:pPr>
            <w:r w:rsidRPr="007704BC">
              <w:rPr>
                <w:rFonts w:ascii="Courier New" w:hAnsi="Courier New" w:cs="Courier New" w:hint="eastAsia"/>
                <w:kern w:val="0"/>
                <w:szCs w:val="21"/>
              </w:rPr>
              <w:t>高光</w:t>
            </w:r>
            <w:proofErr w:type="gramStart"/>
            <w:r w:rsidRPr="007704BC">
              <w:rPr>
                <w:rFonts w:ascii="Courier New" w:hAnsi="Courier New" w:cs="Courier New"/>
                <w:iCs/>
                <w:kern w:val="0"/>
                <w:szCs w:val="21"/>
              </w:rPr>
              <w:t>锐利</w:t>
            </w:r>
            <w:r>
              <w:rPr>
                <w:rFonts w:ascii="Courier New" w:hAnsi="Courier New" w:cs="Courier New" w:hint="eastAsia"/>
                <w:iCs/>
                <w:kern w:val="0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 w:hint="eastAsia"/>
                <w:iCs/>
                <w:kern w:val="0"/>
                <w:szCs w:val="21"/>
              </w:rPr>
              <w:t>Power),</w:t>
            </w:r>
          </w:p>
          <w:p w:rsidR="005368B7" w:rsidRPr="007704BC" w:rsidRDefault="005368B7" w:rsidP="007704BC">
            <w:pPr>
              <w:jc w:val="center"/>
              <w:rPr>
                <w:rFonts w:ascii="Courier New" w:hAnsi="Courier New" w:cs="Courier New" w:hint="eastAsia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iCs/>
                <w:kern w:val="0"/>
                <w:szCs w:val="21"/>
              </w:rPr>
              <w:t>双面</w:t>
            </w:r>
            <w:r>
              <w:rPr>
                <w:rFonts w:ascii="Courier New" w:hAnsi="Courier New" w:cs="Courier New" w:hint="eastAsia"/>
                <w:iCs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iCs/>
                <w:kern w:val="0"/>
                <w:szCs w:val="21"/>
              </w:rPr>
              <w:t>DoubleSide</w:t>
            </w:r>
            <w:proofErr w:type="spellEnd"/>
            <w:r>
              <w:rPr>
                <w:rFonts w:ascii="Courier New" w:hAnsi="Courier New" w:cs="Courier New" w:hint="eastAsia"/>
                <w:iCs/>
                <w:kern w:val="0"/>
                <w:szCs w:val="21"/>
              </w:rPr>
              <w:t>)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32" w:type="dxa"/>
            <w:vMerge w:val="restart"/>
          </w:tcPr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proofErr w:type="gramStart"/>
            <w:r w:rsidRPr="005368B7">
              <w:rPr>
                <w:rFonts w:hint="eastAsia"/>
                <w:b/>
                <w:sz w:val="84"/>
                <w:szCs w:val="84"/>
              </w:rPr>
              <w:t>渲</w:t>
            </w:r>
            <w:proofErr w:type="gramEnd"/>
          </w:p>
          <w:p w:rsidR="005368B7" w:rsidRP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染</w:t>
            </w: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纹理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Texture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贴图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>
              <w:rPr>
                <w:rFonts w:hint="eastAsia"/>
                <w:szCs w:val="21"/>
              </w:rPr>
              <w:t>(Load),</w:t>
            </w:r>
            <w:r>
              <w:rPr>
                <w:rFonts w:hint="eastAsia"/>
                <w:szCs w:val="21"/>
              </w:rPr>
              <w:t>纹理矫正</w:t>
            </w:r>
            <w:r w:rsidRPr="001B22AB">
              <w:rPr>
                <w:rFonts w:hint="eastAsia"/>
                <w:szCs w:val="21"/>
              </w:rPr>
              <w:t>(</w:t>
            </w:r>
            <w:r w:rsidRPr="001B2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perspective</w:t>
            </w:r>
            <w:r w:rsidRPr="001B2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相机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Camera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全能相机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r>
              <w:rPr>
                <w:rFonts w:hint="eastAsia"/>
                <w:szCs w:val="21"/>
              </w:rPr>
              <w:t>(Target),</w:t>
            </w:r>
            <w:r>
              <w:rPr>
                <w:rFonts w:hint="eastAsia"/>
                <w:szCs w:val="21"/>
              </w:rPr>
              <w:t>盘旋</w:t>
            </w:r>
            <w:r>
              <w:rPr>
                <w:rFonts w:hint="eastAsia"/>
                <w:szCs w:val="21"/>
              </w:rPr>
              <w:t>(Hover),</w:t>
            </w:r>
            <w:r>
              <w:rPr>
                <w:rFonts w:hint="eastAsia"/>
                <w:szCs w:val="21"/>
              </w:rPr>
              <w:t>视锥体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Frustm</w:t>
            </w:r>
            <w:proofErr w:type="spellEnd"/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032" w:type="dxa"/>
            <w:vMerge w:val="restart"/>
          </w:tcPr>
          <w:p w:rsidR="005368B7" w:rsidRP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透视</w:t>
            </w: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视口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Viewport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跟场景</w:t>
            </w:r>
            <w:r>
              <w:rPr>
                <w:rFonts w:hint="eastAsia"/>
                <w:szCs w:val="21"/>
              </w:rPr>
              <w:t>(Scene)</w:t>
            </w:r>
            <w:r>
              <w:rPr>
                <w:rFonts w:hint="eastAsia"/>
                <w:szCs w:val="21"/>
              </w:rPr>
              <w:t>与相机</w:t>
            </w:r>
            <w:r>
              <w:rPr>
                <w:rFonts w:hint="eastAsia"/>
                <w:szCs w:val="21"/>
              </w:rPr>
              <w:t>(Camera)</w:t>
            </w: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一个显示区域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背景色</w:t>
            </w:r>
            <w:r>
              <w:rPr>
                <w:rFonts w:hint="eastAsia"/>
                <w:szCs w:val="21"/>
              </w:rPr>
              <w:t>(Background Color),</w:t>
            </w:r>
            <w:r>
              <w:rPr>
                <w:rFonts w:hint="eastAsia"/>
                <w:szCs w:val="21"/>
              </w:rPr>
              <w:t>渲染</w:t>
            </w:r>
            <w:r>
              <w:rPr>
                <w:rFonts w:hint="eastAsia"/>
                <w:szCs w:val="21"/>
              </w:rPr>
              <w:t>(Render)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图元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Primitives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引擎标准图元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平面</w:t>
            </w:r>
            <w:r>
              <w:rPr>
                <w:rFonts w:hint="eastAsia"/>
                <w:szCs w:val="21"/>
              </w:rPr>
              <w:t>(Plane)</w:t>
            </w:r>
          </w:p>
        </w:tc>
        <w:tc>
          <w:tcPr>
            <w:tcW w:w="2032" w:type="dxa"/>
            <w:vMerge w:val="restart"/>
          </w:tcPr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图</w:t>
            </w:r>
          </w:p>
          <w:p w:rsidR="005368B7" w:rsidRP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元</w:t>
            </w: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3DS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A3DS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3DS</w:t>
            </w:r>
            <w:r>
              <w:rPr>
                <w:rFonts w:hint="eastAsia"/>
                <w:szCs w:val="21"/>
              </w:rPr>
              <w:t>模型的导入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实体</w:t>
            </w:r>
            <w:r>
              <w:rPr>
                <w:rFonts w:hint="eastAsia"/>
                <w:szCs w:val="21"/>
              </w:rPr>
              <w:t>(Entity)</w:t>
            </w:r>
            <w:r>
              <w:rPr>
                <w:rFonts w:hint="eastAsia"/>
                <w:szCs w:val="21"/>
              </w:rPr>
              <w:t>子类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树结构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包含材质</w:t>
            </w:r>
            <w:r>
              <w:rPr>
                <w:rFonts w:hint="eastAsia"/>
                <w:szCs w:val="21"/>
              </w:rPr>
              <w:t>(Material),</w:t>
            </w:r>
            <w:r>
              <w:rPr>
                <w:rFonts w:hint="eastAsia"/>
                <w:szCs w:val="21"/>
              </w:rPr>
              <w:t>纹理</w:t>
            </w:r>
            <w:r>
              <w:rPr>
                <w:rFonts w:hint="eastAsia"/>
                <w:szCs w:val="21"/>
              </w:rPr>
              <w:t>(Texture)</w:t>
            </w:r>
            <w:r>
              <w:rPr>
                <w:rFonts w:hint="eastAsia"/>
                <w:szCs w:val="21"/>
              </w:rPr>
              <w:t>自动导入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纹理寻址模式</w:t>
            </w:r>
            <w:r>
              <w:rPr>
                <w:rFonts w:hint="eastAsia"/>
                <w:szCs w:val="21"/>
              </w:rPr>
              <w:t xml:space="preserve">(Texture </w:t>
            </w:r>
            <w:proofErr w:type="spellStart"/>
            <w:r>
              <w:rPr>
                <w:rFonts w:hint="eastAsia"/>
                <w:szCs w:val="21"/>
              </w:rPr>
              <w:t>Adress</w:t>
            </w:r>
            <w:proofErr w:type="spellEnd"/>
            <w:r>
              <w:rPr>
                <w:rFonts w:hint="eastAsia"/>
                <w:szCs w:val="21"/>
              </w:rPr>
              <w:t xml:space="preserve"> Mode)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MD2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MD2</w:t>
            </w:r>
          </w:p>
        </w:tc>
        <w:tc>
          <w:tcPr>
            <w:tcW w:w="2031" w:type="dxa"/>
          </w:tcPr>
          <w:p w:rsidR="005368B7" w:rsidRDefault="005368B7" w:rsidP="00D60D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MD2 </w:t>
            </w:r>
            <w:r>
              <w:rPr>
                <w:rFonts w:hint="eastAsia"/>
                <w:szCs w:val="21"/>
              </w:rPr>
              <w:t>模型的导入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实体</w:t>
            </w:r>
            <w:r>
              <w:rPr>
                <w:rFonts w:hint="eastAsia"/>
                <w:szCs w:val="21"/>
              </w:rPr>
              <w:t>(Entity)</w:t>
            </w:r>
            <w:r>
              <w:rPr>
                <w:rFonts w:hint="eastAsia"/>
                <w:szCs w:val="21"/>
              </w:rPr>
              <w:t>子类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材质</w:t>
            </w:r>
            <w:r>
              <w:rPr>
                <w:rFonts w:hint="eastAsia"/>
                <w:szCs w:val="21"/>
              </w:rPr>
              <w:t>(Material),</w:t>
            </w:r>
            <w:r>
              <w:rPr>
                <w:rFonts w:hint="eastAsia"/>
                <w:szCs w:val="21"/>
              </w:rPr>
              <w:t>纹理</w:t>
            </w:r>
            <w:r>
              <w:rPr>
                <w:rFonts w:hint="eastAsia"/>
                <w:szCs w:val="21"/>
              </w:rPr>
              <w:t>(Texture).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顶点动画</w:t>
            </w:r>
            <w:r>
              <w:rPr>
                <w:rFonts w:hint="eastAsia"/>
                <w:szCs w:val="21"/>
              </w:rPr>
              <w:t>(Vertex Animation)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光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Light</w:t>
            </w:r>
          </w:p>
        </w:tc>
        <w:tc>
          <w:tcPr>
            <w:tcW w:w="2031" w:type="dxa"/>
          </w:tcPr>
          <w:p w:rsidR="005368B7" w:rsidRDefault="005368B7" w:rsidP="00D60D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包含点光源</w:t>
            </w:r>
            <w:r>
              <w:rPr>
                <w:rFonts w:hint="eastAsia"/>
                <w:szCs w:val="21"/>
              </w:rPr>
              <w:t>(Point Light),</w:t>
            </w:r>
            <w:r>
              <w:rPr>
                <w:rFonts w:hint="eastAsia"/>
                <w:szCs w:val="21"/>
              </w:rPr>
              <w:t>方向光</w:t>
            </w:r>
            <w:r>
              <w:rPr>
                <w:rFonts w:hint="eastAsia"/>
                <w:szCs w:val="21"/>
              </w:rPr>
              <w:t>(Direction Light),</w:t>
            </w:r>
            <w:r>
              <w:rPr>
                <w:rFonts w:hint="eastAsia"/>
                <w:szCs w:val="21"/>
              </w:rPr>
              <w:t>聚光灯</w:t>
            </w:r>
            <w:r>
              <w:rPr>
                <w:rFonts w:hint="eastAsia"/>
                <w:szCs w:val="21"/>
              </w:rPr>
              <w:t>(Spot Light).</w:t>
            </w:r>
            <w:r>
              <w:rPr>
                <w:rFonts w:hint="eastAsia"/>
                <w:szCs w:val="21"/>
              </w:rPr>
              <w:t>并有高中低光三种模式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670A67">
            <w:pPr>
              <w:jc w:val="center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环境光</w:t>
            </w:r>
            <w:r w:rsidRPr="007704BC">
              <w:rPr>
                <w:rFonts w:hint="eastAsia"/>
                <w:szCs w:val="21"/>
              </w:rPr>
              <w:t>(</w:t>
            </w:r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 w:rsidRPr="007704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mbient</w:t>
            </w:r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漫反射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(Diffuse),</w:t>
            </w:r>
          </w:p>
          <w:p w:rsidR="005368B7" w:rsidRDefault="005368B7" w:rsidP="00670A67">
            <w:pPr>
              <w:jc w:val="center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镜面反射</w:t>
            </w:r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7704B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specular</w:t>
            </w:r>
            <w:proofErr w:type="spellEnd"/>
            <w:r w:rsidRPr="007704B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),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ascii="Courier New" w:hAnsi="Courier New" w:cs="Courier New" w:hint="eastAsia"/>
                <w:kern w:val="0"/>
                <w:szCs w:val="21"/>
              </w:rPr>
              <w:t>光范围</w:t>
            </w:r>
            <w:proofErr w:type="gramEnd"/>
            <w:r>
              <w:rPr>
                <w:rFonts w:ascii="Courier New" w:hAnsi="Courier New" w:cs="Courier New" w:hint="eastAsia"/>
                <w:kern w:val="0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Rangle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),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聚光灯系数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</w:t>
            </w:r>
          </w:p>
        </w:tc>
        <w:tc>
          <w:tcPr>
            <w:tcW w:w="2032" w:type="dxa"/>
            <w:vMerge w:val="restart"/>
          </w:tcPr>
          <w:p w:rsid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特</w:t>
            </w:r>
          </w:p>
          <w:p w:rsidR="005368B7" w:rsidRP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效</w:t>
            </w: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5368B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渲染模式</w:t>
            </w:r>
          </w:p>
          <w:p w:rsidR="005368B7" w:rsidRDefault="005368B7" w:rsidP="005368B7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RenderMode</w:t>
            </w:r>
            <w:proofErr w:type="spellEnd"/>
          </w:p>
        </w:tc>
        <w:tc>
          <w:tcPr>
            <w:tcW w:w="2031" w:type="dxa"/>
          </w:tcPr>
          <w:p w:rsidR="005368B7" w:rsidRDefault="005368B7" w:rsidP="00D60D3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各种渲染模式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670A67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032" w:type="dxa"/>
            <w:vMerge/>
          </w:tcPr>
          <w:p w:rsidR="005368B7" w:rsidRPr="005368B7" w:rsidRDefault="005368B7" w:rsidP="007704BC">
            <w:pPr>
              <w:jc w:val="center"/>
              <w:rPr>
                <w:rFonts w:hint="eastAsia"/>
                <w:b/>
                <w:sz w:val="52"/>
                <w:szCs w:val="52"/>
              </w:rPr>
            </w:pP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雾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Fog</w:t>
            </w:r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像素雾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Line,Exp,Exp2</w:t>
            </w:r>
          </w:p>
        </w:tc>
        <w:tc>
          <w:tcPr>
            <w:tcW w:w="2032" w:type="dxa"/>
            <w:vMerge w:val="restart"/>
          </w:tcPr>
          <w:p w:rsidR="005368B7" w:rsidRPr="005368B7" w:rsidRDefault="005368B7" w:rsidP="007704BC">
            <w:pPr>
              <w:jc w:val="center"/>
              <w:rPr>
                <w:rFonts w:hint="eastAsia"/>
                <w:b/>
                <w:sz w:val="84"/>
                <w:szCs w:val="84"/>
              </w:rPr>
            </w:pPr>
            <w:r w:rsidRPr="005368B7">
              <w:rPr>
                <w:rFonts w:hint="eastAsia"/>
                <w:b/>
                <w:sz w:val="84"/>
                <w:szCs w:val="84"/>
              </w:rPr>
              <w:t>高级</w:t>
            </w:r>
          </w:p>
        </w:tc>
      </w:tr>
      <w:tr w:rsidR="005368B7" w:rsidTr="00F63868">
        <w:trPr>
          <w:trHeight w:val="699"/>
        </w:trPr>
        <w:tc>
          <w:tcPr>
            <w:tcW w:w="2093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网格地形</w:t>
            </w:r>
          </w:p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MeshTerrain</w:t>
            </w:r>
            <w:proofErr w:type="spellEnd"/>
          </w:p>
        </w:tc>
        <w:tc>
          <w:tcPr>
            <w:tcW w:w="2031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由网格构建的地形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2032" w:type="dxa"/>
          </w:tcPr>
          <w:p w:rsidR="005368B7" w:rsidRDefault="005368B7" w:rsidP="007704B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地形纹理寻址模式</w:t>
            </w:r>
            <w:r>
              <w:rPr>
                <w:rFonts w:hint="eastAsia"/>
                <w:szCs w:val="21"/>
              </w:rPr>
              <w:t xml:space="preserve">(Terrain </w:t>
            </w:r>
            <w:proofErr w:type="spellStart"/>
            <w:r>
              <w:rPr>
                <w:rFonts w:hint="eastAsia"/>
                <w:szCs w:val="21"/>
              </w:rPr>
              <w:t>Adress</w:t>
            </w:r>
            <w:proofErr w:type="spellEnd"/>
            <w:r>
              <w:rPr>
                <w:rFonts w:hint="eastAsia"/>
                <w:szCs w:val="21"/>
              </w:rPr>
              <w:t xml:space="preserve"> Mode)</w:t>
            </w:r>
          </w:p>
        </w:tc>
        <w:tc>
          <w:tcPr>
            <w:tcW w:w="2032" w:type="dxa"/>
            <w:vMerge/>
          </w:tcPr>
          <w:p w:rsidR="005368B7" w:rsidRPr="007704BC" w:rsidRDefault="005368B7" w:rsidP="007704BC">
            <w:pPr>
              <w:jc w:val="center"/>
              <w:rPr>
                <w:rFonts w:hint="eastAsia"/>
                <w:szCs w:val="21"/>
              </w:rPr>
            </w:pPr>
          </w:p>
        </w:tc>
      </w:tr>
    </w:tbl>
    <w:p w:rsidR="00D76705" w:rsidRDefault="00D76705"/>
    <w:sectPr w:rsidR="00D76705" w:rsidSect="00D7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090" w:rsidRDefault="00C94090" w:rsidP="007704BC">
      <w:r>
        <w:separator/>
      </w:r>
    </w:p>
  </w:endnote>
  <w:endnote w:type="continuationSeparator" w:id="0">
    <w:p w:rsidR="00C94090" w:rsidRDefault="00C94090" w:rsidP="00770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090" w:rsidRDefault="00C94090" w:rsidP="007704BC">
      <w:r>
        <w:separator/>
      </w:r>
    </w:p>
  </w:footnote>
  <w:footnote w:type="continuationSeparator" w:id="0">
    <w:p w:rsidR="00C94090" w:rsidRDefault="00C94090" w:rsidP="00770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4BC"/>
    <w:rsid w:val="0002712E"/>
    <w:rsid w:val="001B22AB"/>
    <w:rsid w:val="002A688A"/>
    <w:rsid w:val="003347C2"/>
    <w:rsid w:val="004143F4"/>
    <w:rsid w:val="005368B7"/>
    <w:rsid w:val="00670A67"/>
    <w:rsid w:val="007704BC"/>
    <w:rsid w:val="009147E4"/>
    <w:rsid w:val="00C94090"/>
    <w:rsid w:val="00D60D33"/>
    <w:rsid w:val="00D7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4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4BC"/>
    <w:rPr>
      <w:sz w:val="18"/>
      <w:szCs w:val="18"/>
    </w:rPr>
  </w:style>
  <w:style w:type="table" w:styleId="a5">
    <w:name w:val="Table Grid"/>
    <w:basedOn w:val="a1"/>
    <w:uiPriority w:val="59"/>
    <w:rsid w:val="00770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BC3EE-74A3-4489-ABB7-B85F26B0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林富卿</dc:creator>
  <cp:keywords/>
  <dc:description/>
  <cp:lastModifiedBy>林富卿</cp:lastModifiedBy>
  <cp:revision>12</cp:revision>
  <dcterms:created xsi:type="dcterms:W3CDTF">2010-10-20T09:28:00Z</dcterms:created>
  <dcterms:modified xsi:type="dcterms:W3CDTF">2010-10-20T10:47:00Z</dcterms:modified>
</cp:coreProperties>
</file>