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200E" w:rsidRDefault="00086E03" w:rsidP="00086E03">
      <w:pPr>
        <w:jc w:val="center"/>
        <w:rPr>
          <w:color w:val="1F4E79" w:themeColor="accent5" w:themeShade="80"/>
          <w:sz w:val="56"/>
          <w:szCs w:val="56"/>
        </w:rPr>
      </w:pPr>
      <w:r w:rsidRPr="00086E03">
        <w:rPr>
          <w:color w:val="1F4E79" w:themeColor="accent5" w:themeShade="80"/>
          <w:sz w:val="56"/>
          <w:szCs w:val="56"/>
        </w:rPr>
        <w:t>Spring Boot with payment gate way</w:t>
      </w:r>
    </w:p>
    <w:p w:rsidR="00086E03" w:rsidRDefault="008C7BDD" w:rsidP="008C7BDD">
      <w:pPr>
        <w:pStyle w:val="ListParagraph"/>
        <w:numPr>
          <w:ilvl w:val="0"/>
          <w:numId w:val="2"/>
        </w:numPr>
        <w:rPr>
          <w:rFonts w:ascii="Comic Sans MS" w:hAnsi="Comic Sans MS"/>
          <w:color w:val="9CC2E5" w:themeColor="accent5" w:themeTint="99"/>
        </w:rPr>
      </w:pPr>
      <w:r>
        <w:rPr>
          <w:rFonts w:ascii="Comic Sans MS" w:hAnsi="Comic Sans MS"/>
          <w:color w:val="9CC2E5" w:themeColor="accent5" w:themeTint="99"/>
        </w:rPr>
        <w:t xml:space="preserve">First create a </w:t>
      </w:r>
      <w:proofErr w:type="spellStart"/>
      <w:r>
        <w:rPr>
          <w:rFonts w:ascii="Comic Sans MS" w:hAnsi="Comic Sans MS"/>
          <w:color w:val="9CC2E5" w:themeColor="accent5" w:themeTint="99"/>
        </w:rPr>
        <w:t>razorpay</w:t>
      </w:r>
      <w:proofErr w:type="spellEnd"/>
      <w:r>
        <w:rPr>
          <w:rFonts w:ascii="Comic Sans MS" w:hAnsi="Comic Sans MS"/>
          <w:color w:val="9CC2E5" w:themeColor="accent5" w:themeTint="99"/>
        </w:rPr>
        <w:t xml:space="preserve"> account and download keys and values.</w:t>
      </w:r>
    </w:p>
    <w:p w:rsidR="008C7BDD" w:rsidRDefault="008C7BDD" w:rsidP="008C7BDD">
      <w:pPr>
        <w:pStyle w:val="ListParagraph"/>
        <w:numPr>
          <w:ilvl w:val="0"/>
          <w:numId w:val="2"/>
        </w:numPr>
        <w:rPr>
          <w:rFonts w:ascii="Comic Sans MS" w:hAnsi="Comic Sans MS"/>
          <w:color w:val="9CC2E5" w:themeColor="accent5" w:themeTint="99"/>
        </w:rPr>
      </w:pPr>
      <w:r>
        <w:rPr>
          <w:rFonts w:ascii="Comic Sans MS" w:hAnsi="Comic Sans MS"/>
          <w:color w:val="9CC2E5" w:themeColor="accent5" w:themeTint="99"/>
        </w:rPr>
        <w:t xml:space="preserve">Configure keys and values in </w:t>
      </w:r>
      <w:proofErr w:type="spellStart"/>
      <w:r>
        <w:rPr>
          <w:rFonts w:ascii="Comic Sans MS" w:hAnsi="Comic Sans MS"/>
          <w:color w:val="9CC2E5" w:themeColor="accent5" w:themeTint="99"/>
        </w:rPr>
        <w:t>yml</w:t>
      </w:r>
      <w:proofErr w:type="spellEnd"/>
      <w:r>
        <w:rPr>
          <w:rFonts w:ascii="Comic Sans MS" w:hAnsi="Comic Sans MS"/>
          <w:color w:val="9CC2E5" w:themeColor="accent5" w:themeTint="99"/>
        </w:rPr>
        <w:t xml:space="preserve"> file.</w:t>
      </w:r>
    </w:p>
    <w:p w:rsidR="008C7BDD" w:rsidRDefault="008C7BDD" w:rsidP="008C7BDD">
      <w:pPr>
        <w:pStyle w:val="ListParagraph"/>
        <w:rPr>
          <w:rFonts w:ascii="Comic Sans MS" w:hAnsi="Comic Sans MS"/>
          <w:color w:val="FFC000" w:themeColor="accent4"/>
        </w:rPr>
      </w:pPr>
      <w:r>
        <w:rPr>
          <w:rFonts w:ascii="Comic Sans MS" w:hAnsi="Comic Sans MS"/>
          <w:color w:val="FFC000" w:themeColor="accent4"/>
        </w:rPr>
        <w:t>Razorpay.key.id=</w:t>
      </w:r>
    </w:p>
    <w:p w:rsidR="008C7BDD" w:rsidRDefault="008C7BDD" w:rsidP="008C7BDD">
      <w:pPr>
        <w:pStyle w:val="ListParagraph"/>
        <w:rPr>
          <w:rFonts w:ascii="Comic Sans MS" w:hAnsi="Comic Sans MS"/>
          <w:color w:val="FFC000" w:themeColor="accent4"/>
        </w:rPr>
      </w:pPr>
      <w:proofErr w:type="spellStart"/>
      <w:r>
        <w:rPr>
          <w:rFonts w:ascii="Comic Sans MS" w:hAnsi="Comic Sans MS"/>
          <w:color w:val="FFC000" w:themeColor="accent4"/>
        </w:rPr>
        <w:t>Razorpay.</w:t>
      </w:r>
      <w:r w:rsidRPr="007062F5">
        <w:rPr>
          <w:rFonts w:ascii="Comic Sans MS" w:hAnsi="Comic Sans MS"/>
          <w:color w:val="44546A" w:themeColor="text2"/>
        </w:rPr>
        <w:t>secret</w:t>
      </w:r>
      <w:r>
        <w:rPr>
          <w:rFonts w:ascii="Comic Sans MS" w:hAnsi="Comic Sans MS"/>
          <w:color w:val="FFC000" w:themeColor="accent4"/>
        </w:rPr>
        <w:t>.key</w:t>
      </w:r>
      <w:proofErr w:type="spellEnd"/>
      <w:r>
        <w:rPr>
          <w:rFonts w:ascii="Comic Sans MS" w:hAnsi="Comic Sans MS"/>
          <w:color w:val="FFC000" w:themeColor="accent4"/>
        </w:rPr>
        <w:t>=</w:t>
      </w:r>
    </w:p>
    <w:p w:rsidR="009A080B" w:rsidRDefault="009A080B" w:rsidP="009A080B">
      <w:pPr>
        <w:pStyle w:val="ListParagraph"/>
        <w:numPr>
          <w:ilvl w:val="0"/>
          <w:numId w:val="2"/>
        </w:numPr>
        <w:rPr>
          <w:rFonts w:ascii="Comic Sans MS" w:hAnsi="Comic Sans MS"/>
          <w:color w:val="70AD47" w:themeColor="accent6"/>
        </w:rPr>
      </w:pPr>
      <w:r>
        <w:rPr>
          <w:rFonts w:ascii="Comic Sans MS" w:hAnsi="Comic Sans MS"/>
          <w:color w:val="70AD47" w:themeColor="accent6"/>
        </w:rPr>
        <w:t xml:space="preserve">We need to create order in database for that we need to communicate with the </w:t>
      </w:r>
      <w:proofErr w:type="spellStart"/>
      <w:r>
        <w:rPr>
          <w:rFonts w:ascii="Comic Sans MS" w:hAnsi="Comic Sans MS"/>
          <w:color w:val="70AD47" w:themeColor="accent6"/>
        </w:rPr>
        <w:t>razorpay</w:t>
      </w:r>
      <w:proofErr w:type="spellEnd"/>
      <w:r>
        <w:rPr>
          <w:rFonts w:ascii="Comic Sans MS" w:hAnsi="Comic Sans MS"/>
          <w:color w:val="70AD47" w:themeColor="accent6"/>
        </w:rPr>
        <w:t xml:space="preserve">. </w:t>
      </w:r>
    </w:p>
    <w:p w:rsidR="009A080B" w:rsidRDefault="009A080B" w:rsidP="009A080B">
      <w:pPr>
        <w:pStyle w:val="ListParagraph"/>
        <w:numPr>
          <w:ilvl w:val="0"/>
          <w:numId w:val="2"/>
        </w:numPr>
        <w:rPr>
          <w:rFonts w:ascii="Comic Sans MS" w:hAnsi="Comic Sans MS"/>
          <w:color w:val="70AD47" w:themeColor="accent6"/>
        </w:rPr>
      </w:pPr>
      <w:r>
        <w:rPr>
          <w:rFonts w:ascii="Comic Sans MS" w:hAnsi="Comic Sans MS"/>
          <w:color w:val="70AD47" w:themeColor="accent6"/>
        </w:rPr>
        <w:t xml:space="preserve">To communicate with </w:t>
      </w:r>
      <w:proofErr w:type="spellStart"/>
      <w:r>
        <w:rPr>
          <w:rFonts w:ascii="Comic Sans MS" w:hAnsi="Comic Sans MS"/>
          <w:color w:val="70AD47" w:themeColor="accent6"/>
        </w:rPr>
        <w:t>razorpay</w:t>
      </w:r>
      <w:proofErr w:type="spellEnd"/>
      <w:r>
        <w:rPr>
          <w:rFonts w:ascii="Comic Sans MS" w:hAnsi="Comic Sans MS"/>
          <w:color w:val="70AD47" w:themeColor="accent6"/>
        </w:rPr>
        <w:t xml:space="preserve"> we need to take help from id and key which we already configure in </w:t>
      </w:r>
      <w:proofErr w:type="spellStart"/>
      <w:r>
        <w:rPr>
          <w:rFonts w:ascii="Comic Sans MS" w:hAnsi="Comic Sans MS"/>
          <w:color w:val="70AD47" w:themeColor="accent6"/>
        </w:rPr>
        <w:t>yml</w:t>
      </w:r>
      <w:proofErr w:type="spellEnd"/>
      <w:r>
        <w:rPr>
          <w:rFonts w:ascii="Comic Sans MS" w:hAnsi="Comic Sans MS"/>
          <w:color w:val="70AD47" w:themeColor="accent6"/>
        </w:rPr>
        <w:t>. With that we need to do field injection in service class by using @value.</w:t>
      </w:r>
    </w:p>
    <w:p w:rsidR="009A080B" w:rsidRPr="007062F5" w:rsidRDefault="009A080B" w:rsidP="009A080B">
      <w:pPr>
        <w:pStyle w:val="ListParagraph"/>
        <w:numPr>
          <w:ilvl w:val="0"/>
          <w:numId w:val="2"/>
        </w:numPr>
        <w:rPr>
          <w:rFonts w:ascii="Comic Sans MS" w:hAnsi="Comic Sans MS"/>
          <w:color w:val="70AD47" w:themeColor="accent6"/>
        </w:rPr>
      </w:pPr>
      <w:r>
        <w:rPr>
          <w:rFonts w:ascii="Comic Sans MS" w:hAnsi="Comic Sans MS"/>
          <w:color w:val="ED7D31" w:themeColor="accent2"/>
        </w:rPr>
        <w:t xml:space="preserve">To communicate spring application and </w:t>
      </w:r>
      <w:proofErr w:type="spellStart"/>
      <w:r>
        <w:rPr>
          <w:rFonts w:ascii="Comic Sans MS" w:hAnsi="Comic Sans MS"/>
          <w:color w:val="ED7D31" w:themeColor="accent2"/>
        </w:rPr>
        <w:t>razorypay</w:t>
      </w:r>
      <w:proofErr w:type="spellEnd"/>
      <w:r>
        <w:rPr>
          <w:rFonts w:ascii="Comic Sans MS" w:hAnsi="Comic Sans MS"/>
          <w:color w:val="ED7D31" w:themeColor="accent2"/>
        </w:rPr>
        <w:t xml:space="preserve"> we need to use one predefine </w:t>
      </w:r>
      <w:proofErr w:type="gramStart"/>
      <w:r>
        <w:rPr>
          <w:rFonts w:ascii="Comic Sans MS" w:hAnsi="Comic Sans MS"/>
          <w:color w:val="ED7D31" w:themeColor="accent2"/>
        </w:rPr>
        <w:t>class ”</w:t>
      </w:r>
      <w:proofErr w:type="spellStart"/>
      <w:r>
        <w:rPr>
          <w:rFonts w:ascii="Comic Sans MS" w:hAnsi="Comic Sans MS"/>
          <w:color w:val="ED7D31" w:themeColor="accent2"/>
        </w:rPr>
        <w:t>razorpay</w:t>
      </w:r>
      <w:proofErr w:type="spellEnd"/>
      <w:proofErr w:type="gramEnd"/>
      <w:r>
        <w:rPr>
          <w:rFonts w:ascii="Comic Sans MS" w:hAnsi="Comic Sans MS"/>
          <w:color w:val="ED7D31" w:themeColor="accent2"/>
        </w:rPr>
        <w:t xml:space="preserve"> client”.</w:t>
      </w:r>
    </w:p>
    <w:p w:rsidR="007062F5" w:rsidRPr="007062F5" w:rsidRDefault="007062F5" w:rsidP="009A080B">
      <w:pPr>
        <w:pStyle w:val="ListParagraph"/>
        <w:numPr>
          <w:ilvl w:val="0"/>
          <w:numId w:val="2"/>
        </w:numPr>
        <w:rPr>
          <w:rFonts w:ascii="Comic Sans MS" w:hAnsi="Comic Sans MS"/>
          <w:color w:val="70AD47" w:themeColor="accent6"/>
        </w:rPr>
      </w:pPr>
      <w:r>
        <w:rPr>
          <w:rFonts w:ascii="Comic Sans MS" w:hAnsi="Comic Sans MS"/>
          <w:color w:val="8496B0" w:themeColor="text2" w:themeTint="99"/>
        </w:rPr>
        <w:t xml:space="preserve">Once client is available, by using client we need to create order in </w:t>
      </w:r>
      <w:proofErr w:type="spellStart"/>
      <w:r>
        <w:rPr>
          <w:rFonts w:ascii="Comic Sans MS" w:hAnsi="Comic Sans MS"/>
          <w:color w:val="8496B0" w:themeColor="text2" w:themeTint="99"/>
        </w:rPr>
        <w:t>razorpay</w:t>
      </w:r>
      <w:proofErr w:type="spellEnd"/>
    </w:p>
    <w:p w:rsidR="007062F5" w:rsidRDefault="007062F5" w:rsidP="007062F5">
      <w:pPr>
        <w:pStyle w:val="ListParagraph"/>
        <w:rPr>
          <w:rFonts w:ascii="Comic Sans MS" w:hAnsi="Comic Sans MS"/>
          <w:color w:val="8496B0" w:themeColor="text2" w:themeTint="99"/>
        </w:rPr>
      </w:pPr>
      <w:proofErr w:type="spellStart"/>
      <w:proofErr w:type="gramStart"/>
      <w:r>
        <w:rPr>
          <w:rFonts w:ascii="Comic Sans MS" w:hAnsi="Comic Sans MS"/>
          <w:color w:val="8496B0" w:themeColor="text2" w:themeTint="99"/>
        </w:rPr>
        <w:t>Clent.order.create</w:t>
      </w:r>
      <w:proofErr w:type="spellEnd"/>
      <w:proofErr w:type="gramEnd"/>
      <w:r>
        <w:rPr>
          <w:rFonts w:ascii="Comic Sans MS" w:hAnsi="Comic Sans MS"/>
          <w:color w:val="8496B0" w:themeColor="text2" w:themeTint="99"/>
        </w:rPr>
        <w:t>(null);</w:t>
      </w:r>
    </w:p>
    <w:p w:rsidR="007062F5" w:rsidRDefault="007062F5" w:rsidP="007062F5">
      <w:pPr>
        <w:pStyle w:val="ListParagraph"/>
        <w:rPr>
          <w:rFonts w:ascii="Comic Sans MS" w:hAnsi="Comic Sans MS"/>
          <w:color w:val="8496B0" w:themeColor="text2" w:themeTint="99"/>
        </w:rPr>
      </w:pPr>
      <w:r>
        <w:rPr>
          <w:rFonts w:ascii="Comic Sans MS" w:hAnsi="Comic Sans MS"/>
          <w:color w:val="8496B0" w:themeColor="text2" w:themeTint="99"/>
        </w:rPr>
        <w:t>“Create” always expecting order in JSON format. For that we need to create a JSON object.</w:t>
      </w:r>
    </w:p>
    <w:p w:rsidR="007062F5" w:rsidRDefault="007062F5" w:rsidP="007062F5">
      <w:pPr>
        <w:pStyle w:val="ListParagraph"/>
        <w:rPr>
          <w:rFonts w:ascii="Comic Sans MS" w:hAnsi="Comic Sans MS"/>
          <w:color w:val="8496B0" w:themeColor="text2" w:themeTint="99"/>
        </w:rPr>
      </w:pPr>
      <w:proofErr w:type="spellStart"/>
      <w:r>
        <w:rPr>
          <w:rFonts w:ascii="Comic Sans MS" w:hAnsi="Comic Sans MS"/>
          <w:color w:val="8496B0" w:themeColor="text2" w:themeTint="99"/>
        </w:rPr>
        <w:t>JSONObject</w:t>
      </w:r>
      <w:proofErr w:type="spellEnd"/>
      <w:r>
        <w:rPr>
          <w:rFonts w:ascii="Comic Sans MS" w:hAnsi="Comic Sans MS"/>
          <w:color w:val="8496B0" w:themeColor="text2" w:themeTint="99"/>
        </w:rPr>
        <w:t xml:space="preserve"> </w:t>
      </w:r>
      <w:proofErr w:type="spellStart"/>
      <w:r>
        <w:rPr>
          <w:rFonts w:ascii="Comic Sans MS" w:hAnsi="Comic Sans MS"/>
          <w:color w:val="8496B0" w:themeColor="text2" w:themeTint="99"/>
        </w:rPr>
        <w:t>orderRequest</w:t>
      </w:r>
      <w:proofErr w:type="spellEnd"/>
      <w:r>
        <w:rPr>
          <w:rFonts w:ascii="Comic Sans MS" w:hAnsi="Comic Sans MS"/>
          <w:color w:val="8496B0" w:themeColor="text2" w:themeTint="99"/>
        </w:rPr>
        <w:t xml:space="preserve"> = new </w:t>
      </w:r>
      <w:proofErr w:type="spellStart"/>
      <w:proofErr w:type="gramStart"/>
      <w:r>
        <w:rPr>
          <w:rFonts w:ascii="Comic Sans MS" w:hAnsi="Comic Sans MS"/>
          <w:color w:val="8496B0" w:themeColor="text2" w:themeTint="99"/>
        </w:rPr>
        <w:t>JSONObject</w:t>
      </w:r>
      <w:proofErr w:type="spellEnd"/>
      <w:r>
        <w:rPr>
          <w:rFonts w:ascii="Comic Sans MS" w:hAnsi="Comic Sans MS"/>
          <w:color w:val="8496B0" w:themeColor="text2" w:themeTint="99"/>
        </w:rPr>
        <w:t>(</w:t>
      </w:r>
      <w:proofErr w:type="gramEnd"/>
      <w:r>
        <w:rPr>
          <w:rFonts w:ascii="Comic Sans MS" w:hAnsi="Comic Sans MS"/>
          <w:color w:val="8496B0" w:themeColor="text2" w:themeTint="99"/>
        </w:rPr>
        <w:t>);</w:t>
      </w:r>
    </w:p>
    <w:p w:rsidR="007062F5" w:rsidRDefault="008323F4" w:rsidP="007062F5">
      <w:pPr>
        <w:pStyle w:val="ListParagraph"/>
        <w:rPr>
          <w:rFonts w:ascii="Comic Sans MS" w:hAnsi="Comic Sans MS"/>
          <w:color w:val="8496B0" w:themeColor="text2" w:themeTint="99"/>
        </w:rPr>
      </w:pPr>
      <w:r w:rsidRPr="008323F4">
        <w:rPr>
          <w:rFonts w:ascii="Comic Sans MS" w:hAnsi="Comic Sans MS"/>
          <w:color w:val="8496B0" w:themeColor="text2" w:themeTint="99"/>
        </w:rPr>
        <w:drawing>
          <wp:inline distT="0" distB="0" distL="0" distR="0" wp14:anchorId="5CD6CC78" wp14:editId="391C5F5F">
            <wp:extent cx="4540483" cy="2025754"/>
            <wp:effectExtent l="0" t="0" r="0" b="0"/>
            <wp:docPr id="145117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6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F4" w:rsidRPr="007062F5" w:rsidRDefault="008323F4" w:rsidP="007062F5">
      <w:pPr>
        <w:pStyle w:val="ListParagraph"/>
        <w:rPr>
          <w:rFonts w:ascii="Comic Sans MS" w:hAnsi="Comic Sans MS"/>
          <w:color w:val="8496B0" w:themeColor="text2" w:themeTint="99"/>
        </w:rPr>
      </w:pPr>
      <w:r w:rsidRPr="008323F4">
        <w:rPr>
          <w:rFonts w:ascii="Comic Sans MS" w:hAnsi="Comic Sans MS"/>
          <w:color w:val="8496B0" w:themeColor="text2" w:themeTint="99"/>
        </w:rPr>
        <w:drawing>
          <wp:inline distT="0" distB="0" distL="0" distR="0" wp14:anchorId="5CF6DC97" wp14:editId="222B3560">
            <wp:extent cx="3721291" cy="1435174"/>
            <wp:effectExtent l="0" t="0" r="0" b="0"/>
            <wp:docPr id="97326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F5" w:rsidRPr="007062F5" w:rsidRDefault="007062F5" w:rsidP="007062F5">
      <w:pPr>
        <w:pStyle w:val="ListParagraph"/>
        <w:rPr>
          <w:rFonts w:ascii="Comic Sans MS" w:hAnsi="Comic Sans MS"/>
          <w:color w:val="44546A" w:themeColor="text2"/>
        </w:rPr>
      </w:pPr>
    </w:p>
    <w:sectPr w:rsidR="007062F5" w:rsidRPr="0070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347D4"/>
    <w:multiLevelType w:val="hybridMultilevel"/>
    <w:tmpl w:val="D2B2B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67FB8"/>
    <w:multiLevelType w:val="hybridMultilevel"/>
    <w:tmpl w:val="4E522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389108">
    <w:abstractNumId w:val="0"/>
  </w:num>
  <w:num w:numId="2" w16cid:durableId="923690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03"/>
    <w:rsid w:val="00086E03"/>
    <w:rsid w:val="00513EE8"/>
    <w:rsid w:val="007062F5"/>
    <w:rsid w:val="007E1DBD"/>
    <w:rsid w:val="008323F4"/>
    <w:rsid w:val="008C7BDD"/>
    <w:rsid w:val="00970E37"/>
    <w:rsid w:val="009A080B"/>
    <w:rsid w:val="00A611CA"/>
    <w:rsid w:val="00D04A5C"/>
    <w:rsid w:val="00DF7B37"/>
    <w:rsid w:val="00E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2101"/>
  <w15:chartTrackingRefBased/>
  <w15:docId w15:val="{3C7AE828-AD22-4B80-88D7-6A41D385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Lingababu Lb</dc:creator>
  <cp:keywords/>
  <dc:description/>
  <cp:lastModifiedBy>Lingababu Lb</cp:lastModifiedBy>
  <cp:revision>2</cp:revision>
  <dcterms:created xsi:type="dcterms:W3CDTF">2025-06-01T12:56:00Z</dcterms:created>
  <dcterms:modified xsi:type="dcterms:W3CDTF">2025-06-05T13:58:00Z</dcterms:modified>
</cp:coreProperties>
</file>