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372819" w14:textId="77777777" w:rsidR="00194039" w:rsidRDefault="003F4C34">
      <w:pPr>
        <w:spacing w:after="120"/>
        <w:jc w:val="center"/>
        <w:rPr>
          <w:rFonts w:ascii="Times New Roman" w:eastAsia="Times New Roman" w:hAnsi="Times New Roman" w:cs="Times New Roman"/>
        </w:rPr>
      </w:pPr>
      <w:r>
        <w:rPr>
          <w:rFonts w:ascii="Times New Roman" w:eastAsia="Times New Roman" w:hAnsi="Times New Roman" w:cs="Times New Roman"/>
          <w:noProof/>
          <w:sz w:val="28"/>
          <w:szCs w:val="28"/>
        </w:rPr>
        <w:drawing>
          <wp:inline distT="0" distB="0" distL="0" distR="0" wp14:anchorId="2EB43C31" wp14:editId="5375E596">
            <wp:extent cx="638175" cy="676275"/>
            <wp:effectExtent l="0" t="0" r="0" b="0"/>
            <wp:docPr id="2" name="image1.jpg" descr="Logo dstu(конечный)"/>
            <wp:cNvGraphicFramePr/>
            <a:graphic xmlns:a="http://schemas.openxmlformats.org/drawingml/2006/main">
              <a:graphicData uri="http://schemas.openxmlformats.org/drawingml/2006/picture">
                <pic:pic xmlns:pic="http://schemas.openxmlformats.org/drawingml/2006/picture">
                  <pic:nvPicPr>
                    <pic:cNvPr id="0" name="image1.jpg" descr="Logo dstu(конечный)"/>
                    <pic:cNvPicPr preferRelativeResize="0"/>
                  </pic:nvPicPr>
                  <pic:blipFill>
                    <a:blip r:embed="rId8"/>
                    <a:srcRect/>
                    <a:stretch>
                      <a:fillRect/>
                    </a:stretch>
                  </pic:blipFill>
                  <pic:spPr>
                    <a:xfrm>
                      <a:off x="0" y="0"/>
                      <a:ext cx="638175" cy="676275"/>
                    </a:xfrm>
                    <a:prstGeom prst="rect">
                      <a:avLst/>
                    </a:prstGeom>
                    <a:ln/>
                  </pic:spPr>
                </pic:pic>
              </a:graphicData>
            </a:graphic>
          </wp:inline>
        </w:drawing>
      </w:r>
    </w:p>
    <w:p w14:paraId="350A306F" w14:textId="77777777" w:rsidR="00194039" w:rsidRDefault="003F4C34">
      <w:pPr>
        <w:spacing w:after="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МИНИСТЕРСТВО НАУКИ И ВЫСШЕГО ОБРАЗОВАНИЯ РОССИЙСКОЙ ФЕДЕРАЦИИ</w:t>
      </w:r>
    </w:p>
    <w:p w14:paraId="62F0D4A2" w14:textId="77777777" w:rsidR="00194039" w:rsidRDefault="003F4C34">
      <w:pPr>
        <w:widowControl w:val="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ПОЛИТЕХНИЧЕСКИЙ ИНСТИТУТ (ФИЛИАЛ) </w:t>
      </w:r>
    </w:p>
    <w:p w14:paraId="4C1A418A" w14:textId="77777777" w:rsidR="00194039" w:rsidRDefault="003F4C34">
      <w:pPr>
        <w:widowControl w:val="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ФЕДЕРАЛЬНОГО ГОСУДАРСТВЕННОГО БЮДЖЕТНОГО </w:t>
      </w:r>
    </w:p>
    <w:p w14:paraId="26511A2F" w14:textId="77777777" w:rsidR="00194039" w:rsidRDefault="003F4C34">
      <w:pPr>
        <w:widowControl w:val="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ОБРАЗОВАТЕЛЬНОГО УЧРЕЖДЕНИЯ ВЫСШЕГО ОБРАЗОВАНИЯ</w:t>
      </w:r>
    </w:p>
    <w:p w14:paraId="106648C1" w14:textId="77777777" w:rsidR="00194039" w:rsidRDefault="003F4C34">
      <w:pPr>
        <w:widowControl w:val="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«ДОНСКОЙ ГОСУДАРСТВЕННЫЙ ТЕХНИЧЕСКИЙ УНИВЕРСИТЕТ» </w:t>
      </w:r>
    </w:p>
    <w:p w14:paraId="3F01D91F" w14:textId="77777777" w:rsidR="00194039" w:rsidRDefault="003F4C34">
      <w:pPr>
        <w:widowControl w:val="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В Г. ТАГАНРОГЕ РОСТОВСКОЙ ОБЛАСТИ</w:t>
      </w:r>
    </w:p>
    <w:p w14:paraId="44F35F44" w14:textId="77777777" w:rsidR="00194039" w:rsidRDefault="003F4C34">
      <w:pPr>
        <w:widowControl w:val="0"/>
        <w:spacing w:after="1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ПИ (филиал) ДГТУ в г. Таганроге</w:t>
      </w:r>
    </w:p>
    <w:p w14:paraId="479A87D9" w14:textId="77777777" w:rsidR="00194039" w:rsidRDefault="00194039">
      <w:pPr>
        <w:rPr>
          <w:rFonts w:ascii="Times New Roman" w:eastAsia="Times New Roman" w:hAnsi="Times New Roman" w:cs="Times New Roman"/>
        </w:rPr>
      </w:pPr>
    </w:p>
    <w:p w14:paraId="0E5A6900" w14:textId="61D6F609" w:rsidR="00194039" w:rsidRPr="003C02DA" w:rsidRDefault="003F4C34">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Отчет по лабораторной работе №</w:t>
      </w:r>
      <w:r w:rsidR="00DC013E">
        <w:rPr>
          <w:rFonts w:ascii="Times New Roman" w:eastAsia="Times New Roman" w:hAnsi="Times New Roman" w:cs="Times New Roman"/>
          <w:b/>
          <w:sz w:val="28"/>
          <w:szCs w:val="28"/>
        </w:rPr>
        <w:t>1</w:t>
      </w:r>
      <w:r w:rsidR="00783210">
        <w:rPr>
          <w:rFonts w:ascii="Times New Roman" w:eastAsia="Times New Roman" w:hAnsi="Times New Roman" w:cs="Times New Roman"/>
          <w:b/>
          <w:sz w:val="28"/>
          <w:szCs w:val="28"/>
        </w:rPr>
        <w:t>.</w:t>
      </w:r>
      <w:r w:rsidR="009D2355">
        <w:rPr>
          <w:rFonts w:ascii="Times New Roman" w:eastAsia="Times New Roman" w:hAnsi="Times New Roman" w:cs="Times New Roman"/>
          <w:b/>
          <w:sz w:val="28"/>
          <w:szCs w:val="28"/>
        </w:rPr>
        <w:t>4</w:t>
      </w:r>
    </w:p>
    <w:p w14:paraId="3D7ADE52" w14:textId="77777777" w:rsidR="00194039" w:rsidRDefault="00194039">
      <w:pPr>
        <w:rPr>
          <w:rFonts w:ascii="Times New Roman" w:eastAsia="Times New Roman" w:hAnsi="Times New Roman" w:cs="Times New Roman"/>
        </w:rPr>
      </w:pPr>
    </w:p>
    <w:p w14:paraId="2DAFC7E8" w14:textId="77777777" w:rsidR="00194039" w:rsidRDefault="00194039">
      <w:pPr>
        <w:rPr>
          <w:rFonts w:ascii="Times New Roman" w:eastAsia="Times New Roman" w:hAnsi="Times New Roman" w:cs="Times New Roman"/>
          <w:sz w:val="17"/>
          <w:szCs w:val="17"/>
        </w:rPr>
      </w:pPr>
    </w:p>
    <w:p w14:paraId="4B94DA22" w14:textId="38814CE6" w:rsidR="00194039" w:rsidRDefault="003F4C34">
      <w:pPr>
        <w:tabs>
          <w:tab w:val="left" w:pos="2835"/>
          <w:tab w:val="left" w:pos="9214"/>
        </w:tabs>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По дисциплине (модулю)</w:t>
      </w:r>
      <w:r>
        <w:rPr>
          <w:rFonts w:ascii="Times New Roman" w:eastAsia="Times New Roman" w:hAnsi="Times New Roman" w:cs="Times New Roman"/>
          <w:sz w:val="24"/>
          <w:szCs w:val="24"/>
        </w:rPr>
        <w:tab/>
      </w:r>
      <w:r w:rsidR="006D2F5F" w:rsidRPr="006D2F5F">
        <w:rPr>
          <w:rFonts w:ascii="Times New Roman" w:eastAsia="Times New Roman" w:hAnsi="Times New Roman" w:cs="Times New Roman"/>
          <w:sz w:val="24"/>
          <w:szCs w:val="24"/>
          <w:u w:val="single"/>
        </w:rPr>
        <w:t>Перспективные информационные технологии</w:t>
      </w:r>
      <w:r>
        <w:rPr>
          <w:rFonts w:ascii="Times New Roman" w:eastAsia="Times New Roman" w:hAnsi="Times New Roman" w:cs="Times New Roman"/>
          <w:sz w:val="24"/>
          <w:szCs w:val="24"/>
          <w:u w:val="single"/>
        </w:rPr>
        <w:tab/>
      </w:r>
    </w:p>
    <w:p w14:paraId="288135CD" w14:textId="77777777" w:rsidR="00194039" w:rsidRDefault="003F4C34">
      <w:pPr>
        <w:ind w:left="2124" w:firstLine="707"/>
        <w:jc w:val="both"/>
        <w:rPr>
          <w:rFonts w:ascii="Times New Roman" w:eastAsia="Times New Roman" w:hAnsi="Times New Roman" w:cs="Times New Roman"/>
        </w:rPr>
      </w:pPr>
      <w:r>
        <w:rPr>
          <w:rFonts w:ascii="Times New Roman" w:eastAsia="Times New Roman" w:hAnsi="Times New Roman" w:cs="Times New Roman"/>
        </w:rPr>
        <w:t>(наименование учебной дисциплины (модуля))</w:t>
      </w:r>
    </w:p>
    <w:p w14:paraId="7FF9BF14" w14:textId="77777777" w:rsidR="00194039" w:rsidRDefault="003F4C34">
      <w:pPr>
        <w:tabs>
          <w:tab w:val="left" w:pos="9214"/>
        </w:tabs>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ab/>
      </w:r>
    </w:p>
    <w:p w14:paraId="2B2458A7" w14:textId="77777777" w:rsidR="00194039" w:rsidRDefault="003F4C34">
      <w:pPr>
        <w:tabs>
          <w:tab w:val="left" w:pos="9214"/>
        </w:tabs>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ab/>
      </w:r>
    </w:p>
    <w:p w14:paraId="2C69D835" w14:textId="77777777" w:rsidR="00194039" w:rsidRDefault="003F4C3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 тему</w:t>
      </w:r>
    </w:p>
    <w:p w14:paraId="7398456A" w14:textId="325411F8" w:rsidR="00194039" w:rsidRPr="00A60F06" w:rsidRDefault="003F4C34">
      <w:pPr>
        <w:tabs>
          <w:tab w:val="left" w:pos="9214"/>
        </w:tabs>
        <w:jc w:val="both"/>
        <w:rPr>
          <w:rFonts w:ascii="Times New Roman" w:eastAsia="Times New Roman" w:hAnsi="Times New Roman" w:cs="Times New Roman"/>
          <w:color w:val="000000"/>
          <w:sz w:val="24"/>
          <w:szCs w:val="24"/>
          <w:highlight w:val="white"/>
          <w:u w:val="single"/>
        </w:rPr>
      </w:pPr>
      <w:r>
        <w:rPr>
          <w:rFonts w:ascii="Times New Roman" w:eastAsia="Times New Roman" w:hAnsi="Times New Roman" w:cs="Times New Roman"/>
          <w:color w:val="000000"/>
          <w:sz w:val="24"/>
          <w:szCs w:val="24"/>
          <w:highlight w:val="white"/>
          <w:u w:val="single"/>
        </w:rPr>
        <w:t>«</w:t>
      </w:r>
      <w:r w:rsidR="009D2355">
        <w:rPr>
          <w:rFonts w:ascii="Times New Roman" w:eastAsia="Times New Roman" w:hAnsi="Times New Roman" w:cs="Times New Roman"/>
          <w:color w:val="000000"/>
          <w:sz w:val="24"/>
          <w:szCs w:val="24"/>
          <w:u w:val="single"/>
        </w:rPr>
        <w:t>Визуализации в отчетах</w:t>
      </w:r>
      <w:r w:rsidR="003C02DA" w:rsidRPr="003C02DA">
        <w:rPr>
          <w:rFonts w:ascii="Times New Roman" w:eastAsia="Times New Roman" w:hAnsi="Times New Roman" w:cs="Times New Roman"/>
          <w:color w:val="000000"/>
          <w:sz w:val="24"/>
          <w:szCs w:val="24"/>
          <w:u w:val="single"/>
        </w:rPr>
        <w:t xml:space="preserve"> Power BI Desktop</w:t>
      </w:r>
      <w:r w:rsidR="003C02DA">
        <w:rPr>
          <w:rFonts w:ascii="Times New Roman" w:eastAsia="Times New Roman" w:hAnsi="Times New Roman" w:cs="Times New Roman"/>
          <w:color w:val="000000"/>
          <w:sz w:val="24"/>
          <w:szCs w:val="24"/>
          <w:u w:val="single"/>
        </w:rPr>
        <w:t>.</w:t>
      </w:r>
      <w:r w:rsidR="00A60F06" w:rsidRPr="00A60F06">
        <w:rPr>
          <w:rFonts w:ascii="Times New Roman" w:eastAsia="Times New Roman" w:hAnsi="Times New Roman" w:cs="Times New Roman"/>
          <w:color w:val="000000"/>
          <w:sz w:val="24"/>
          <w:szCs w:val="24"/>
          <w:u w:val="single"/>
        </w:rPr>
        <w:t>»</w:t>
      </w:r>
      <w:r w:rsidRPr="00A60F06">
        <w:rPr>
          <w:rFonts w:ascii="Times New Roman" w:eastAsia="Times New Roman" w:hAnsi="Times New Roman" w:cs="Times New Roman"/>
          <w:color w:val="000000"/>
          <w:sz w:val="24"/>
          <w:szCs w:val="24"/>
          <w:highlight w:val="white"/>
          <w:u w:val="single"/>
        </w:rPr>
        <w:tab/>
      </w:r>
    </w:p>
    <w:p w14:paraId="33ABDD62" w14:textId="356E4FC4" w:rsidR="00194039" w:rsidRPr="00783210" w:rsidRDefault="003F4C34">
      <w:pPr>
        <w:tabs>
          <w:tab w:val="left" w:pos="2977"/>
          <w:tab w:val="left" w:pos="4536"/>
          <w:tab w:val="left" w:pos="7371"/>
        </w:tabs>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Выполнил студент</w:t>
      </w:r>
      <w:r>
        <w:rPr>
          <w:rFonts w:ascii="Times New Roman" w:eastAsia="Times New Roman" w:hAnsi="Times New Roman" w:cs="Times New Roman"/>
          <w:sz w:val="24"/>
          <w:szCs w:val="24"/>
        </w:rPr>
        <w:tab/>
        <w:t xml:space="preserve">        </w:t>
      </w:r>
      <w:proofErr w:type="spellStart"/>
      <w:r w:rsidR="005A1E1B">
        <w:rPr>
          <w:rFonts w:ascii="Times New Roman" w:eastAsia="Times New Roman" w:hAnsi="Times New Roman" w:cs="Times New Roman"/>
          <w:sz w:val="24"/>
          <w:szCs w:val="24"/>
          <w:u w:val="single"/>
        </w:rPr>
        <w:t>Гапотченко</w:t>
      </w:r>
      <w:proofErr w:type="spellEnd"/>
      <w:r w:rsidR="005A1E1B">
        <w:rPr>
          <w:rFonts w:ascii="Times New Roman" w:eastAsia="Times New Roman" w:hAnsi="Times New Roman" w:cs="Times New Roman"/>
          <w:sz w:val="24"/>
          <w:szCs w:val="24"/>
          <w:u w:val="single"/>
        </w:rPr>
        <w:t xml:space="preserve"> Д.С.</w:t>
      </w:r>
    </w:p>
    <w:p w14:paraId="6358C567" w14:textId="77777777" w:rsidR="00194039" w:rsidRPr="005F2D20" w:rsidRDefault="003F4C34" w:rsidP="005F2D20">
      <w:pPr>
        <w:ind w:left="7200" w:hanging="2244"/>
        <w:jc w:val="both"/>
        <w:rPr>
          <w:rFonts w:ascii="Times New Roman" w:eastAsia="Times New Roman" w:hAnsi="Times New Roman" w:cs="Times New Roman"/>
        </w:rPr>
      </w:pPr>
      <w:r>
        <w:rPr>
          <w:rFonts w:ascii="Times New Roman" w:eastAsia="Times New Roman" w:hAnsi="Times New Roman" w:cs="Times New Roman"/>
        </w:rPr>
        <w:t>Ф.И.О.</w:t>
      </w:r>
    </w:p>
    <w:p w14:paraId="5F99E139" w14:textId="77777777" w:rsidR="00194039" w:rsidRDefault="003F4C3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Специальность:</w:t>
      </w:r>
    </w:p>
    <w:p w14:paraId="2D623B9F" w14:textId="77777777" w:rsidR="00194039" w:rsidRDefault="003F4C34">
      <w:pPr>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ab/>
        <w:t>09.03.02</w:t>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Информационные системы и технологии</w:t>
      </w:r>
    </w:p>
    <w:p w14:paraId="2C961C87" w14:textId="77777777" w:rsidR="00194039" w:rsidRDefault="003F4C34">
      <w:pPr>
        <w:tabs>
          <w:tab w:val="left" w:pos="3402"/>
        </w:tabs>
        <w:jc w:val="both"/>
        <w:rPr>
          <w:rFonts w:ascii="Times New Roman" w:eastAsia="Times New Roman" w:hAnsi="Times New Roman" w:cs="Times New Roman"/>
        </w:rPr>
      </w:pPr>
      <w:r>
        <w:rPr>
          <w:rFonts w:ascii="Times New Roman" w:eastAsia="Times New Roman" w:hAnsi="Times New Roman" w:cs="Times New Roman"/>
        </w:rPr>
        <w:t>Код специальности</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rPr>
        <w:t>наименование специальности</w:t>
      </w:r>
    </w:p>
    <w:p w14:paraId="15D131C0" w14:textId="77777777" w:rsidR="00194039" w:rsidRDefault="00194039">
      <w:pPr>
        <w:jc w:val="both"/>
        <w:rPr>
          <w:rFonts w:ascii="Times New Roman" w:eastAsia="Times New Roman" w:hAnsi="Times New Roman" w:cs="Times New Roman"/>
          <w:sz w:val="24"/>
          <w:szCs w:val="24"/>
        </w:rPr>
      </w:pPr>
    </w:p>
    <w:p w14:paraId="156E49E6" w14:textId="77777777" w:rsidR="00194039" w:rsidRDefault="003F4C34">
      <w:pPr>
        <w:tabs>
          <w:tab w:val="left" w:pos="9214"/>
        </w:tabs>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ab/>
      </w:r>
    </w:p>
    <w:p w14:paraId="4315CA68" w14:textId="31813C2E" w:rsidR="00194039" w:rsidRDefault="003F4C34">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Обозначение контрольной работы</w:t>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rPr>
        <w:t>Группа</w:t>
      </w:r>
      <w:r>
        <w:rPr>
          <w:rFonts w:ascii="Times New Roman" w:eastAsia="Times New Roman" w:hAnsi="Times New Roman" w:cs="Times New Roman"/>
          <w:sz w:val="24"/>
          <w:szCs w:val="24"/>
          <w:u w:val="single"/>
        </w:rPr>
        <w:tab/>
        <w:t>ВО ИСИТ-</w:t>
      </w:r>
      <w:r w:rsidR="00256633">
        <w:rPr>
          <w:rFonts w:ascii="Times New Roman" w:eastAsia="Times New Roman" w:hAnsi="Times New Roman" w:cs="Times New Roman"/>
          <w:sz w:val="24"/>
          <w:szCs w:val="24"/>
          <w:u w:val="single"/>
        </w:rPr>
        <w:t>3</w:t>
      </w:r>
      <w:r>
        <w:rPr>
          <w:rFonts w:ascii="Times New Roman" w:eastAsia="Times New Roman" w:hAnsi="Times New Roman" w:cs="Times New Roman"/>
          <w:sz w:val="24"/>
          <w:szCs w:val="24"/>
          <w:u w:val="single"/>
        </w:rPr>
        <w:t>123</w:t>
      </w:r>
    </w:p>
    <w:p w14:paraId="3602C70E" w14:textId="50DE7E79" w:rsidR="00194039" w:rsidRDefault="003F4C34">
      <w:pPr>
        <w:rPr>
          <w:rFonts w:ascii="Times New Roman" w:eastAsia="Times New Roman" w:hAnsi="Times New Roman" w:cs="Times New Roman"/>
          <w:sz w:val="24"/>
          <w:szCs w:val="24"/>
        </w:rPr>
      </w:pPr>
      <w:r>
        <w:rPr>
          <w:rFonts w:ascii="Times New Roman" w:eastAsia="Times New Roman" w:hAnsi="Times New Roman" w:cs="Times New Roman"/>
          <w:sz w:val="24"/>
          <w:szCs w:val="24"/>
        </w:rPr>
        <w:t>Проверил</w:t>
      </w: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t>Старший преподаватель</w:t>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sidR="006D2F5F">
        <w:rPr>
          <w:rFonts w:ascii="Times New Roman" w:eastAsia="Times New Roman" w:hAnsi="Times New Roman" w:cs="Times New Roman"/>
          <w:sz w:val="24"/>
          <w:szCs w:val="24"/>
          <w:u w:val="single"/>
        </w:rPr>
        <w:t>Орда-Жигулина М</w:t>
      </w:r>
      <w:r>
        <w:rPr>
          <w:rFonts w:ascii="Times New Roman" w:eastAsia="Times New Roman" w:hAnsi="Times New Roman" w:cs="Times New Roman"/>
          <w:sz w:val="24"/>
          <w:szCs w:val="24"/>
          <w:u w:val="single"/>
        </w:rPr>
        <w:t>.</w:t>
      </w:r>
      <w:r w:rsidR="006D2F5F">
        <w:rPr>
          <w:rFonts w:ascii="Times New Roman" w:eastAsia="Times New Roman" w:hAnsi="Times New Roman" w:cs="Times New Roman"/>
          <w:sz w:val="24"/>
          <w:szCs w:val="24"/>
          <w:u w:val="single"/>
        </w:rPr>
        <w:t>В.</w:t>
      </w:r>
    </w:p>
    <w:p w14:paraId="239B44AC" w14:textId="77777777" w:rsidR="00194039" w:rsidRDefault="003F4C34">
      <w:pPr>
        <w:tabs>
          <w:tab w:val="left" w:pos="5670"/>
        </w:tabs>
        <w:ind w:left="1416" w:firstLine="707"/>
        <w:jc w:val="both"/>
        <w:rPr>
          <w:rFonts w:ascii="Times New Roman" w:eastAsia="Times New Roman" w:hAnsi="Times New Roman" w:cs="Times New Roman"/>
          <w:sz w:val="24"/>
          <w:szCs w:val="24"/>
        </w:rPr>
      </w:pPr>
      <w:r>
        <w:rPr>
          <w:rFonts w:ascii="Times New Roman" w:eastAsia="Times New Roman" w:hAnsi="Times New Roman" w:cs="Times New Roman"/>
        </w:rPr>
        <w:t>Должность</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rPr>
        <w:t>(Ф.И.О.)</w:t>
      </w:r>
    </w:p>
    <w:p w14:paraId="16A63322" w14:textId="77777777" w:rsidR="00194039" w:rsidRDefault="003F4C34">
      <w:pPr>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Контрольная работа защищен (а) </w:t>
      </w: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p>
    <w:p w14:paraId="01045F1F" w14:textId="77777777" w:rsidR="00194039" w:rsidRDefault="003F4C34">
      <w:pPr>
        <w:ind w:left="4110"/>
        <w:jc w:val="both"/>
        <w:rPr>
          <w:rFonts w:ascii="Times New Roman" w:eastAsia="Times New Roman" w:hAnsi="Times New Roman" w:cs="Times New Roman"/>
          <w:sz w:val="24"/>
          <w:szCs w:val="24"/>
        </w:rPr>
      </w:pPr>
      <w:r>
        <w:rPr>
          <w:rFonts w:ascii="Times New Roman" w:eastAsia="Times New Roman" w:hAnsi="Times New Roman" w:cs="Times New Roman"/>
          <w:sz w:val="18"/>
          <w:szCs w:val="18"/>
        </w:rPr>
        <w:t>дата</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rPr>
        <w:t xml:space="preserve">       оценка</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rPr>
        <w:t>подпись</w:t>
      </w:r>
    </w:p>
    <w:p w14:paraId="1FC1CB7B" w14:textId="77777777" w:rsidR="00194039" w:rsidRDefault="003F4C34">
      <w:pPr>
        <w:ind w:left="2832" w:firstLine="708"/>
        <w:jc w:val="both"/>
        <w:rPr>
          <w:rFonts w:ascii="Times New Roman" w:eastAsia="Times New Roman" w:hAnsi="Times New Roman" w:cs="Times New Roman"/>
          <w:sz w:val="17"/>
          <w:szCs w:val="17"/>
        </w:rPr>
      </w:pPr>
      <w:r>
        <w:rPr>
          <w:rFonts w:ascii="Times New Roman" w:eastAsia="Times New Roman" w:hAnsi="Times New Roman" w:cs="Times New Roman"/>
          <w:sz w:val="17"/>
          <w:szCs w:val="17"/>
        </w:rPr>
        <w:tab/>
      </w:r>
    </w:p>
    <w:p w14:paraId="68A7EF65" w14:textId="77777777" w:rsidR="00194039" w:rsidRDefault="00194039">
      <w:pPr>
        <w:spacing w:line="360" w:lineRule="auto"/>
        <w:jc w:val="center"/>
        <w:rPr>
          <w:rFonts w:ascii="Times New Roman" w:eastAsia="Times New Roman" w:hAnsi="Times New Roman" w:cs="Times New Roman"/>
        </w:rPr>
      </w:pPr>
    </w:p>
    <w:p w14:paraId="0D97E680" w14:textId="77777777" w:rsidR="00194039" w:rsidRDefault="00194039">
      <w:pPr>
        <w:spacing w:line="360" w:lineRule="auto"/>
        <w:jc w:val="center"/>
        <w:rPr>
          <w:rFonts w:ascii="Times New Roman" w:eastAsia="Times New Roman" w:hAnsi="Times New Roman" w:cs="Times New Roman"/>
        </w:rPr>
      </w:pPr>
    </w:p>
    <w:p w14:paraId="17726E68" w14:textId="77777777" w:rsidR="00194039" w:rsidRDefault="00194039">
      <w:pPr>
        <w:spacing w:line="360" w:lineRule="auto"/>
        <w:jc w:val="center"/>
        <w:rPr>
          <w:rFonts w:ascii="Times New Roman" w:eastAsia="Times New Roman" w:hAnsi="Times New Roman" w:cs="Times New Roman"/>
        </w:rPr>
      </w:pPr>
    </w:p>
    <w:p w14:paraId="1C023E36" w14:textId="77777777" w:rsidR="00194039" w:rsidRDefault="00194039">
      <w:pPr>
        <w:spacing w:line="360" w:lineRule="auto"/>
        <w:jc w:val="center"/>
        <w:rPr>
          <w:rFonts w:ascii="Times New Roman" w:eastAsia="Times New Roman" w:hAnsi="Times New Roman" w:cs="Times New Roman"/>
        </w:rPr>
      </w:pPr>
    </w:p>
    <w:p w14:paraId="1D195A76" w14:textId="77777777" w:rsidR="00194039" w:rsidRDefault="00194039">
      <w:pPr>
        <w:spacing w:line="360" w:lineRule="auto"/>
        <w:jc w:val="center"/>
        <w:rPr>
          <w:rFonts w:ascii="Times New Roman" w:eastAsia="Times New Roman" w:hAnsi="Times New Roman" w:cs="Times New Roman"/>
        </w:rPr>
      </w:pPr>
    </w:p>
    <w:p w14:paraId="70B02739" w14:textId="77777777" w:rsidR="00194039" w:rsidRDefault="00194039">
      <w:pPr>
        <w:spacing w:line="360" w:lineRule="auto"/>
        <w:jc w:val="center"/>
        <w:rPr>
          <w:rFonts w:ascii="Times New Roman" w:eastAsia="Times New Roman" w:hAnsi="Times New Roman" w:cs="Times New Roman"/>
        </w:rPr>
      </w:pPr>
    </w:p>
    <w:p w14:paraId="30DDA50D" w14:textId="77777777" w:rsidR="00194039" w:rsidRDefault="00194039">
      <w:pPr>
        <w:spacing w:line="360" w:lineRule="auto"/>
        <w:jc w:val="center"/>
        <w:rPr>
          <w:rFonts w:ascii="Times New Roman" w:eastAsia="Times New Roman" w:hAnsi="Times New Roman" w:cs="Times New Roman"/>
        </w:rPr>
      </w:pPr>
    </w:p>
    <w:p w14:paraId="4211BA91" w14:textId="77777777" w:rsidR="00194039" w:rsidRDefault="00194039">
      <w:pPr>
        <w:spacing w:line="360" w:lineRule="auto"/>
        <w:jc w:val="center"/>
        <w:rPr>
          <w:rFonts w:ascii="Times New Roman" w:eastAsia="Times New Roman" w:hAnsi="Times New Roman" w:cs="Times New Roman"/>
        </w:rPr>
      </w:pPr>
    </w:p>
    <w:p w14:paraId="3D2F1428" w14:textId="77777777" w:rsidR="00194039" w:rsidRDefault="00194039">
      <w:pPr>
        <w:spacing w:line="360" w:lineRule="auto"/>
        <w:rPr>
          <w:rFonts w:ascii="Times New Roman" w:eastAsia="Times New Roman" w:hAnsi="Times New Roman" w:cs="Times New Roman"/>
        </w:rPr>
      </w:pPr>
    </w:p>
    <w:p w14:paraId="5225274F" w14:textId="77777777" w:rsidR="00194039" w:rsidRDefault="00194039">
      <w:pPr>
        <w:spacing w:line="360" w:lineRule="auto"/>
        <w:jc w:val="center"/>
        <w:rPr>
          <w:rFonts w:ascii="Times New Roman" w:eastAsia="Times New Roman" w:hAnsi="Times New Roman" w:cs="Times New Roman"/>
        </w:rPr>
      </w:pPr>
    </w:p>
    <w:p w14:paraId="26E3BF23" w14:textId="77777777" w:rsidR="00194039" w:rsidRDefault="00194039" w:rsidP="00B30137">
      <w:pPr>
        <w:spacing w:line="360" w:lineRule="auto"/>
        <w:rPr>
          <w:rFonts w:ascii="Times New Roman" w:eastAsia="Times New Roman" w:hAnsi="Times New Roman" w:cs="Times New Roman"/>
        </w:rPr>
      </w:pPr>
    </w:p>
    <w:p w14:paraId="0A286501" w14:textId="77777777" w:rsidR="00194039" w:rsidRDefault="003F4C34">
      <w:pPr>
        <w:jc w:val="center"/>
        <w:rPr>
          <w:rFonts w:ascii="Times New Roman" w:eastAsia="Times New Roman" w:hAnsi="Times New Roman" w:cs="Times New Roman"/>
        </w:rPr>
      </w:pPr>
      <w:r>
        <w:rPr>
          <w:rFonts w:ascii="Times New Roman" w:eastAsia="Times New Roman" w:hAnsi="Times New Roman" w:cs="Times New Roman"/>
        </w:rPr>
        <w:t>г. Таганрог</w:t>
      </w:r>
    </w:p>
    <w:p w14:paraId="4AB78F2F" w14:textId="26037D4A" w:rsidR="00194039" w:rsidRDefault="00D461CC">
      <w:pPr>
        <w:ind w:left="3540" w:firstLine="708"/>
        <w:rPr>
          <w:rFonts w:ascii="Times New Roman" w:eastAsia="Times New Roman" w:hAnsi="Times New Roman" w:cs="Times New Roman"/>
        </w:rPr>
      </w:pPr>
      <w:r>
        <w:rPr>
          <w:rFonts w:ascii="Times New Roman" w:eastAsia="Times New Roman" w:hAnsi="Times New Roman" w:cs="Times New Roman"/>
        </w:rPr>
        <w:t xml:space="preserve">     202</w:t>
      </w:r>
      <w:r w:rsidR="00DC013E">
        <w:rPr>
          <w:rFonts w:ascii="Times New Roman" w:eastAsia="Times New Roman" w:hAnsi="Times New Roman" w:cs="Times New Roman"/>
        </w:rPr>
        <w:t>6</w:t>
      </w:r>
      <w:r w:rsidR="003F4C34">
        <w:rPr>
          <w:rFonts w:ascii="Times New Roman" w:eastAsia="Times New Roman" w:hAnsi="Times New Roman" w:cs="Times New Roman"/>
        </w:rPr>
        <w:t>г.</w:t>
      </w:r>
      <w:r w:rsidR="003F4C34">
        <w:br w:type="page"/>
      </w:r>
    </w:p>
    <w:p w14:paraId="7EFCE446" w14:textId="77777777" w:rsidR="00194039" w:rsidRDefault="00194039" w:rsidP="00C5721E">
      <w:pPr>
        <w:ind w:firstLine="709"/>
        <w:jc w:val="both"/>
        <w:rPr>
          <w:rFonts w:ascii="Times New Roman" w:eastAsia="Times New Roman" w:hAnsi="Times New Roman" w:cs="Times New Roman"/>
        </w:rPr>
      </w:pPr>
    </w:p>
    <w:p w14:paraId="03BBEFA7" w14:textId="7D455151" w:rsidR="0045745D" w:rsidRPr="009D2355" w:rsidRDefault="003F4C34" w:rsidP="00C5721E">
      <w:pPr>
        <w:spacing w:line="360" w:lineRule="auto"/>
        <w:ind w:firstLine="709"/>
        <w:jc w:val="both"/>
        <w:rPr>
          <w:rFonts w:ascii="Times New Roman" w:hAnsi="Times New Roman" w:cs="Times New Roman"/>
          <w:sz w:val="28"/>
          <w:szCs w:val="28"/>
        </w:rPr>
      </w:pPr>
      <w:r>
        <w:rPr>
          <w:rFonts w:ascii="Times New Roman" w:eastAsia="Times New Roman" w:hAnsi="Times New Roman" w:cs="Times New Roman"/>
          <w:sz w:val="28"/>
          <w:szCs w:val="28"/>
        </w:rPr>
        <w:t>Цель работы</w:t>
      </w:r>
      <w:r w:rsidR="00DE7E92">
        <w:rPr>
          <w:rFonts w:ascii="Times New Roman" w:eastAsia="Times New Roman" w:hAnsi="Times New Roman" w:cs="Times New Roman"/>
          <w:sz w:val="28"/>
          <w:szCs w:val="28"/>
        </w:rPr>
        <w:t>:</w:t>
      </w:r>
      <w:r w:rsidR="00072425">
        <w:rPr>
          <w:rFonts w:ascii="Times New Roman" w:hAnsi="Times New Roman" w:cs="Times New Roman"/>
          <w:sz w:val="28"/>
          <w:szCs w:val="28"/>
        </w:rPr>
        <w:t xml:space="preserve"> п</w:t>
      </w:r>
      <w:r w:rsidR="00C5721E" w:rsidRPr="00C5721E">
        <w:rPr>
          <w:rFonts w:ascii="Times New Roman" w:hAnsi="Times New Roman" w:cs="Times New Roman"/>
          <w:sz w:val="28"/>
          <w:szCs w:val="28"/>
        </w:rPr>
        <w:t xml:space="preserve">риобретение практических навыков работы с инструментами визуализации </w:t>
      </w:r>
      <w:proofErr w:type="spellStart"/>
      <w:r w:rsidR="00C5721E" w:rsidRPr="00C5721E">
        <w:rPr>
          <w:rFonts w:ascii="Times New Roman" w:hAnsi="Times New Roman" w:cs="Times New Roman"/>
          <w:sz w:val="28"/>
          <w:szCs w:val="28"/>
        </w:rPr>
        <w:t>Power</w:t>
      </w:r>
      <w:proofErr w:type="spellEnd"/>
      <w:r w:rsidR="00C5721E" w:rsidRPr="00C5721E">
        <w:rPr>
          <w:rFonts w:ascii="Times New Roman" w:hAnsi="Times New Roman" w:cs="Times New Roman"/>
          <w:sz w:val="28"/>
          <w:szCs w:val="28"/>
        </w:rPr>
        <w:t xml:space="preserve"> BI, настройка фильтрации и проведение сравнительного анализа показателей крупнейших мировых компаний.</w:t>
      </w:r>
      <w:r w:rsidR="00C5721E">
        <w:rPr>
          <w:rFonts w:ascii="Times New Roman" w:hAnsi="Times New Roman" w:cs="Times New Roman"/>
          <w:sz w:val="28"/>
          <w:szCs w:val="28"/>
        </w:rPr>
        <w:t xml:space="preserve"> </w:t>
      </w:r>
    </w:p>
    <w:p w14:paraId="3CE4D52C" w14:textId="59CC0A81" w:rsidR="005952F4" w:rsidRDefault="005952F4" w:rsidP="00047A03">
      <w:pPr>
        <w:spacing w:line="360" w:lineRule="auto"/>
        <w:ind w:firstLine="709"/>
        <w:jc w:val="both"/>
        <w:rPr>
          <w:rFonts w:ascii="Times New Roman" w:hAnsi="Times New Roman" w:cs="Times New Roman"/>
          <w:sz w:val="28"/>
          <w:szCs w:val="28"/>
        </w:rPr>
      </w:pPr>
    </w:p>
    <w:p w14:paraId="4253FAC9" w14:textId="7226599B" w:rsidR="001E0948" w:rsidRPr="00325BE6" w:rsidRDefault="005A1E1B" w:rsidP="00325BE6">
      <w:pPr>
        <w:pStyle w:val="a5"/>
        <w:numPr>
          <w:ilvl w:val="0"/>
          <w:numId w:val="7"/>
        </w:numPr>
        <w:spacing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Импорт данных </w:t>
      </w:r>
    </w:p>
    <w:p w14:paraId="6011C668" w14:textId="0C1925CD" w:rsidR="00325BE6" w:rsidRDefault="00325BE6" w:rsidP="001E0948">
      <w:pPr>
        <w:spacing w:line="360" w:lineRule="auto"/>
        <w:jc w:val="center"/>
        <w:rPr>
          <w:rFonts w:ascii="Times New Roman" w:hAnsi="Times New Roman" w:cs="Times New Roman"/>
          <w:b/>
          <w:sz w:val="28"/>
          <w:szCs w:val="28"/>
        </w:rPr>
      </w:pPr>
    </w:p>
    <w:p w14:paraId="3BCBDC33" w14:textId="77777777" w:rsidR="00325BE6" w:rsidRDefault="00325BE6" w:rsidP="001E0948">
      <w:pPr>
        <w:spacing w:line="360" w:lineRule="auto"/>
        <w:jc w:val="center"/>
        <w:rPr>
          <w:rFonts w:ascii="Times New Roman" w:hAnsi="Times New Roman" w:cs="Times New Roman"/>
          <w:b/>
          <w:sz w:val="28"/>
          <w:szCs w:val="28"/>
        </w:rPr>
      </w:pPr>
    </w:p>
    <w:p w14:paraId="73C0A017" w14:textId="207FB905" w:rsidR="00435527" w:rsidRDefault="009D2355" w:rsidP="009D2355">
      <w:pPr>
        <w:pStyle w:val="a5"/>
        <w:numPr>
          <w:ilvl w:val="1"/>
          <w:numId w:val="10"/>
        </w:numPr>
        <w:spacing w:line="360" w:lineRule="auto"/>
        <w:ind w:left="0" w:firstLine="709"/>
        <w:jc w:val="both"/>
        <w:rPr>
          <w:rFonts w:ascii="Times New Roman" w:hAnsi="Times New Roman" w:cs="Times New Roman"/>
          <w:b/>
          <w:sz w:val="28"/>
          <w:szCs w:val="28"/>
        </w:rPr>
      </w:pPr>
      <w:bookmarkStart w:id="0" w:name="_Hlk184073402"/>
      <w:r>
        <w:rPr>
          <w:rFonts w:ascii="Times New Roman" w:hAnsi="Times New Roman" w:cs="Times New Roman"/>
          <w:b/>
          <w:sz w:val="28"/>
          <w:szCs w:val="28"/>
        </w:rPr>
        <w:t xml:space="preserve"> </w:t>
      </w:r>
      <w:r w:rsidR="005A1E1B" w:rsidRPr="005A1E1B">
        <w:rPr>
          <w:rFonts w:ascii="Times New Roman" w:hAnsi="Times New Roman" w:cs="Times New Roman"/>
          <w:b/>
          <w:sz w:val="28"/>
          <w:szCs w:val="28"/>
        </w:rPr>
        <w:t>Подготовка исходных данных</w:t>
      </w:r>
    </w:p>
    <w:p w14:paraId="21B497DE" w14:textId="77777777" w:rsidR="00BC3373" w:rsidRDefault="00BC3373" w:rsidP="00BC3373">
      <w:pPr>
        <w:spacing w:line="360" w:lineRule="auto"/>
        <w:ind w:left="360"/>
        <w:rPr>
          <w:rFonts w:ascii="Times New Roman" w:hAnsi="Times New Roman" w:cs="Times New Roman"/>
          <w:b/>
          <w:sz w:val="28"/>
          <w:szCs w:val="28"/>
        </w:rPr>
      </w:pPr>
    </w:p>
    <w:p w14:paraId="7E048E11" w14:textId="5F70F27D" w:rsidR="00BC3373" w:rsidRPr="005A1E1B" w:rsidRDefault="005A1E1B" w:rsidP="00072425">
      <w:pPr>
        <w:spacing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Перед началом работы необходимо загрузить данные. Исходные данные выбраны из предыдущей лабораторной работы (1.3). Согласно варианту: с</w:t>
      </w:r>
      <w:r w:rsidRPr="005A1E1B">
        <w:rPr>
          <w:rFonts w:ascii="Times New Roman" w:hAnsi="Times New Roman" w:cs="Times New Roman"/>
          <w:bCs/>
          <w:sz w:val="28"/>
          <w:szCs w:val="28"/>
        </w:rPr>
        <w:t>писок крупнейших нефтегазовых компаний мира</w:t>
      </w:r>
      <w:r>
        <w:rPr>
          <w:rFonts w:ascii="Times New Roman" w:hAnsi="Times New Roman" w:cs="Times New Roman"/>
          <w:bCs/>
          <w:sz w:val="28"/>
          <w:szCs w:val="28"/>
        </w:rPr>
        <w:t xml:space="preserve">. Выбираем в </w:t>
      </w:r>
      <w:r>
        <w:rPr>
          <w:rFonts w:ascii="Times New Roman" w:hAnsi="Times New Roman" w:cs="Times New Roman"/>
          <w:bCs/>
          <w:sz w:val="28"/>
          <w:szCs w:val="28"/>
          <w:lang w:val="en-US"/>
        </w:rPr>
        <w:t>Power</w:t>
      </w:r>
      <w:r w:rsidRPr="005A1E1B">
        <w:rPr>
          <w:rFonts w:ascii="Times New Roman" w:hAnsi="Times New Roman" w:cs="Times New Roman"/>
          <w:bCs/>
          <w:sz w:val="28"/>
          <w:szCs w:val="28"/>
        </w:rPr>
        <w:t xml:space="preserve"> </w:t>
      </w:r>
      <w:r>
        <w:rPr>
          <w:rFonts w:ascii="Times New Roman" w:hAnsi="Times New Roman" w:cs="Times New Roman"/>
          <w:bCs/>
          <w:sz w:val="28"/>
          <w:szCs w:val="28"/>
          <w:lang w:val="en-US"/>
        </w:rPr>
        <w:t>BI</w:t>
      </w:r>
      <w:r w:rsidRPr="005A1E1B">
        <w:rPr>
          <w:rFonts w:ascii="Times New Roman" w:hAnsi="Times New Roman" w:cs="Times New Roman"/>
          <w:bCs/>
          <w:sz w:val="28"/>
          <w:szCs w:val="28"/>
        </w:rPr>
        <w:t xml:space="preserve"> </w:t>
      </w:r>
      <w:r>
        <w:rPr>
          <w:rFonts w:ascii="Times New Roman" w:hAnsi="Times New Roman" w:cs="Times New Roman"/>
          <w:bCs/>
          <w:sz w:val="28"/>
          <w:szCs w:val="28"/>
        </w:rPr>
        <w:t>«Получить данные из другого источника». Указываем</w:t>
      </w:r>
      <w:r w:rsidR="00C5721E">
        <w:rPr>
          <w:rFonts w:ascii="Times New Roman" w:hAnsi="Times New Roman" w:cs="Times New Roman"/>
          <w:bCs/>
          <w:sz w:val="28"/>
          <w:szCs w:val="28"/>
        </w:rPr>
        <w:t xml:space="preserve"> источник «Интернет». Копируем и вставляем ссылку в окно «Из интернета» и нажимаем «Ок» (рисунок 1).</w:t>
      </w:r>
    </w:p>
    <w:p w14:paraId="2CAFBC90" w14:textId="77777777" w:rsidR="00BC3373" w:rsidRPr="00BC3373" w:rsidRDefault="00BC3373" w:rsidP="00072425">
      <w:pPr>
        <w:spacing w:line="360" w:lineRule="auto"/>
        <w:ind w:firstLine="709"/>
        <w:jc w:val="both"/>
        <w:rPr>
          <w:rFonts w:ascii="Times New Roman" w:hAnsi="Times New Roman" w:cs="Times New Roman"/>
          <w:bCs/>
          <w:sz w:val="28"/>
          <w:szCs w:val="28"/>
        </w:rPr>
      </w:pPr>
    </w:p>
    <w:bookmarkEnd w:id="0"/>
    <w:p w14:paraId="766023B7" w14:textId="338AAF0D" w:rsidR="00DC013E" w:rsidRDefault="005A1E1B" w:rsidP="00071DDA">
      <w:pPr>
        <w:spacing w:line="360" w:lineRule="auto"/>
        <w:jc w:val="center"/>
        <w:rPr>
          <w:rFonts w:ascii="Times New Roman" w:hAnsi="Times New Roman" w:cs="Times New Roman"/>
          <w:sz w:val="28"/>
          <w:szCs w:val="28"/>
        </w:rPr>
      </w:pPr>
      <w:r w:rsidRPr="005A1E1B">
        <w:rPr>
          <w:rFonts w:ascii="Times New Roman" w:hAnsi="Times New Roman" w:cs="Times New Roman"/>
          <w:sz w:val="28"/>
          <w:szCs w:val="28"/>
        </w:rPr>
        <w:drawing>
          <wp:inline distT="0" distB="0" distL="0" distR="0" wp14:anchorId="6A6A5944" wp14:editId="5AD89843">
            <wp:extent cx="5940425" cy="1878330"/>
            <wp:effectExtent l="0" t="0" r="3175" b="762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1878330"/>
                    </a:xfrm>
                    <a:prstGeom prst="rect">
                      <a:avLst/>
                    </a:prstGeom>
                  </pic:spPr>
                </pic:pic>
              </a:graphicData>
            </a:graphic>
          </wp:inline>
        </w:drawing>
      </w:r>
    </w:p>
    <w:p w14:paraId="6D8A820B" w14:textId="7376E92E" w:rsidR="00BC3373" w:rsidRDefault="00BC3373" w:rsidP="00BC3373">
      <w:pPr>
        <w:spacing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1 – </w:t>
      </w:r>
      <w:r w:rsidR="00C5721E">
        <w:rPr>
          <w:rFonts w:ascii="Times New Roman" w:hAnsi="Times New Roman" w:cs="Times New Roman"/>
          <w:sz w:val="28"/>
          <w:szCs w:val="28"/>
        </w:rPr>
        <w:t>Получение данных из открытого источника</w:t>
      </w:r>
    </w:p>
    <w:p w14:paraId="19D27BFF" w14:textId="33DC75C2" w:rsidR="00BC3373" w:rsidRDefault="00BC3373" w:rsidP="00C5721E">
      <w:pPr>
        <w:spacing w:line="360" w:lineRule="auto"/>
        <w:rPr>
          <w:rFonts w:ascii="Times New Roman" w:hAnsi="Times New Roman" w:cs="Times New Roman"/>
          <w:sz w:val="28"/>
          <w:szCs w:val="28"/>
        </w:rPr>
      </w:pPr>
    </w:p>
    <w:p w14:paraId="751604D9" w14:textId="49A39D80" w:rsidR="00C5721E" w:rsidRDefault="00C5721E" w:rsidP="00C5721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В папке «</w:t>
      </w:r>
      <w:r>
        <w:rPr>
          <w:rFonts w:ascii="Times New Roman" w:hAnsi="Times New Roman" w:cs="Times New Roman"/>
          <w:sz w:val="28"/>
          <w:szCs w:val="28"/>
          <w:lang w:val="en-US"/>
        </w:rPr>
        <w:t>HTML</w:t>
      </w:r>
      <w:r w:rsidRPr="00C5721E">
        <w:rPr>
          <w:rFonts w:ascii="Times New Roman" w:hAnsi="Times New Roman" w:cs="Times New Roman"/>
          <w:sz w:val="28"/>
          <w:szCs w:val="28"/>
        </w:rPr>
        <w:t>-</w:t>
      </w:r>
      <w:r>
        <w:rPr>
          <w:rFonts w:ascii="Times New Roman" w:hAnsi="Times New Roman" w:cs="Times New Roman"/>
          <w:sz w:val="28"/>
          <w:szCs w:val="28"/>
        </w:rPr>
        <w:t xml:space="preserve">таблицы» выбираем «Список нефтегазовых компаний с выручкой за 2021 год более 5 млрд. </w:t>
      </w:r>
      <w:r>
        <w:rPr>
          <w:rFonts w:ascii="Times New Roman" w:hAnsi="Times New Roman" w:cs="Times New Roman"/>
          <w:sz w:val="28"/>
          <w:szCs w:val="28"/>
          <w:lang w:val="en-US"/>
        </w:rPr>
        <w:t>$</w:t>
      </w:r>
      <w:r>
        <w:rPr>
          <w:rFonts w:ascii="Times New Roman" w:hAnsi="Times New Roman" w:cs="Times New Roman"/>
          <w:sz w:val="28"/>
          <w:szCs w:val="28"/>
        </w:rPr>
        <w:t>» и нажимаем «Загрузить» (рисунок 2).</w:t>
      </w:r>
    </w:p>
    <w:p w14:paraId="6CABB250" w14:textId="77777777" w:rsidR="00C5721E" w:rsidRDefault="00C5721E" w:rsidP="00C5721E">
      <w:pPr>
        <w:spacing w:line="360" w:lineRule="auto"/>
        <w:rPr>
          <w:rFonts w:ascii="Times New Roman" w:hAnsi="Times New Roman" w:cs="Times New Roman"/>
          <w:sz w:val="28"/>
          <w:szCs w:val="28"/>
        </w:rPr>
      </w:pPr>
    </w:p>
    <w:p w14:paraId="4F647B5D" w14:textId="38BD3D18" w:rsidR="00C5721E" w:rsidRDefault="00C5721E" w:rsidP="00C5721E">
      <w:pPr>
        <w:spacing w:line="360" w:lineRule="auto"/>
        <w:jc w:val="center"/>
        <w:rPr>
          <w:rFonts w:ascii="Times New Roman" w:hAnsi="Times New Roman" w:cs="Times New Roman"/>
          <w:sz w:val="28"/>
          <w:szCs w:val="28"/>
        </w:rPr>
      </w:pPr>
      <w:r w:rsidRPr="00C5721E">
        <w:rPr>
          <w:rFonts w:ascii="Times New Roman" w:hAnsi="Times New Roman" w:cs="Times New Roman"/>
          <w:sz w:val="28"/>
          <w:szCs w:val="28"/>
        </w:rPr>
        <w:lastRenderedPageBreak/>
        <w:drawing>
          <wp:inline distT="0" distB="0" distL="0" distR="0" wp14:anchorId="63616EBC" wp14:editId="76A23427">
            <wp:extent cx="5940425" cy="4728210"/>
            <wp:effectExtent l="0" t="0" r="317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4728210"/>
                    </a:xfrm>
                    <a:prstGeom prst="rect">
                      <a:avLst/>
                    </a:prstGeom>
                  </pic:spPr>
                </pic:pic>
              </a:graphicData>
            </a:graphic>
          </wp:inline>
        </w:drawing>
      </w:r>
    </w:p>
    <w:p w14:paraId="4EDD9304" w14:textId="24DE074D" w:rsidR="00C5721E" w:rsidRDefault="00C5721E" w:rsidP="00C5721E">
      <w:pPr>
        <w:spacing w:line="360" w:lineRule="auto"/>
        <w:jc w:val="center"/>
        <w:rPr>
          <w:rFonts w:ascii="Times New Roman" w:hAnsi="Times New Roman" w:cs="Times New Roman"/>
          <w:sz w:val="28"/>
          <w:szCs w:val="28"/>
        </w:rPr>
      </w:pPr>
      <w:r>
        <w:rPr>
          <w:rFonts w:ascii="Times New Roman" w:hAnsi="Times New Roman" w:cs="Times New Roman"/>
          <w:sz w:val="28"/>
          <w:szCs w:val="28"/>
        </w:rPr>
        <w:t>Рисунок 2 – Загрузка данных</w:t>
      </w:r>
    </w:p>
    <w:p w14:paraId="74CAD99B" w14:textId="250AF7D6" w:rsidR="00C5721E" w:rsidRDefault="00C5721E" w:rsidP="00C5721E">
      <w:pPr>
        <w:spacing w:line="360" w:lineRule="auto"/>
        <w:rPr>
          <w:rFonts w:ascii="Times New Roman" w:hAnsi="Times New Roman" w:cs="Times New Roman"/>
          <w:sz w:val="28"/>
          <w:szCs w:val="28"/>
        </w:rPr>
      </w:pPr>
    </w:p>
    <w:p w14:paraId="30D28F34" w14:textId="616BAA02" w:rsidR="00C5721E" w:rsidRDefault="00C5721E" w:rsidP="00072425">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После загрузки данных и редактирования их через </w:t>
      </w:r>
      <w:r>
        <w:rPr>
          <w:rFonts w:ascii="Times New Roman" w:hAnsi="Times New Roman" w:cs="Times New Roman"/>
          <w:sz w:val="28"/>
          <w:szCs w:val="28"/>
          <w:lang w:val="en-US"/>
        </w:rPr>
        <w:t>Power</w:t>
      </w:r>
      <w:r w:rsidRPr="00C5721E">
        <w:rPr>
          <w:rFonts w:ascii="Times New Roman" w:hAnsi="Times New Roman" w:cs="Times New Roman"/>
          <w:sz w:val="28"/>
          <w:szCs w:val="28"/>
        </w:rPr>
        <w:t xml:space="preserve"> </w:t>
      </w:r>
      <w:r>
        <w:rPr>
          <w:rFonts w:ascii="Times New Roman" w:hAnsi="Times New Roman" w:cs="Times New Roman"/>
          <w:sz w:val="28"/>
          <w:szCs w:val="28"/>
          <w:lang w:val="en-US"/>
        </w:rPr>
        <w:t>Query</w:t>
      </w:r>
      <w:r w:rsidRPr="00C5721E">
        <w:rPr>
          <w:rFonts w:ascii="Times New Roman" w:hAnsi="Times New Roman" w:cs="Times New Roman"/>
          <w:sz w:val="28"/>
          <w:szCs w:val="28"/>
        </w:rPr>
        <w:t xml:space="preserve"> </w:t>
      </w:r>
      <w:r>
        <w:rPr>
          <w:rFonts w:ascii="Times New Roman" w:hAnsi="Times New Roman" w:cs="Times New Roman"/>
          <w:sz w:val="28"/>
          <w:szCs w:val="28"/>
        </w:rPr>
        <w:t>(например: очищение столбцов и строк от пустых значений) можно начинать работу с элементами визуализации через панель визуализации (рисунок 3).</w:t>
      </w:r>
    </w:p>
    <w:p w14:paraId="7A65F560" w14:textId="77777777" w:rsidR="00C5721E" w:rsidRDefault="00C5721E" w:rsidP="00C5721E">
      <w:pPr>
        <w:spacing w:line="360" w:lineRule="auto"/>
        <w:rPr>
          <w:rFonts w:ascii="Times New Roman" w:hAnsi="Times New Roman" w:cs="Times New Roman"/>
          <w:sz w:val="28"/>
          <w:szCs w:val="28"/>
        </w:rPr>
      </w:pPr>
    </w:p>
    <w:p w14:paraId="059F8339" w14:textId="37DBF77A" w:rsidR="00C5721E" w:rsidRDefault="00C5721E" w:rsidP="00C5721E">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F037DE0" wp14:editId="1115EEA6">
            <wp:extent cx="3753485" cy="5115560"/>
            <wp:effectExtent l="0" t="0" r="0" b="889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53485" cy="5115560"/>
                    </a:xfrm>
                    <a:prstGeom prst="rect">
                      <a:avLst/>
                    </a:prstGeom>
                    <a:noFill/>
                  </pic:spPr>
                </pic:pic>
              </a:graphicData>
            </a:graphic>
          </wp:inline>
        </w:drawing>
      </w:r>
    </w:p>
    <w:p w14:paraId="0CB1D3CC" w14:textId="0F1CDD8A" w:rsidR="00C5721E" w:rsidRDefault="00C5721E" w:rsidP="00C5721E">
      <w:pPr>
        <w:spacing w:line="360" w:lineRule="auto"/>
        <w:jc w:val="center"/>
        <w:rPr>
          <w:rFonts w:ascii="Times New Roman" w:hAnsi="Times New Roman" w:cs="Times New Roman"/>
          <w:sz w:val="28"/>
          <w:szCs w:val="28"/>
        </w:rPr>
      </w:pPr>
      <w:r>
        <w:rPr>
          <w:rFonts w:ascii="Times New Roman" w:hAnsi="Times New Roman" w:cs="Times New Roman"/>
          <w:sz w:val="28"/>
          <w:szCs w:val="28"/>
        </w:rPr>
        <w:t>Рисунок 3 – Панель визуализации</w:t>
      </w:r>
    </w:p>
    <w:p w14:paraId="6A49E7BE" w14:textId="77777777" w:rsidR="00B3349D" w:rsidRPr="00B3349D" w:rsidRDefault="00B3349D" w:rsidP="00B3349D">
      <w:pPr>
        <w:spacing w:line="360" w:lineRule="auto"/>
        <w:rPr>
          <w:rFonts w:ascii="Times New Roman" w:hAnsi="Times New Roman" w:cs="Times New Roman"/>
          <w:b/>
          <w:bCs/>
          <w:sz w:val="28"/>
          <w:szCs w:val="28"/>
        </w:rPr>
      </w:pPr>
    </w:p>
    <w:p w14:paraId="34F94A94" w14:textId="706EC035" w:rsidR="00C5721E" w:rsidRPr="00B3349D" w:rsidRDefault="00B3349D" w:rsidP="00B3349D">
      <w:pPr>
        <w:pStyle w:val="a5"/>
        <w:numPr>
          <w:ilvl w:val="0"/>
          <w:numId w:val="10"/>
        </w:numPr>
        <w:spacing w:line="360" w:lineRule="auto"/>
        <w:jc w:val="center"/>
        <w:rPr>
          <w:rFonts w:ascii="Times New Roman" w:hAnsi="Times New Roman" w:cs="Times New Roman"/>
          <w:b/>
          <w:bCs/>
          <w:sz w:val="28"/>
          <w:szCs w:val="28"/>
        </w:rPr>
      </w:pPr>
      <w:r w:rsidRPr="00B3349D">
        <w:rPr>
          <w:rFonts w:ascii="Times New Roman" w:hAnsi="Times New Roman" w:cs="Times New Roman"/>
          <w:b/>
          <w:bCs/>
          <w:sz w:val="28"/>
          <w:szCs w:val="28"/>
        </w:rPr>
        <w:t>Работа с элементами визуализации данных</w:t>
      </w:r>
    </w:p>
    <w:p w14:paraId="3225D525" w14:textId="34CFC80E" w:rsidR="00B3349D" w:rsidRDefault="00B3349D" w:rsidP="00B3349D">
      <w:pPr>
        <w:pStyle w:val="a5"/>
        <w:spacing w:line="360" w:lineRule="auto"/>
        <w:ind w:left="375"/>
        <w:rPr>
          <w:rFonts w:ascii="Times New Roman" w:hAnsi="Times New Roman" w:cs="Times New Roman"/>
          <w:sz w:val="28"/>
          <w:szCs w:val="28"/>
        </w:rPr>
      </w:pPr>
    </w:p>
    <w:p w14:paraId="223A8C8A" w14:textId="77777777" w:rsidR="00B3349D" w:rsidRDefault="00B3349D" w:rsidP="00B3349D">
      <w:pPr>
        <w:pStyle w:val="a5"/>
        <w:spacing w:line="360" w:lineRule="auto"/>
        <w:ind w:left="375"/>
        <w:rPr>
          <w:rFonts w:ascii="Times New Roman" w:hAnsi="Times New Roman" w:cs="Times New Roman"/>
          <w:sz w:val="28"/>
          <w:szCs w:val="28"/>
        </w:rPr>
      </w:pPr>
    </w:p>
    <w:p w14:paraId="79BA0443" w14:textId="79DEB164" w:rsidR="00B3349D" w:rsidRDefault="009471C2" w:rsidP="00072425">
      <w:pPr>
        <w:pStyle w:val="a5"/>
        <w:numPr>
          <w:ilvl w:val="1"/>
          <w:numId w:val="10"/>
        </w:numPr>
        <w:spacing w:line="360" w:lineRule="auto"/>
        <w:ind w:left="0" w:firstLine="709"/>
        <w:rPr>
          <w:rFonts w:ascii="Times New Roman" w:hAnsi="Times New Roman" w:cs="Times New Roman"/>
          <w:b/>
          <w:bCs/>
          <w:sz w:val="28"/>
          <w:szCs w:val="28"/>
        </w:rPr>
      </w:pPr>
      <w:r>
        <w:rPr>
          <w:rFonts w:ascii="Times New Roman" w:hAnsi="Times New Roman" w:cs="Times New Roman"/>
          <w:b/>
          <w:bCs/>
          <w:sz w:val="28"/>
          <w:szCs w:val="28"/>
        </w:rPr>
        <w:t xml:space="preserve"> </w:t>
      </w:r>
      <w:r w:rsidR="00B3349D" w:rsidRPr="00B3349D">
        <w:rPr>
          <w:rFonts w:ascii="Times New Roman" w:hAnsi="Times New Roman" w:cs="Times New Roman"/>
          <w:b/>
          <w:bCs/>
          <w:sz w:val="28"/>
          <w:szCs w:val="28"/>
        </w:rPr>
        <w:t>Линейчатая диаграмма с группировкой</w:t>
      </w:r>
    </w:p>
    <w:p w14:paraId="7D3CBEF2" w14:textId="77541A9C" w:rsidR="00B3349D" w:rsidRDefault="00B3349D" w:rsidP="00B3349D">
      <w:pPr>
        <w:spacing w:line="360" w:lineRule="auto"/>
        <w:ind w:left="360"/>
        <w:rPr>
          <w:rFonts w:ascii="Times New Roman" w:hAnsi="Times New Roman" w:cs="Times New Roman"/>
          <w:b/>
          <w:bCs/>
          <w:sz w:val="28"/>
          <w:szCs w:val="28"/>
        </w:rPr>
      </w:pPr>
    </w:p>
    <w:p w14:paraId="708DBEDE" w14:textId="52FFA763" w:rsidR="00B3349D" w:rsidRDefault="00B3349D" w:rsidP="00072425">
      <w:pPr>
        <w:spacing w:line="360" w:lineRule="auto"/>
        <w:ind w:firstLine="709"/>
        <w:jc w:val="both"/>
        <w:rPr>
          <w:rFonts w:ascii="Times New Roman" w:hAnsi="Times New Roman" w:cs="Times New Roman"/>
          <w:sz w:val="28"/>
          <w:szCs w:val="28"/>
        </w:rPr>
      </w:pPr>
      <w:r w:rsidRPr="00B3349D">
        <w:rPr>
          <w:rFonts w:ascii="Times New Roman" w:hAnsi="Times New Roman" w:cs="Times New Roman"/>
          <w:sz w:val="28"/>
          <w:szCs w:val="28"/>
        </w:rPr>
        <w:t xml:space="preserve">Для наглядного сопоставления финансовых результатов </w:t>
      </w:r>
      <w:r>
        <w:rPr>
          <w:rFonts w:ascii="Times New Roman" w:hAnsi="Times New Roman" w:cs="Times New Roman"/>
          <w:sz w:val="28"/>
          <w:szCs w:val="28"/>
        </w:rPr>
        <w:t>необходимо</w:t>
      </w:r>
      <w:r w:rsidRPr="00B3349D">
        <w:rPr>
          <w:rFonts w:ascii="Times New Roman" w:hAnsi="Times New Roman" w:cs="Times New Roman"/>
          <w:sz w:val="28"/>
          <w:szCs w:val="28"/>
        </w:rPr>
        <w:t xml:space="preserve"> постро</w:t>
      </w:r>
      <w:r>
        <w:rPr>
          <w:rFonts w:ascii="Times New Roman" w:hAnsi="Times New Roman" w:cs="Times New Roman"/>
          <w:sz w:val="28"/>
          <w:szCs w:val="28"/>
        </w:rPr>
        <w:t>ить</w:t>
      </w:r>
      <w:r w:rsidRPr="00B3349D">
        <w:rPr>
          <w:rFonts w:ascii="Times New Roman" w:hAnsi="Times New Roman" w:cs="Times New Roman"/>
          <w:sz w:val="28"/>
          <w:szCs w:val="28"/>
        </w:rPr>
        <w:t xml:space="preserve"> линейчат</w:t>
      </w:r>
      <w:r>
        <w:rPr>
          <w:rFonts w:ascii="Times New Roman" w:hAnsi="Times New Roman" w:cs="Times New Roman"/>
          <w:sz w:val="28"/>
          <w:szCs w:val="28"/>
        </w:rPr>
        <w:t>ую</w:t>
      </w:r>
      <w:r w:rsidRPr="00B3349D">
        <w:rPr>
          <w:rFonts w:ascii="Times New Roman" w:hAnsi="Times New Roman" w:cs="Times New Roman"/>
          <w:sz w:val="28"/>
          <w:szCs w:val="28"/>
        </w:rPr>
        <w:t xml:space="preserve"> диаграмм</w:t>
      </w:r>
      <w:r>
        <w:rPr>
          <w:rFonts w:ascii="Times New Roman" w:hAnsi="Times New Roman" w:cs="Times New Roman"/>
          <w:sz w:val="28"/>
          <w:szCs w:val="28"/>
        </w:rPr>
        <w:t>у</w:t>
      </w:r>
      <w:r w:rsidRPr="00B3349D">
        <w:rPr>
          <w:rFonts w:ascii="Times New Roman" w:hAnsi="Times New Roman" w:cs="Times New Roman"/>
          <w:sz w:val="28"/>
          <w:szCs w:val="28"/>
        </w:rPr>
        <w:t xml:space="preserve"> с группировкой.</w:t>
      </w:r>
      <w:r>
        <w:rPr>
          <w:rFonts w:ascii="Times New Roman" w:hAnsi="Times New Roman" w:cs="Times New Roman"/>
          <w:sz w:val="28"/>
          <w:szCs w:val="28"/>
        </w:rPr>
        <w:t xml:space="preserve"> На панели визуализации выбираем «Линейчатая диаграмма с группировкой» (рисунок 4).</w:t>
      </w:r>
    </w:p>
    <w:p w14:paraId="34C561EC" w14:textId="134A763A" w:rsidR="00B3349D" w:rsidRDefault="00B3349D" w:rsidP="00B3349D">
      <w:pPr>
        <w:spacing w:line="360" w:lineRule="auto"/>
        <w:ind w:left="360"/>
        <w:jc w:val="center"/>
        <w:rPr>
          <w:rFonts w:ascii="Times New Roman" w:hAnsi="Times New Roman" w:cs="Times New Roman"/>
          <w:sz w:val="28"/>
          <w:szCs w:val="28"/>
        </w:rPr>
      </w:pPr>
    </w:p>
    <w:p w14:paraId="2AA63A3B" w14:textId="3E2CA0E7" w:rsidR="00B3349D" w:rsidRDefault="00B3349D" w:rsidP="00B3349D">
      <w:pPr>
        <w:spacing w:line="360" w:lineRule="auto"/>
        <w:ind w:left="360"/>
        <w:jc w:val="center"/>
        <w:rPr>
          <w:rFonts w:ascii="Times New Roman" w:hAnsi="Times New Roman" w:cs="Times New Roman"/>
          <w:sz w:val="28"/>
          <w:szCs w:val="28"/>
        </w:rPr>
      </w:pPr>
      <w:r w:rsidRPr="00B3349D">
        <w:rPr>
          <w:rFonts w:ascii="Times New Roman" w:hAnsi="Times New Roman" w:cs="Times New Roman"/>
          <w:sz w:val="28"/>
          <w:szCs w:val="28"/>
        </w:rPr>
        <w:lastRenderedPageBreak/>
        <w:drawing>
          <wp:inline distT="0" distB="0" distL="0" distR="0" wp14:anchorId="45F97F27" wp14:editId="434EB96F">
            <wp:extent cx="3091815" cy="3961617"/>
            <wp:effectExtent l="0" t="0" r="0" b="127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00575" cy="3972841"/>
                    </a:xfrm>
                    <a:prstGeom prst="rect">
                      <a:avLst/>
                    </a:prstGeom>
                  </pic:spPr>
                </pic:pic>
              </a:graphicData>
            </a:graphic>
          </wp:inline>
        </w:drawing>
      </w:r>
    </w:p>
    <w:p w14:paraId="5125A5FE" w14:textId="1DD33DFA" w:rsidR="00B3349D" w:rsidRDefault="00B3349D" w:rsidP="00B3349D">
      <w:pPr>
        <w:spacing w:line="360" w:lineRule="auto"/>
        <w:ind w:left="360"/>
        <w:jc w:val="center"/>
        <w:rPr>
          <w:rFonts w:ascii="Times New Roman" w:hAnsi="Times New Roman" w:cs="Times New Roman"/>
          <w:sz w:val="28"/>
          <w:szCs w:val="28"/>
        </w:rPr>
      </w:pPr>
      <w:r>
        <w:rPr>
          <w:rFonts w:ascii="Times New Roman" w:hAnsi="Times New Roman" w:cs="Times New Roman"/>
          <w:sz w:val="28"/>
          <w:szCs w:val="28"/>
        </w:rPr>
        <w:t>Рисунок 4 – «Линейчатая диаграмма с группировкой» на панели визуализации</w:t>
      </w:r>
    </w:p>
    <w:p w14:paraId="7014436A" w14:textId="4BFD6FC5" w:rsidR="00B3349D" w:rsidRDefault="00B3349D" w:rsidP="00072425">
      <w:pPr>
        <w:spacing w:line="360" w:lineRule="auto"/>
        <w:ind w:firstLine="709"/>
        <w:jc w:val="both"/>
        <w:rPr>
          <w:rFonts w:ascii="Times New Roman" w:hAnsi="Times New Roman" w:cs="Times New Roman"/>
          <w:sz w:val="28"/>
          <w:szCs w:val="28"/>
        </w:rPr>
      </w:pPr>
    </w:p>
    <w:p w14:paraId="54B5AB23" w14:textId="7A3424E2" w:rsidR="00B3349D" w:rsidRDefault="00B3349D" w:rsidP="00072425">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Перетаскиваем или отмечаем необходимые для работы данные (рисунок 5).</w:t>
      </w:r>
    </w:p>
    <w:p w14:paraId="3D77EE1C" w14:textId="3CF67353" w:rsidR="00B3349D" w:rsidRDefault="00B3349D" w:rsidP="00B3349D">
      <w:pPr>
        <w:spacing w:line="360" w:lineRule="auto"/>
        <w:ind w:left="360"/>
        <w:jc w:val="center"/>
        <w:rPr>
          <w:rFonts w:ascii="Times New Roman" w:hAnsi="Times New Roman" w:cs="Times New Roman"/>
          <w:sz w:val="28"/>
          <w:szCs w:val="28"/>
        </w:rPr>
      </w:pPr>
    </w:p>
    <w:p w14:paraId="55B3181C" w14:textId="585BD90D" w:rsidR="00B3349D" w:rsidRDefault="00B3349D" w:rsidP="00B3349D">
      <w:pPr>
        <w:spacing w:line="360" w:lineRule="auto"/>
        <w:ind w:left="360"/>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1F5ACE7E" wp14:editId="1D2DB61A">
            <wp:extent cx="5287010" cy="7459345"/>
            <wp:effectExtent l="0" t="0" r="8890" b="825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87010" cy="7459345"/>
                    </a:xfrm>
                    <a:prstGeom prst="rect">
                      <a:avLst/>
                    </a:prstGeom>
                    <a:noFill/>
                  </pic:spPr>
                </pic:pic>
              </a:graphicData>
            </a:graphic>
          </wp:inline>
        </w:drawing>
      </w:r>
    </w:p>
    <w:p w14:paraId="56A2B438" w14:textId="08241178" w:rsidR="00B3349D" w:rsidRDefault="00B3349D" w:rsidP="00B3349D">
      <w:pPr>
        <w:spacing w:line="360" w:lineRule="auto"/>
        <w:ind w:left="360"/>
        <w:jc w:val="center"/>
        <w:rPr>
          <w:rFonts w:ascii="Times New Roman" w:hAnsi="Times New Roman" w:cs="Times New Roman"/>
          <w:sz w:val="28"/>
          <w:szCs w:val="28"/>
        </w:rPr>
      </w:pPr>
      <w:r>
        <w:rPr>
          <w:rFonts w:ascii="Times New Roman" w:hAnsi="Times New Roman" w:cs="Times New Roman"/>
          <w:sz w:val="28"/>
          <w:szCs w:val="28"/>
        </w:rPr>
        <w:t>Рисунок 5 – Данные для линейчатой диаграммы с группировкой</w:t>
      </w:r>
    </w:p>
    <w:p w14:paraId="6ABEE476" w14:textId="384F61BA" w:rsidR="00B3349D" w:rsidRDefault="00B3349D" w:rsidP="00B3349D">
      <w:pPr>
        <w:spacing w:line="360" w:lineRule="auto"/>
        <w:ind w:left="360"/>
        <w:rPr>
          <w:rFonts w:ascii="Times New Roman" w:hAnsi="Times New Roman" w:cs="Times New Roman"/>
          <w:sz w:val="28"/>
          <w:szCs w:val="28"/>
        </w:rPr>
      </w:pPr>
    </w:p>
    <w:p w14:paraId="5864F4C2" w14:textId="6E99BA90" w:rsidR="00B3349D" w:rsidRDefault="00B3349D" w:rsidP="00072425">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После выбора данных </w:t>
      </w:r>
      <w:r>
        <w:rPr>
          <w:rFonts w:ascii="Times New Roman" w:hAnsi="Times New Roman" w:cs="Times New Roman"/>
          <w:sz w:val="28"/>
          <w:szCs w:val="28"/>
          <w:lang w:val="en-US"/>
        </w:rPr>
        <w:t>Power</w:t>
      </w:r>
      <w:r w:rsidRPr="00B3349D">
        <w:rPr>
          <w:rFonts w:ascii="Times New Roman" w:hAnsi="Times New Roman" w:cs="Times New Roman"/>
          <w:sz w:val="28"/>
          <w:szCs w:val="28"/>
        </w:rPr>
        <w:t xml:space="preserve"> </w:t>
      </w:r>
      <w:r>
        <w:rPr>
          <w:rFonts w:ascii="Times New Roman" w:hAnsi="Times New Roman" w:cs="Times New Roman"/>
          <w:sz w:val="28"/>
          <w:szCs w:val="28"/>
          <w:lang w:val="en-US"/>
        </w:rPr>
        <w:t>BI</w:t>
      </w:r>
      <w:r w:rsidRPr="00B3349D">
        <w:rPr>
          <w:rFonts w:ascii="Times New Roman" w:hAnsi="Times New Roman" w:cs="Times New Roman"/>
          <w:sz w:val="28"/>
          <w:szCs w:val="28"/>
        </w:rPr>
        <w:t xml:space="preserve"> </w:t>
      </w:r>
      <w:r>
        <w:rPr>
          <w:rFonts w:ascii="Times New Roman" w:hAnsi="Times New Roman" w:cs="Times New Roman"/>
          <w:sz w:val="28"/>
          <w:szCs w:val="28"/>
        </w:rPr>
        <w:t xml:space="preserve">автоматически создает </w:t>
      </w:r>
      <w:r w:rsidR="00211987">
        <w:rPr>
          <w:rFonts w:ascii="Times New Roman" w:hAnsi="Times New Roman" w:cs="Times New Roman"/>
          <w:sz w:val="28"/>
          <w:szCs w:val="28"/>
        </w:rPr>
        <w:t>стандартную диаграмму,</w:t>
      </w:r>
      <w:r>
        <w:rPr>
          <w:rFonts w:ascii="Times New Roman" w:hAnsi="Times New Roman" w:cs="Times New Roman"/>
          <w:sz w:val="28"/>
          <w:szCs w:val="28"/>
        </w:rPr>
        <w:t xml:space="preserve"> которую в ходе работы нам необходимо отредактировать. Для редактирования внешнего вида диаграммы </w:t>
      </w:r>
      <w:r w:rsidR="00211987">
        <w:rPr>
          <w:rFonts w:ascii="Times New Roman" w:hAnsi="Times New Roman" w:cs="Times New Roman"/>
          <w:sz w:val="28"/>
          <w:szCs w:val="28"/>
        </w:rPr>
        <w:t xml:space="preserve">необходимо проделать ряд шагов. </w:t>
      </w:r>
      <w:r w:rsidR="00211987">
        <w:rPr>
          <w:rFonts w:ascii="Times New Roman" w:hAnsi="Times New Roman" w:cs="Times New Roman"/>
          <w:sz w:val="28"/>
          <w:szCs w:val="28"/>
        </w:rPr>
        <w:lastRenderedPageBreak/>
        <w:t xml:space="preserve">Открываем меню «Ось </w:t>
      </w:r>
      <w:r w:rsidR="00211987">
        <w:rPr>
          <w:rFonts w:ascii="Times New Roman" w:hAnsi="Times New Roman" w:cs="Times New Roman"/>
          <w:sz w:val="28"/>
          <w:szCs w:val="28"/>
          <w:lang w:val="en-US"/>
        </w:rPr>
        <w:t>Y</w:t>
      </w:r>
      <w:r w:rsidR="00211987">
        <w:rPr>
          <w:rFonts w:ascii="Times New Roman" w:hAnsi="Times New Roman" w:cs="Times New Roman"/>
          <w:sz w:val="28"/>
          <w:szCs w:val="28"/>
        </w:rPr>
        <w:t>» и редактируем ширину, размер, внутренние отступы (рисунок 6-7).</w:t>
      </w:r>
    </w:p>
    <w:p w14:paraId="1A97295D" w14:textId="77777777" w:rsidR="00211987" w:rsidRDefault="00211987" w:rsidP="00072425">
      <w:pPr>
        <w:spacing w:line="360" w:lineRule="auto"/>
        <w:ind w:left="360" w:firstLine="349"/>
        <w:jc w:val="both"/>
        <w:rPr>
          <w:rFonts w:ascii="Times New Roman" w:hAnsi="Times New Roman" w:cs="Times New Roman"/>
          <w:sz w:val="28"/>
          <w:szCs w:val="28"/>
        </w:rPr>
      </w:pPr>
    </w:p>
    <w:p w14:paraId="7FE8108A" w14:textId="341AA2C9" w:rsidR="00211987" w:rsidRDefault="00211987" w:rsidP="00211987">
      <w:pPr>
        <w:spacing w:line="360" w:lineRule="auto"/>
        <w:ind w:left="360"/>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3ECE07F" wp14:editId="6C6D8CBD">
            <wp:extent cx="2482399" cy="3444240"/>
            <wp:effectExtent l="0" t="0" r="0" b="381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29168" cy="3509131"/>
                    </a:xfrm>
                    <a:prstGeom prst="rect">
                      <a:avLst/>
                    </a:prstGeom>
                    <a:noFill/>
                  </pic:spPr>
                </pic:pic>
              </a:graphicData>
            </a:graphic>
          </wp:inline>
        </w:drawing>
      </w:r>
    </w:p>
    <w:p w14:paraId="7CE3D63A" w14:textId="4CD30433" w:rsidR="00211987" w:rsidRDefault="00211987" w:rsidP="00211987">
      <w:pPr>
        <w:spacing w:line="360" w:lineRule="auto"/>
        <w:ind w:left="360"/>
        <w:jc w:val="center"/>
        <w:rPr>
          <w:rFonts w:ascii="Times New Roman" w:hAnsi="Times New Roman" w:cs="Times New Roman"/>
          <w:sz w:val="28"/>
          <w:szCs w:val="28"/>
        </w:rPr>
      </w:pPr>
      <w:r>
        <w:rPr>
          <w:rFonts w:ascii="Times New Roman" w:hAnsi="Times New Roman" w:cs="Times New Roman"/>
          <w:sz w:val="28"/>
          <w:szCs w:val="28"/>
        </w:rPr>
        <w:t>Рисунок 6 – Редактирование ширины, цвета текста и размера</w:t>
      </w:r>
    </w:p>
    <w:p w14:paraId="5654F404" w14:textId="77777777" w:rsidR="00211987" w:rsidRDefault="00211987" w:rsidP="00211987">
      <w:pPr>
        <w:spacing w:line="360" w:lineRule="auto"/>
        <w:ind w:left="360"/>
        <w:jc w:val="center"/>
        <w:rPr>
          <w:rFonts w:ascii="Times New Roman" w:hAnsi="Times New Roman" w:cs="Times New Roman"/>
          <w:sz w:val="28"/>
          <w:szCs w:val="28"/>
        </w:rPr>
      </w:pPr>
    </w:p>
    <w:p w14:paraId="40C0B9AE" w14:textId="375CD80B" w:rsidR="00211987" w:rsidRDefault="00211987" w:rsidP="00211987">
      <w:pPr>
        <w:spacing w:line="360" w:lineRule="auto"/>
        <w:ind w:left="360"/>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0339655" wp14:editId="7399E51C">
            <wp:extent cx="2520654" cy="348996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39024" cy="3515395"/>
                    </a:xfrm>
                    <a:prstGeom prst="rect">
                      <a:avLst/>
                    </a:prstGeom>
                    <a:noFill/>
                  </pic:spPr>
                </pic:pic>
              </a:graphicData>
            </a:graphic>
          </wp:inline>
        </w:drawing>
      </w:r>
    </w:p>
    <w:p w14:paraId="7FD8EDDE" w14:textId="41BD1E27" w:rsidR="00211987" w:rsidRDefault="00211987" w:rsidP="00211987">
      <w:pPr>
        <w:spacing w:line="360" w:lineRule="auto"/>
        <w:ind w:left="360"/>
        <w:jc w:val="center"/>
        <w:rPr>
          <w:rFonts w:ascii="Times New Roman" w:hAnsi="Times New Roman" w:cs="Times New Roman"/>
          <w:sz w:val="28"/>
          <w:szCs w:val="28"/>
        </w:rPr>
      </w:pPr>
      <w:r>
        <w:rPr>
          <w:rFonts w:ascii="Times New Roman" w:hAnsi="Times New Roman" w:cs="Times New Roman"/>
          <w:sz w:val="28"/>
          <w:szCs w:val="28"/>
        </w:rPr>
        <w:t>Рисунок 7 – Редактирование размера и отступов</w:t>
      </w:r>
    </w:p>
    <w:p w14:paraId="0F3AA2CD" w14:textId="578443C6" w:rsidR="00211987" w:rsidRDefault="00211987" w:rsidP="00211987">
      <w:pPr>
        <w:spacing w:line="360" w:lineRule="auto"/>
        <w:ind w:left="360"/>
        <w:rPr>
          <w:rFonts w:ascii="Times New Roman" w:hAnsi="Times New Roman" w:cs="Times New Roman"/>
          <w:sz w:val="28"/>
          <w:szCs w:val="28"/>
        </w:rPr>
      </w:pPr>
    </w:p>
    <w:p w14:paraId="0828F0B4" w14:textId="36CA35CE" w:rsidR="00211987" w:rsidRDefault="00211987" w:rsidP="00072425">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Активируем ползунок диаграммы и передвигаем его в нужную сторону (рисунок 8-9).</w:t>
      </w:r>
    </w:p>
    <w:p w14:paraId="067F00B9" w14:textId="77777777" w:rsidR="00211987" w:rsidRDefault="00211987" w:rsidP="00211987">
      <w:pPr>
        <w:spacing w:line="360" w:lineRule="auto"/>
        <w:ind w:left="360"/>
        <w:rPr>
          <w:rFonts w:ascii="Times New Roman" w:hAnsi="Times New Roman" w:cs="Times New Roman"/>
          <w:sz w:val="28"/>
          <w:szCs w:val="28"/>
        </w:rPr>
      </w:pPr>
    </w:p>
    <w:p w14:paraId="4BA902D5" w14:textId="55DC8C19" w:rsidR="00211987" w:rsidRDefault="00211987" w:rsidP="00211987">
      <w:pPr>
        <w:spacing w:line="360" w:lineRule="auto"/>
        <w:ind w:left="360"/>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37DD982" wp14:editId="6282FACE">
            <wp:extent cx="1899921" cy="1889760"/>
            <wp:effectExtent l="0" t="0" r="508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11089" cy="1900868"/>
                    </a:xfrm>
                    <a:prstGeom prst="rect">
                      <a:avLst/>
                    </a:prstGeom>
                    <a:noFill/>
                  </pic:spPr>
                </pic:pic>
              </a:graphicData>
            </a:graphic>
          </wp:inline>
        </w:drawing>
      </w:r>
    </w:p>
    <w:p w14:paraId="08F78988" w14:textId="685AD1D5" w:rsidR="00211987" w:rsidRDefault="00211987" w:rsidP="00211987">
      <w:pPr>
        <w:spacing w:line="360" w:lineRule="auto"/>
        <w:ind w:left="360"/>
        <w:jc w:val="center"/>
        <w:rPr>
          <w:rFonts w:ascii="Times New Roman" w:hAnsi="Times New Roman" w:cs="Times New Roman"/>
          <w:sz w:val="28"/>
          <w:szCs w:val="28"/>
        </w:rPr>
      </w:pPr>
      <w:r>
        <w:rPr>
          <w:rFonts w:ascii="Times New Roman" w:hAnsi="Times New Roman" w:cs="Times New Roman"/>
          <w:sz w:val="28"/>
          <w:szCs w:val="28"/>
        </w:rPr>
        <w:t>Рисунок 8 – Включение ползунка диаграммы</w:t>
      </w:r>
    </w:p>
    <w:p w14:paraId="7F30CB64" w14:textId="0DF7B491" w:rsidR="00211987" w:rsidRDefault="00211987" w:rsidP="00211987">
      <w:pPr>
        <w:spacing w:line="360" w:lineRule="auto"/>
        <w:ind w:left="360"/>
        <w:jc w:val="center"/>
        <w:rPr>
          <w:rFonts w:ascii="Times New Roman" w:hAnsi="Times New Roman" w:cs="Times New Roman"/>
          <w:sz w:val="28"/>
          <w:szCs w:val="28"/>
        </w:rPr>
      </w:pPr>
    </w:p>
    <w:p w14:paraId="72D6CE41" w14:textId="049AF7B2" w:rsidR="00211987" w:rsidRDefault="00211987" w:rsidP="00211987">
      <w:pPr>
        <w:spacing w:line="360" w:lineRule="auto"/>
        <w:ind w:left="360"/>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171D655" wp14:editId="62FFA648">
            <wp:extent cx="5900330" cy="3036379"/>
            <wp:effectExtent l="0" t="0" r="571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26701" cy="3049950"/>
                    </a:xfrm>
                    <a:prstGeom prst="rect">
                      <a:avLst/>
                    </a:prstGeom>
                    <a:noFill/>
                  </pic:spPr>
                </pic:pic>
              </a:graphicData>
            </a:graphic>
          </wp:inline>
        </w:drawing>
      </w:r>
    </w:p>
    <w:p w14:paraId="481D0B7B" w14:textId="1D2CC8A8" w:rsidR="00211987" w:rsidRDefault="00211987" w:rsidP="00211987">
      <w:pPr>
        <w:spacing w:line="360" w:lineRule="auto"/>
        <w:ind w:left="360"/>
        <w:jc w:val="center"/>
        <w:rPr>
          <w:rFonts w:ascii="Times New Roman" w:hAnsi="Times New Roman" w:cs="Times New Roman"/>
          <w:sz w:val="28"/>
          <w:szCs w:val="28"/>
        </w:rPr>
      </w:pPr>
      <w:r>
        <w:rPr>
          <w:rFonts w:ascii="Times New Roman" w:hAnsi="Times New Roman" w:cs="Times New Roman"/>
          <w:sz w:val="28"/>
          <w:szCs w:val="28"/>
        </w:rPr>
        <w:t xml:space="preserve">Рисунок 9 </w:t>
      </w:r>
      <w:r w:rsidR="004A2F2F">
        <w:rPr>
          <w:rFonts w:ascii="Times New Roman" w:hAnsi="Times New Roman" w:cs="Times New Roman"/>
          <w:sz w:val="28"/>
          <w:szCs w:val="28"/>
        </w:rPr>
        <w:t>–</w:t>
      </w:r>
      <w:r>
        <w:rPr>
          <w:rFonts w:ascii="Times New Roman" w:hAnsi="Times New Roman" w:cs="Times New Roman"/>
          <w:sz w:val="28"/>
          <w:szCs w:val="28"/>
        </w:rPr>
        <w:t xml:space="preserve"> </w:t>
      </w:r>
      <w:r w:rsidR="004A2F2F">
        <w:rPr>
          <w:rFonts w:ascii="Times New Roman" w:hAnsi="Times New Roman" w:cs="Times New Roman"/>
          <w:sz w:val="28"/>
          <w:szCs w:val="28"/>
        </w:rPr>
        <w:t>Передвижение ползунка</w:t>
      </w:r>
    </w:p>
    <w:p w14:paraId="5A1A9D7C" w14:textId="4A1890B0" w:rsidR="004A2F2F" w:rsidRDefault="004A2F2F" w:rsidP="004A2F2F">
      <w:pPr>
        <w:spacing w:line="360" w:lineRule="auto"/>
        <w:ind w:left="360"/>
        <w:rPr>
          <w:rFonts w:ascii="Times New Roman" w:hAnsi="Times New Roman" w:cs="Times New Roman"/>
          <w:sz w:val="28"/>
          <w:szCs w:val="28"/>
        </w:rPr>
      </w:pPr>
    </w:p>
    <w:p w14:paraId="2B738655" w14:textId="5692469B" w:rsidR="004A2F2F" w:rsidRDefault="004A2F2F" w:rsidP="00072425">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Активируем метки данных (рисунок 10-11).</w:t>
      </w:r>
    </w:p>
    <w:p w14:paraId="44AB95B4" w14:textId="059AFBBA" w:rsidR="004A2F2F" w:rsidRDefault="004A2F2F" w:rsidP="00072425">
      <w:pPr>
        <w:spacing w:line="360" w:lineRule="auto"/>
        <w:ind w:firstLine="709"/>
        <w:jc w:val="both"/>
        <w:rPr>
          <w:rFonts w:ascii="Times New Roman" w:hAnsi="Times New Roman" w:cs="Times New Roman"/>
          <w:sz w:val="28"/>
          <w:szCs w:val="28"/>
        </w:rPr>
      </w:pPr>
    </w:p>
    <w:p w14:paraId="25B7C02D" w14:textId="732BE81F" w:rsidR="004A2F2F" w:rsidRDefault="004A2F2F" w:rsidP="004A2F2F">
      <w:pPr>
        <w:spacing w:line="360" w:lineRule="auto"/>
        <w:ind w:left="360"/>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B726D07" wp14:editId="05A056BB">
            <wp:extent cx="2801697" cy="1821180"/>
            <wp:effectExtent l="0" t="0" r="0" b="762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08964" cy="1825904"/>
                    </a:xfrm>
                    <a:prstGeom prst="rect">
                      <a:avLst/>
                    </a:prstGeom>
                    <a:noFill/>
                  </pic:spPr>
                </pic:pic>
              </a:graphicData>
            </a:graphic>
          </wp:inline>
        </w:drawing>
      </w:r>
    </w:p>
    <w:p w14:paraId="7674E332" w14:textId="6A653E9B" w:rsidR="004A2F2F" w:rsidRDefault="004A2F2F" w:rsidP="004A2F2F">
      <w:pPr>
        <w:spacing w:line="360" w:lineRule="auto"/>
        <w:ind w:left="360"/>
        <w:jc w:val="center"/>
        <w:rPr>
          <w:rFonts w:ascii="Times New Roman" w:hAnsi="Times New Roman" w:cs="Times New Roman"/>
          <w:sz w:val="28"/>
          <w:szCs w:val="28"/>
        </w:rPr>
      </w:pPr>
      <w:r>
        <w:rPr>
          <w:rFonts w:ascii="Times New Roman" w:hAnsi="Times New Roman" w:cs="Times New Roman"/>
          <w:sz w:val="28"/>
          <w:szCs w:val="28"/>
        </w:rPr>
        <w:t>Рисунок 10 – Включение меток данных</w:t>
      </w:r>
    </w:p>
    <w:p w14:paraId="491FB738" w14:textId="60C4C34C" w:rsidR="004A2F2F" w:rsidRDefault="004A2F2F" w:rsidP="004A2F2F">
      <w:pPr>
        <w:spacing w:line="360" w:lineRule="auto"/>
        <w:ind w:left="360"/>
        <w:jc w:val="center"/>
        <w:rPr>
          <w:rFonts w:ascii="Times New Roman" w:hAnsi="Times New Roman" w:cs="Times New Roman"/>
          <w:sz w:val="28"/>
          <w:szCs w:val="28"/>
        </w:rPr>
      </w:pPr>
    </w:p>
    <w:p w14:paraId="77852049" w14:textId="72709AAB" w:rsidR="004A2F2F" w:rsidRDefault="004A2F2F" w:rsidP="004A2F2F">
      <w:pPr>
        <w:spacing w:line="360" w:lineRule="auto"/>
        <w:ind w:left="360"/>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DACDCE3" wp14:editId="48B21230">
            <wp:extent cx="5764530" cy="2960478"/>
            <wp:effectExtent l="0" t="0" r="762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85352" cy="2971171"/>
                    </a:xfrm>
                    <a:prstGeom prst="rect">
                      <a:avLst/>
                    </a:prstGeom>
                    <a:noFill/>
                  </pic:spPr>
                </pic:pic>
              </a:graphicData>
            </a:graphic>
          </wp:inline>
        </w:drawing>
      </w:r>
    </w:p>
    <w:p w14:paraId="64EA8D27" w14:textId="119A296A" w:rsidR="004A2F2F" w:rsidRDefault="004A2F2F" w:rsidP="004A2F2F">
      <w:pPr>
        <w:spacing w:line="360" w:lineRule="auto"/>
        <w:ind w:left="360"/>
        <w:jc w:val="center"/>
        <w:rPr>
          <w:rFonts w:ascii="Times New Roman" w:hAnsi="Times New Roman" w:cs="Times New Roman"/>
          <w:sz w:val="28"/>
          <w:szCs w:val="28"/>
        </w:rPr>
      </w:pPr>
      <w:r>
        <w:rPr>
          <w:rFonts w:ascii="Times New Roman" w:hAnsi="Times New Roman" w:cs="Times New Roman"/>
          <w:sz w:val="28"/>
          <w:szCs w:val="28"/>
        </w:rPr>
        <w:t>Рисунок 11 – Метки данных на диаграмме</w:t>
      </w:r>
    </w:p>
    <w:p w14:paraId="623372BD" w14:textId="6AC5B571" w:rsidR="004A2F2F" w:rsidRDefault="004A2F2F" w:rsidP="004A2F2F">
      <w:pPr>
        <w:spacing w:line="360" w:lineRule="auto"/>
        <w:ind w:left="360"/>
        <w:rPr>
          <w:rFonts w:ascii="Times New Roman" w:hAnsi="Times New Roman" w:cs="Times New Roman"/>
          <w:sz w:val="28"/>
          <w:szCs w:val="28"/>
        </w:rPr>
      </w:pPr>
    </w:p>
    <w:p w14:paraId="3DCEA8C3" w14:textId="0691D64D" w:rsidR="004A2F2F" w:rsidRDefault="004A2F2F" w:rsidP="00072425">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Настраиваем цвета данных (рисунок 12-13).</w:t>
      </w:r>
    </w:p>
    <w:p w14:paraId="23D6EC9D" w14:textId="0740160F" w:rsidR="004A2F2F" w:rsidRDefault="004A2F2F" w:rsidP="00072425">
      <w:pPr>
        <w:spacing w:line="360" w:lineRule="auto"/>
        <w:ind w:firstLine="709"/>
        <w:jc w:val="both"/>
        <w:rPr>
          <w:rFonts w:ascii="Times New Roman" w:hAnsi="Times New Roman" w:cs="Times New Roman"/>
          <w:sz w:val="28"/>
          <w:szCs w:val="28"/>
        </w:rPr>
      </w:pPr>
    </w:p>
    <w:p w14:paraId="409AFAD1" w14:textId="6025EEB1" w:rsidR="004A2F2F" w:rsidRDefault="004A2F2F" w:rsidP="004A2F2F">
      <w:pPr>
        <w:spacing w:line="360" w:lineRule="auto"/>
        <w:ind w:left="360"/>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17C4986" wp14:editId="3F86B7FC">
            <wp:extent cx="1990725" cy="2762885"/>
            <wp:effectExtent l="0" t="0" r="952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90725" cy="2762885"/>
                    </a:xfrm>
                    <a:prstGeom prst="rect">
                      <a:avLst/>
                    </a:prstGeom>
                    <a:noFill/>
                  </pic:spPr>
                </pic:pic>
              </a:graphicData>
            </a:graphic>
          </wp:inline>
        </w:drawing>
      </w:r>
    </w:p>
    <w:p w14:paraId="2A42F948" w14:textId="330D39F2" w:rsidR="004A2F2F" w:rsidRDefault="004A2F2F" w:rsidP="004A2F2F">
      <w:pPr>
        <w:spacing w:line="360" w:lineRule="auto"/>
        <w:ind w:left="360"/>
        <w:jc w:val="center"/>
        <w:rPr>
          <w:rFonts w:ascii="Times New Roman" w:hAnsi="Times New Roman" w:cs="Times New Roman"/>
          <w:sz w:val="28"/>
          <w:szCs w:val="28"/>
        </w:rPr>
      </w:pPr>
      <w:r>
        <w:rPr>
          <w:rFonts w:ascii="Times New Roman" w:hAnsi="Times New Roman" w:cs="Times New Roman"/>
          <w:sz w:val="28"/>
          <w:szCs w:val="28"/>
        </w:rPr>
        <w:t>Рисунок 12 – Изменение цвета данных</w:t>
      </w:r>
    </w:p>
    <w:p w14:paraId="1D74B4EF" w14:textId="214DFB42" w:rsidR="004A2F2F" w:rsidRDefault="004A2F2F" w:rsidP="004A2F2F">
      <w:pPr>
        <w:spacing w:line="360" w:lineRule="auto"/>
        <w:ind w:left="360"/>
        <w:jc w:val="center"/>
        <w:rPr>
          <w:rFonts w:ascii="Times New Roman" w:hAnsi="Times New Roman" w:cs="Times New Roman"/>
          <w:sz w:val="28"/>
          <w:szCs w:val="28"/>
        </w:rPr>
      </w:pPr>
    </w:p>
    <w:p w14:paraId="47ACE2ED" w14:textId="275BA39C" w:rsidR="004A2F2F" w:rsidRDefault="004A2F2F" w:rsidP="004A2F2F">
      <w:pPr>
        <w:spacing w:line="360" w:lineRule="auto"/>
        <w:ind w:left="360"/>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0113068" wp14:editId="3D7AB417">
            <wp:extent cx="5927952" cy="3061676"/>
            <wp:effectExtent l="0" t="0" r="0" b="571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55896" cy="3076109"/>
                    </a:xfrm>
                    <a:prstGeom prst="rect">
                      <a:avLst/>
                    </a:prstGeom>
                    <a:noFill/>
                  </pic:spPr>
                </pic:pic>
              </a:graphicData>
            </a:graphic>
          </wp:inline>
        </w:drawing>
      </w:r>
    </w:p>
    <w:p w14:paraId="01A05591" w14:textId="118AAA27" w:rsidR="004A2F2F" w:rsidRDefault="004A2F2F" w:rsidP="004A2F2F">
      <w:pPr>
        <w:spacing w:line="360" w:lineRule="auto"/>
        <w:ind w:left="360"/>
        <w:jc w:val="center"/>
        <w:rPr>
          <w:rFonts w:ascii="Times New Roman" w:hAnsi="Times New Roman" w:cs="Times New Roman"/>
          <w:sz w:val="28"/>
          <w:szCs w:val="28"/>
        </w:rPr>
      </w:pPr>
      <w:r>
        <w:rPr>
          <w:rFonts w:ascii="Times New Roman" w:hAnsi="Times New Roman" w:cs="Times New Roman"/>
          <w:sz w:val="28"/>
          <w:szCs w:val="28"/>
        </w:rPr>
        <w:t>Рисунок 13 – Результат смены цвета</w:t>
      </w:r>
    </w:p>
    <w:p w14:paraId="0FAE5F68" w14:textId="2F8EC5F7" w:rsidR="004A2F2F" w:rsidRDefault="004A2F2F" w:rsidP="004A2F2F">
      <w:pPr>
        <w:spacing w:line="360" w:lineRule="auto"/>
        <w:ind w:left="360"/>
        <w:rPr>
          <w:rFonts w:ascii="Times New Roman" w:hAnsi="Times New Roman" w:cs="Times New Roman"/>
          <w:sz w:val="28"/>
          <w:szCs w:val="28"/>
        </w:rPr>
      </w:pPr>
    </w:p>
    <w:p w14:paraId="134D5C84" w14:textId="38A0A7D8" w:rsidR="004A2F2F" w:rsidRDefault="004A2F2F" w:rsidP="00072425">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Далее работаем над меню «Название». Переписываем название, меняем цвет, шрифт</w:t>
      </w:r>
      <w:r w:rsidR="009471C2">
        <w:rPr>
          <w:rFonts w:ascii="Times New Roman" w:hAnsi="Times New Roman" w:cs="Times New Roman"/>
          <w:sz w:val="28"/>
          <w:szCs w:val="28"/>
        </w:rPr>
        <w:t xml:space="preserve"> (рисунок 14-15)</w:t>
      </w:r>
      <w:r>
        <w:rPr>
          <w:rFonts w:ascii="Times New Roman" w:hAnsi="Times New Roman" w:cs="Times New Roman"/>
          <w:sz w:val="28"/>
          <w:szCs w:val="28"/>
        </w:rPr>
        <w:t>.</w:t>
      </w:r>
      <w:r w:rsidR="009471C2">
        <w:rPr>
          <w:rFonts w:ascii="Times New Roman" w:hAnsi="Times New Roman" w:cs="Times New Roman"/>
          <w:sz w:val="28"/>
          <w:szCs w:val="28"/>
        </w:rPr>
        <w:t xml:space="preserve"> После этого основная настройка элемента «Линейчатая диаграмма с группировкой» окончена (рисунок 16).</w:t>
      </w:r>
    </w:p>
    <w:p w14:paraId="1F40B303" w14:textId="10204206" w:rsidR="004A2F2F" w:rsidRDefault="004A2F2F" w:rsidP="004A2F2F">
      <w:pPr>
        <w:spacing w:line="360" w:lineRule="auto"/>
        <w:ind w:left="360"/>
        <w:jc w:val="center"/>
        <w:rPr>
          <w:rFonts w:ascii="Times New Roman" w:hAnsi="Times New Roman" w:cs="Times New Roman"/>
          <w:sz w:val="28"/>
          <w:szCs w:val="28"/>
        </w:rPr>
      </w:pPr>
    </w:p>
    <w:p w14:paraId="4091A20B" w14:textId="08B3B48B" w:rsidR="004A2F2F" w:rsidRDefault="004A2F2F" w:rsidP="004A2F2F">
      <w:pPr>
        <w:spacing w:line="360" w:lineRule="auto"/>
        <w:ind w:left="360"/>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94BEECA" wp14:editId="1EA5BF95">
            <wp:extent cx="2575560" cy="3459069"/>
            <wp:effectExtent l="0" t="0" r="0" b="825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84409" cy="3470954"/>
                    </a:xfrm>
                    <a:prstGeom prst="rect">
                      <a:avLst/>
                    </a:prstGeom>
                    <a:noFill/>
                  </pic:spPr>
                </pic:pic>
              </a:graphicData>
            </a:graphic>
          </wp:inline>
        </w:drawing>
      </w:r>
    </w:p>
    <w:p w14:paraId="7121F03D" w14:textId="7062687D" w:rsidR="004A2F2F" w:rsidRDefault="004A2F2F" w:rsidP="004A2F2F">
      <w:pPr>
        <w:spacing w:line="360" w:lineRule="auto"/>
        <w:ind w:left="360"/>
        <w:jc w:val="center"/>
        <w:rPr>
          <w:rFonts w:ascii="Times New Roman" w:hAnsi="Times New Roman" w:cs="Times New Roman"/>
          <w:sz w:val="28"/>
          <w:szCs w:val="28"/>
        </w:rPr>
      </w:pPr>
      <w:r>
        <w:rPr>
          <w:rFonts w:ascii="Times New Roman" w:hAnsi="Times New Roman" w:cs="Times New Roman"/>
          <w:sz w:val="28"/>
          <w:szCs w:val="28"/>
        </w:rPr>
        <w:t xml:space="preserve">Рисунок 14 – Редактирование названия по оси </w:t>
      </w:r>
      <w:r>
        <w:rPr>
          <w:rFonts w:ascii="Times New Roman" w:hAnsi="Times New Roman" w:cs="Times New Roman"/>
          <w:sz w:val="28"/>
          <w:szCs w:val="28"/>
          <w:lang w:val="en-US"/>
        </w:rPr>
        <w:t>Y</w:t>
      </w:r>
    </w:p>
    <w:p w14:paraId="0A4F73F5" w14:textId="57B3868D" w:rsidR="004A2F2F" w:rsidRDefault="004A2F2F" w:rsidP="004A2F2F">
      <w:pPr>
        <w:spacing w:line="360" w:lineRule="auto"/>
        <w:ind w:left="360"/>
        <w:jc w:val="center"/>
        <w:rPr>
          <w:rFonts w:ascii="Times New Roman" w:hAnsi="Times New Roman" w:cs="Times New Roman"/>
          <w:sz w:val="28"/>
          <w:szCs w:val="28"/>
        </w:rPr>
      </w:pPr>
    </w:p>
    <w:p w14:paraId="1D3DBDBF" w14:textId="3BDBFE40" w:rsidR="004A2F2F" w:rsidRDefault="004A2F2F" w:rsidP="004A2F2F">
      <w:pPr>
        <w:spacing w:line="360" w:lineRule="auto"/>
        <w:ind w:left="360"/>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7E94443" wp14:editId="08025B42">
            <wp:extent cx="1790700" cy="3029585"/>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790700" cy="3029585"/>
                    </a:xfrm>
                    <a:prstGeom prst="rect">
                      <a:avLst/>
                    </a:prstGeom>
                    <a:noFill/>
                  </pic:spPr>
                </pic:pic>
              </a:graphicData>
            </a:graphic>
          </wp:inline>
        </w:drawing>
      </w:r>
    </w:p>
    <w:p w14:paraId="01B5A1E3" w14:textId="2E3B1C04" w:rsidR="004A2F2F" w:rsidRDefault="004A2F2F" w:rsidP="004A2F2F">
      <w:pPr>
        <w:spacing w:line="360" w:lineRule="auto"/>
        <w:ind w:left="360"/>
        <w:jc w:val="center"/>
        <w:rPr>
          <w:rFonts w:ascii="Times New Roman" w:hAnsi="Times New Roman" w:cs="Times New Roman"/>
          <w:sz w:val="28"/>
          <w:szCs w:val="28"/>
          <w:lang w:val="en-US"/>
        </w:rPr>
      </w:pPr>
      <w:r>
        <w:rPr>
          <w:rFonts w:ascii="Times New Roman" w:hAnsi="Times New Roman" w:cs="Times New Roman"/>
          <w:sz w:val="28"/>
          <w:szCs w:val="28"/>
        </w:rPr>
        <w:t xml:space="preserve">Рисунок 15 – Редактирование названия по оси </w:t>
      </w:r>
      <w:r>
        <w:rPr>
          <w:rFonts w:ascii="Times New Roman" w:hAnsi="Times New Roman" w:cs="Times New Roman"/>
          <w:sz w:val="28"/>
          <w:szCs w:val="28"/>
          <w:lang w:val="en-US"/>
        </w:rPr>
        <w:t>X</w:t>
      </w:r>
    </w:p>
    <w:p w14:paraId="2CAE8C90" w14:textId="3F533240" w:rsidR="004A2F2F" w:rsidRDefault="004A2F2F" w:rsidP="004A2F2F">
      <w:pPr>
        <w:spacing w:line="360" w:lineRule="auto"/>
        <w:ind w:left="360"/>
        <w:jc w:val="center"/>
        <w:rPr>
          <w:rFonts w:ascii="Times New Roman" w:hAnsi="Times New Roman" w:cs="Times New Roman"/>
          <w:sz w:val="28"/>
          <w:szCs w:val="28"/>
          <w:lang w:val="en-US"/>
        </w:rPr>
      </w:pPr>
    </w:p>
    <w:p w14:paraId="75BB9518" w14:textId="69A1504C" w:rsidR="004A2F2F" w:rsidRDefault="009471C2" w:rsidP="004A2F2F">
      <w:pPr>
        <w:spacing w:line="360" w:lineRule="auto"/>
        <w:ind w:left="360"/>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C273527" wp14:editId="0BB63F26">
            <wp:extent cx="5819686" cy="3079560"/>
            <wp:effectExtent l="0" t="0" r="0" b="698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849190" cy="3095172"/>
                    </a:xfrm>
                    <a:prstGeom prst="rect">
                      <a:avLst/>
                    </a:prstGeom>
                    <a:noFill/>
                  </pic:spPr>
                </pic:pic>
              </a:graphicData>
            </a:graphic>
          </wp:inline>
        </w:drawing>
      </w:r>
    </w:p>
    <w:p w14:paraId="6C9255FD" w14:textId="054E78AB" w:rsidR="009471C2" w:rsidRDefault="009471C2" w:rsidP="004A2F2F">
      <w:pPr>
        <w:spacing w:line="360" w:lineRule="auto"/>
        <w:ind w:left="360"/>
        <w:jc w:val="center"/>
        <w:rPr>
          <w:rFonts w:ascii="Times New Roman" w:hAnsi="Times New Roman" w:cs="Times New Roman"/>
          <w:sz w:val="28"/>
          <w:szCs w:val="28"/>
        </w:rPr>
      </w:pPr>
      <w:r>
        <w:rPr>
          <w:rFonts w:ascii="Times New Roman" w:hAnsi="Times New Roman" w:cs="Times New Roman"/>
          <w:sz w:val="28"/>
          <w:szCs w:val="28"/>
        </w:rPr>
        <w:t>Рисунок 16 – Итог настройки линейчатой диаграммы с группировкой</w:t>
      </w:r>
    </w:p>
    <w:p w14:paraId="1B34A72D" w14:textId="150FA2B4" w:rsidR="00BC3373" w:rsidRPr="00237C9B" w:rsidRDefault="00BC3373" w:rsidP="009471C2">
      <w:pPr>
        <w:spacing w:line="360" w:lineRule="auto"/>
        <w:rPr>
          <w:rFonts w:ascii="Times New Roman" w:hAnsi="Times New Roman" w:cs="Times New Roman"/>
          <w:b/>
          <w:bCs/>
          <w:sz w:val="28"/>
          <w:szCs w:val="28"/>
        </w:rPr>
      </w:pPr>
    </w:p>
    <w:p w14:paraId="13E19B40" w14:textId="346C6DE6" w:rsidR="00B21398" w:rsidRPr="00237C9B" w:rsidRDefault="009471C2" w:rsidP="00B21398">
      <w:pPr>
        <w:pStyle w:val="a5"/>
        <w:numPr>
          <w:ilvl w:val="1"/>
          <w:numId w:val="10"/>
        </w:numPr>
        <w:spacing w:line="360" w:lineRule="auto"/>
        <w:ind w:left="0" w:firstLine="709"/>
        <w:rPr>
          <w:rFonts w:ascii="Times New Roman" w:hAnsi="Times New Roman" w:cs="Times New Roman"/>
          <w:b/>
          <w:bCs/>
          <w:sz w:val="28"/>
          <w:szCs w:val="28"/>
        </w:rPr>
      </w:pPr>
      <w:r>
        <w:rPr>
          <w:rFonts w:ascii="Times New Roman" w:hAnsi="Times New Roman" w:cs="Times New Roman"/>
          <w:b/>
          <w:bCs/>
          <w:sz w:val="28"/>
          <w:szCs w:val="28"/>
        </w:rPr>
        <w:t>Элемент визуализации «Таблица»</w:t>
      </w:r>
    </w:p>
    <w:p w14:paraId="73B689E8" w14:textId="3EC0E719" w:rsidR="00B21398" w:rsidRDefault="00B21398" w:rsidP="00B21398">
      <w:pPr>
        <w:pStyle w:val="a5"/>
        <w:spacing w:line="360" w:lineRule="auto"/>
        <w:ind w:left="735"/>
        <w:rPr>
          <w:rFonts w:ascii="Times New Roman" w:hAnsi="Times New Roman" w:cs="Times New Roman"/>
          <w:sz w:val="28"/>
          <w:szCs w:val="28"/>
        </w:rPr>
      </w:pPr>
    </w:p>
    <w:p w14:paraId="096E7C0F" w14:textId="5DD08325" w:rsidR="009471C2" w:rsidRDefault="009471C2" w:rsidP="00072425">
      <w:pPr>
        <w:pStyle w:val="a5"/>
        <w:spacing w:line="360" w:lineRule="auto"/>
        <w:ind w:left="0" w:firstLine="735"/>
        <w:jc w:val="both"/>
        <w:rPr>
          <w:rFonts w:ascii="Times New Roman" w:hAnsi="Times New Roman" w:cs="Times New Roman"/>
          <w:sz w:val="28"/>
          <w:szCs w:val="28"/>
        </w:rPr>
      </w:pPr>
      <w:r>
        <w:rPr>
          <w:rFonts w:ascii="Times New Roman" w:hAnsi="Times New Roman" w:cs="Times New Roman"/>
          <w:sz w:val="28"/>
          <w:szCs w:val="28"/>
        </w:rPr>
        <w:t>Создаем визуализацию данных «Таблица». По аналогии с прошлым элементом – выбираем в панели визуализация «Таблица», выбираем поля «Название», «Активы», «Чистая прибыль» (рисунок 17).</w:t>
      </w:r>
    </w:p>
    <w:p w14:paraId="23440CEB" w14:textId="04B04B1F" w:rsidR="009471C2" w:rsidRDefault="009471C2" w:rsidP="00072425">
      <w:pPr>
        <w:pStyle w:val="a5"/>
        <w:spacing w:line="360" w:lineRule="auto"/>
        <w:ind w:left="0" w:firstLine="735"/>
        <w:jc w:val="both"/>
        <w:rPr>
          <w:rFonts w:ascii="Times New Roman" w:hAnsi="Times New Roman" w:cs="Times New Roman"/>
          <w:sz w:val="28"/>
          <w:szCs w:val="28"/>
        </w:rPr>
      </w:pPr>
    </w:p>
    <w:p w14:paraId="7A3E9D21" w14:textId="1E87448F" w:rsidR="009471C2" w:rsidRDefault="009471C2" w:rsidP="009471C2">
      <w:pPr>
        <w:pStyle w:val="a5"/>
        <w:spacing w:line="360" w:lineRule="auto"/>
        <w:ind w:left="735"/>
        <w:jc w:val="center"/>
        <w:rPr>
          <w:rFonts w:ascii="Times New Roman" w:hAnsi="Times New Roman" w:cs="Times New Roman"/>
          <w:sz w:val="28"/>
          <w:szCs w:val="28"/>
        </w:rPr>
      </w:pPr>
      <w:r w:rsidRPr="009471C2">
        <w:rPr>
          <w:rFonts w:ascii="Times New Roman" w:hAnsi="Times New Roman" w:cs="Times New Roman"/>
          <w:sz w:val="28"/>
          <w:szCs w:val="28"/>
        </w:rPr>
        <w:lastRenderedPageBreak/>
        <w:drawing>
          <wp:inline distT="0" distB="0" distL="0" distR="0" wp14:anchorId="3406BD2A" wp14:editId="0193CF60">
            <wp:extent cx="5372850" cy="5649113"/>
            <wp:effectExtent l="0" t="0" r="0" b="889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72850" cy="5649113"/>
                    </a:xfrm>
                    <a:prstGeom prst="rect">
                      <a:avLst/>
                    </a:prstGeom>
                  </pic:spPr>
                </pic:pic>
              </a:graphicData>
            </a:graphic>
          </wp:inline>
        </w:drawing>
      </w:r>
    </w:p>
    <w:p w14:paraId="465DDBA5" w14:textId="62177855" w:rsidR="009471C2" w:rsidRDefault="009471C2" w:rsidP="009471C2">
      <w:pPr>
        <w:pStyle w:val="a5"/>
        <w:spacing w:line="360" w:lineRule="auto"/>
        <w:ind w:left="735"/>
        <w:jc w:val="center"/>
        <w:rPr>
          <w:rFonts w:ascii="Times New Roman" w:hAnsi="Times New Roman" w:cs="Times New Roman"/>
          <w:sz w:val="28"/>
          <w:szCs w:val="28"/>
        </w:rPr>
      </w:pPr>
      <w:r>
        <w:rPr>
          <w:rFonts w:ascii="Times New Roman" w:hAnsi="Times New Roman" w:cs="Times New Roman"/>
          <w:sz w:val="28"/>
          <w:szCs w:val="28"/>
        </w:rPr>
        <w:t>Рисунок 17 – Данные для элемента «Таблица»</w:t>
      </w:r>
    </w:p>
    <w:p w14:paraId="39704FFD" w14:textId="24B96119" w:rsidR="009471C2" w:rsidRDefault="009471C2" w:rsidP="00072425">
      <w:pPr>
        <w:pStyle w:val="a5"/>
        <w:spacing w:line="360" w:lineRule="auto"/>
        <w:ind w:left="0" w:firstLine="735"/>
        <w:jc w:val="both"/>
        <w:rPr>
          <w:rFonts w:ascii="Times New Roman" w:hAnsi="Times New Roman" w:cs="Times New Roman"/>
          <w:sz w:val="28"/>
          <w:szCs w:val="28"/>
        </w:rPr>
      </w:pPr>
    </w:p>
    <w:p w14:paraId="76CEBACB" w14:textId="38E88B90" w:rsidR="009471C2" w:rsidRDefault="009471C2" w:rsidP="00072425">
      <w:pPr>
        <w:pStyle w:val="a5"/>
        <w:spacing w:line="360" w:lineRule="auto"/>
        <w:ind w:left="0" w:firstLine="735"/>
        <w:jc w:val="both"/>
        <w:rPr>
          <w:rFonts w:ascii="Times New Roman" w:hAnsi="Times New Roman" w:cs="Times New Roman"/>
          <w:sz w:val="28"/>
          <w:szCs w:val="28"/>
        </w:rPr>
      </w:pPr>
      <w:r>
        <w:rPr>
          <w:rFonts w:ascii="Times New Roman" w:hAnsi="Times New Roman" w:cs="Times New Roman"/>
          <w:sz w:val="28"/>
          <w:szCs w:val="28"/>
        </w:rPr>
        <w:t>Настраиваем таблицу по цветам, размерам, названиям, шрифту и тексту. Экспериментируем со стилями, фиксируем результат (рисунок 18).</w:t>
      </w:r>
    </w:p>
    <w:p w14:paraId="4C3EDB51" w14:textId="536F8F4B" w:rsidR="009471C2" w:rsidRDefault="009471C2" w:rsidP="00072425">
      <w:pPr>
        <w:pStyle w:val="a5"/>
        <w:spacing w:line="360" w:lineRule="auto"/>
        <w:ind w:left="0" w:firstLine="735"/>
        <w:jc w:val="both"/>
        <w:rPr>
          <w:rFonts w:ascii="Times New Roman" w:hAnsi="Times New Roman" w:cs="Times New Roman"/>
          <w:sz w:val="28"/>
          <w:szCs w:val="28"/>
        </w:rPr>
      </w:pPr>
    </w:p>
    <w:p w14:paraId="79D9122D" w14:textId="75FB43C6" w:rsidR="003F6F73" w:rsidRDefault="003F6F73" w:rsidP="003F6F73">
      <w:pPr>
        <w:pStyle w:val="a5"/>
        <w:spacing w:line="360" w:lineRule="auto"/>
        <w:ind w:left="735"/>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7CE627D" wp14:editId="289EFA76">
            <wp:extent cx="5600367" cy="2898140"/>
            <wp:effectExtent l="0" t="0" r="63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14180" cy="2905288"/>
                    </a:xfrm>
                    <a:prstGeom prst="rect">
                      <a:avLst/>
                    </a:prstGeom>
                    <a:noFill/>
                  </pic:spPr>
                </pic:pic>
              </a:graphicData>
            </a:graphic>
          </wp:inline>
        </w:drawing>
      </w:r>
    </w:p>
    <w:p w14:paraId="4FC9D87C" w14:textId="77777777" w:rsidR="003F6F73" w:rsidRDefault="003F6F73" w:rsidP="003F6F73">
      <w:pPr>
        <w:pStyle w:val="a5"/>
        <w:spacing w:line="360" w:lineRule="auto"/>
        <w:ind w:left="735"/>
        <w:jc w:val="center"/>
        <w:rPr>
          <w:rFonts w:ascii="Times New Roman" w:hAnsi="Times New Roman" w:cs="Times New Roman"/>
          <w:sz w:val="28"/>
          <w:szCs w:val="28"/>
        </w:rPr>
      </w:pPr>
      <w:r>
        <w:rPr>
          <w:rFonts w:ascii="Times New Roman" w:hAnsi="Times New Roman" w:cs="Times New Roman"/>
          <w:sz w:val="28"/>
          <w:szCs w:val="28"/>
        </w:rPr>
        <w:t>Рисунок 18 – Элемент «Таблица» после настройки визуализации</w:t>
      </w:r>
    </w:p>
    <w:p w14:paraId="7008F958" w14:textId="77777777" w:rsidR="003F6F73" w:rsidRDefault="003F6F73" w:rsidP="003F6F73">
      <w:pPr>
        <w:pStyle w:val="a5"/>
        <w:spacing w:line="360" w:lineRule="auto"/>
        <w:ind w:left="735"/>
        <w:rPr>
          <w:rFonts w:ascii="Times New Roman" w:hAnsi="Times New Roman" w:cs="Times New Roman"/>
          <w:sz w:val="28"/>
          <w:szCs w:val="28"/>
        </w:rPr>
      </w:pPr>
    </w:p>
    <w:p w14:paraId="43640B00" w14:textId="4157EE59" w:rsidR="003F6F73" w:rsidRDefault="003F6F73" w:rsidP="00072425">
      <w:pPr>
        <w:pStyle w:val="a5"/>
        <w:numPr>
          <w:ilvl w:val="1"/>
          <w:numId w:val="10"/>
        </w:numPr>
        <w:spacing w:line="360" w:lineRule="auto"/>
        <w:ind w:left="0" w:firstLine="709"/>
        <w:rPr>
          <w:rFonts w:ascii="Times New Roman" w:hAnsi="Times New Roman" w:cs="Times New Roman"/>
          <w:b/>
          <w:bCs/>
          <w:sz w:val="28"/>
          <w:szCs w:val="28"/>
        </w:rPr>
      </w:pPr>
      <w:r>
        <w:rPr>
          <w:rFonts w:ascii="Times New Roman" w:hAnsi="Times New Roman" w:cs="Times New Roman"/>
          <w:b/>
          <w:bCs/>
          <w:sz w:val="28"/>
          <w:szCs w:val="28"/>
        </w:rPr>
        <w:t xml:space="preserve"> </w:t>
      </w:r>
      <w:r w:rsidRPr="003F6F73">
        <w:rPr>
          <w:rFonts w:ascii="Times New Roman" w:hAnsi="Times New Roman" w:cs="Times New Roman"/>
          <w:b/>
          <w:bCs/>
          <w:sz w:val="28"/>
          <w:szCs w:val="28"/>
        </w:rPr>
        <w:t>Элемент визуализации «Круговая диаграмма»</w:t>
      </w:r>
    </w:p>
    <w:p w14:paraId="48767F39" w14:textId="655FB408" w:rsidR="003F6F73" w:rsidRDefault="003F6F73" w:rsidP="003F6F73">
      <w:pPr>
        <w:pStyle w:val="a5"/>
        <w:spacing w:line="360" w:lineRule="auto"/>
        <w:ind w:left="735"/>
        <w:rPr>
          <w:rFonts w:ascii="Times New Roman" w:hAnsi="Times New Roman" w:cs="Times New Roman"/>
          <w:b/>
          <w:bCs/>
          <w:sz w:val="28"/>
          <w:szCs w:val="28"/>
        </w:rPr>
      </w:pPr>
    </w:p>
    <w:p w14:paraId="238A7FBC" w14:textId="5E77ED08" w:rsidR="003F6F73" w:rsidRDefault="003F6F73" w:rsidP="00072425">
      <w:pPr>
        <w:pStyle w:val="a5"/>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Создаем визуализацию «Круговая диаграмма». Выбираем элемент в панели визуализации. В окно «Условные обозначения» переносим поле «Расположение», в окно «Значения» переносим поле «Активы». Настраиваем внешний вид диаграммы используя настройки визуализации. Для сокращения количества секторов на диаграмме используем вкладку «Фильтры». Выставляем условия так, чтобы отображалось меньше информации. Фиксируем результат (рисунок 19).</w:t>
      </w:r>
    </w:p>
    <w:p w14:paraId="39CD479D" w14:textId="1341279B" w:rsidR="003F6F73" w:rsidRDefault="003F6F73" w:rsidP="00072425">
      <w:pPr>
        <w:pStyle w:val="a5"/>
        <w:spacing w:line="360" w:lineRule="auto"/>
        <w:ind w:left="0" w:firstLine="709"/>
        <w:jc w:val="both"/>
        <w:rPr>
          <w:rFonts w:ascii="Times New Roman" w:hAnsi="Times New Roman" w:cs="Times New Roman"/>
          <w:sz w:val="28"/>
          <w:szCs w:val="28"/>
        </w:rPr>
      </w:pPr>
    </w:p>
    <w:p w14:paraId="4599296B" w14:textId="4C7DA847" w:rsidR="003F6F73" w:rsidRDefault="003F6F73" w:rsidP="003F6F73">
      <w:pPr>
        <w:pStyle w:val="a5"/>
        <w:spacing w:line="360" w:lineRule="auto"/>
        <w:ind w:left="735"/>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0E5C3B6C" wp14:editId="533FAA86">
            <wp:extent cx="5243199" cy="2717165"/>
            <wp:effectExtent l="0" t="0" r="0" b="698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55857" cy="2723725"/>
                    </a:xfrm>
                    <a:prstGeom prst="rect">
                      <a:avLst/>
                    </a:prstGeom>
                    <a:noFill/>
                  </pic:spPr>
                </pic:pic>
              </a:graphicData>
            </a:graphic>
          </wp:inline>
        </w:drawing>
      </w:r>
    </w:p>
    <w:p w14:paraId="0BAD7E38" w14:textId="5DE41B77" w:rsidR="003F6F73" w:rsidRDefault="003F6F73" w:rsidP="003F6F73">
      <w:pPr>
        <w:pStyle w:val="a5"/>
        <w:spacing w:line="360" w:lineRule="auto"/>
        <w:ind w:left="735"/>
        <w:jc w:val="center"/>
        <w:rPr>
          <w:rFonts w:ascii="Times New Roman" w:hAnsi="Times New Roman" w:cs="Times New Roman"/>
          <w:sz w:val="28"/>
          <w:szCs w:val="28"/>
        </w:rPr>
      </w:pPr>
      <w:r>
        <w:rPr>
          <w:rFonts w:ascii="Times New Roman" w:hAnsi="Times New Roman" w:cs="Times New Roman"/>
          <w:sz w:val="28"/>
          <w:szCs w:val="28"/>
        </w:rPr>
        <w:t xml:space="preserve">Рисунок 19 </w:t>
      </w:r>
      <w:r w:rsidR="009F1142">
        <w:rPr>
          <w:rFonts w:ascii="Times New Roman" w:hAnsi="Times New Roman" w:cs="Times New Roman"/>
          <w:sz w:val="28"/>
          <w:szCs w:val="28"/>
        </w:rPr>
        <w:t>– Элемент «Круговая диаграмма» после настройки визуализации</w:t>
      </w:r>
    </w:p>
    <w:p w14:paraId="491D3FDD" w14:textId="0227EA44" w:rsidR="009F1142" w:rsidRDefault="009F1142" w:rsidP="009F1142">
      <w:pPr>
        <w:pStyle w:val="a5"/>
        <w:spacing w:line="360" w:lineRule="auto"/>
        <w:ind w:left="735"/>
        <w:rPr>
          <w:rFonts w:ascii="Times New Roman" w:hAnsi="Times New Roman" w:cs="Times New Roman"/>
          <w:sz w:val="28"/>
          <w:szCs w:val="28"/>
        </w:rPr>
      </w:pPr>
    </w:p>
    <w:p w14:paraId="5052D22C" w14:textId="2A12E43C" w:rsidR="009F1142" w:rsidRPr="009F1142" w:rsidRDefault="009F1142" w:rsidP="009F1142">
      <w:pPr>
        <w:pStyle w:val="a5"/>
        <w:numPr>
          <w:ilvl w:val="1"/>
          <w:numId w:val="10"/>
        </w:numPr>
        <w:spacing w:line="360" w:lineRule="auto"/>
        <w:ind w:left="0" w:firstLine="709"/>
        <w:rPr>
          <w:rFonts w:ascii="Times New Roman" w:hAnsi="Times New Roman" w:cs="Times New Roman"/>
          <w:b/>
          <w:bCs/>
          <w:sz w:val="28"/>
          <w:szCs w:val="28"/>
        </w:rPr>
      </w:pPr>
      <w:r w:rsidRPr="009F1142">
        <w:rPr>
          <w:rFonts w:ascii="Times New Roman" w:hAnsi="Times New Roman" w:cs="Times New Roman"/>
          <w:b/>
          <w:bCs/>
          <w:sz w:val="28"/>
          <w:szCs w:val="28"/>
        </w:rPr>
        <w:t>Элемент визуализации «Карта»</w:t>
      </w:r>
    </w:p>
    <w:p w14:paraId="4DC57EDA" w14:textId="1B7CD4AE" w:rsidR="009F1142" w:rsidRDefault="009F1142" w:rsidP="00072425">
      <w:pPr>
        <w:pStyle w:val="a5"/>
        <w:spacing w:line="360" w:lineRule="auto"/>
        <w:ind w:left="0" w:firstLine="735"/>
        <w:jc w:val="both"/>
        <w:rPr>
          <w:rFonts w:ascii="Times New Roman" w:hAnsi="Times New Roman" w:cs="Times New Roman"/>
          <w:sz w:val="28"/>
          <w:szCs w:val="28"/>
        </w:rPr>
      </w:pPr>
    </w:p>
    <w:p w14:paraId="1EF7C704" w14:textId="4EFE637B" w:rsidR="009F1142" w:rsidRDefault="009F1142" w:rsidP="00072425">
      <w:pPr>
        <w:pStyle w:val="a5"/>
        <w:spacing w:line="360" w:lineRule="auto"/>
        <w:ind w:left="0" w:firstLine="735"/>
        <w:jc w:val="both"/>
        <w:rPr>
          <w:rFonts w:ascii="Times New Roman" w:hAnsi="Times New Roman" w:cs="Times New Roman"/>
          <w:sz w:val="28"/>
          <w:szCs w:val="28"/>
        </w:rPr>
      </w:pPr>
      <w:r>
        <w:rPr>
          <w:rFonts w:ascii="Times New Roman" w:hAnsi="Times New Roman" w:cs="Times New Roman"/>
          <w:sz w:val="28"/>
          <w:szCs w:val="28"/>
        </w:rPr>
        <w:t>Для того что бы создать элемент визуализации «Карта» выбираем его на панели визуализации. В окно «Расположение» переносим поле «Расположение», в окно «Условные обозначения» переносим поле «Название», в окно «Размер» переносим поле «Активы». После автоматического создания карты настраиваем визуализацию и выбираем стиль карты. Фиксируем изменения (рисунок 20).</w:t>
      </w:r>
    </w:p>
    <w:p w14:paraId="103B3CFA" w14:textId="4B9F0DC0" w:rsidR="009F1142" w:rsidRDefault="009F1142" w:rsidP="00072425">
      <w:pPr>
        <w:pStyle w:val="a5"/>
        <w:spacing w:line="360" w:lineRule="auto"/>
        <w:ind w:left="0" w:firstLine="735"/>
        <w:jc w:val="both"/>
        <w:rPr>
          <w:rFonts w:ascii="Times New Roman" w:hAnsi="Times New Roman" w:cs="Times New Roman"/>
          <w:sz w:val="28"/>
          <w:szCs w:val="28"/>
        </w:rPr>
      </w:pPr>
    </w:p>
    <w:p w14:paraId="2FDF4ACE" w14:textId="545A185D" w:rsidR="009F1142" w:rsidRDefault="009F1142" w:rsidP="009F1142">
      <w:pPr>
        <w:pStyle w:val="a5"/>
        <w:spacing w:line="360" w:lineRule="auto"/>
        <w:ind w:left="735"/>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19A57A8E" wp14:editId="4F784774">
            <wp:extent cx="5643601" cy="2907030"/>
            <wp:effectExtent l="0" t="0" r="0" b="762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50102" cy="2910379"/>
                    </a:xfrm>
                    <a:prstGeom prst="rect">
                      <a:avLst/>
                    </a:prstGeom>
                    <a:noFill/>
                  </pic:spPr>
                </pic:pic>
              </a:graphicData>
            </a:graphic>
          </wp:inline>
        </w:drawing>
      </w:r>
    </w:p>
    <w:p w14:paraId="1F657EDB" w14:textId="5D0CB139" w:rsidR="009F1142" w:rsidRDefault="009F1142" w:rsidP="009F1142">
      <w:pPr>
        <w:pStyle w:val="a5"/>
        <w:spacing w:line="360" w:lineRule="auto"/>
        <w:ind w:left="735"/>
        <w:jc w:val="center"/>
        <w:rPr>
          <w:rFonts w:ascii="Times New Roman" w:hAnsi="Times New Roman" w:cs="Times New Roman"/>
          <w:sz w:val="28"/>
          <w:szCs w:val="28"/>
        </w:rPr>
      </w:pPr>
      <w:r>
        <w:rPr>
          <w:rFonts w:ascii="Times New Roman" w:hAnsi="Times New Roman" w:cs="Times New Roman"/>
          <w:sz w:val="28"/>
          <w:szCs w:val="28"/>
        </w:rPr>
        <w:t>Рисунок 20 – Элемент визуализации «Карта»</w:t>
      </w:r>
    </w:p>
    <w:p w14:paraId="4AF7C45A" w14:textId="1E349913" w:rsidR="009F1142" w:rsidRDefault="009F1142" w:rsidP="009F1142">
      <w:pPr>
        <w:pStyle w:val="a5"/>
        <w:spacing w:line="360" w:lineRule="auto"/>
        <w:ind w:left="735"/>
        <w:rPr>
          <w:rFonts w:ascii="Times New Roman" w:hAnsi="Times New Roman" w:cs="Times New Roman"/>
          <w:sz w:val="28"/>
          <w:szCs w:val="28"/>
        </w:rPr>
      </w:pPr>
    </w:p>
    <w:p w14:paraId="62740AD5" w14:textId="0FD22CF9" w:rsidR="009F1142" w:rsidRDefault="009F1142" w:rsidP="00072425">
      <w:pPr>
        <w:pStyle w:val="a5"/>
        <w:numPr>
          <w:ilvl w:val="1"/>
          <w:numId w:val="10"/>
        </w:numPr>
        <w:spacing w:line="360" w:lineRule="auto"/>
        <w:ind w:left="0" w:firstLine="709"/>
        <w:rPr>
          <w:rFonts w:ascii="Times New Roman" w:hAnsi="Times New Roman" w:cs="Times New Roman"/>
          <w:b/>
          <w:bCs/>
          <w:sz w:val="28"/>
          <w:szCs w:val="28"/>
        </w:rPr>
      </w:pPr>
      <w:r>
        <w:rPr>
          <w:rFonts w:ascii="Times New Roman" w:hAnsi="Times New Roman" w:cs="Times New Roman"/>
          <w:b/>
          <w:bCs/>
          <w:sz w:val="28"/>
          <w:szCs w:val="28"/>
        </w:rPr>
        <w:t xml:space="preserve"> </w:t>
      </w:r>
      <w:r w:rsidRPr="009F1142">
        <w:rPr>
          <w:rFonts w:ascii="Times New Roman" w:hAnsi="Times New Roman" w:cs="Times New Roman"/>
          <w:b/>
          <w:bCs/>
          <w:sz w:val="28"/>
          <w:szCs w:val="28"/>
        </w:rPr>
        <w:t>Элемент визуализации «Точечная диаграмма»</w:t>
      </w:r>
    </w:p>
    <w:p w14:paraId="677D7C1F" w14:textId="0262819D" w:rsidR="009F1142" w:rsidRDefault="009F1142" w:rsidP="00072425">
      <w:pPr>
        <w:pStyle w:val="a5"/>
        <w:spacing w:line="360" w:lineRule="auto"/>
        <w:ind w:left="0" w:firstLine="709"/>
        <w:jc w:val="both"/>
        <w:rPr>
          <w:rFonts w:ascii="Times New Roman" w:hAnsi="Times New Roman" w:cs="Times New Roman"/>
          <w:b/>
          <w:bCs/>
          <w:sz w:val="28"/>
          <w:szCs w:val="28"/>
        </w:rPr>
      </w:pPr>
    </w:p>
    <w:p w14:paraId="553F8F1F" w14:textId="36C543B3" w:rsidR="009F1142" w:rsidRDefault="009F1142" w:rsidP="00072425">
      <w:pPr>
        <w:pStyle w:val="a5"/>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На панели визуализации выбираем </w:t>
      </w:r>
      <w:r w:rsidR="000F0072">
        <w:rPr>
          <w:rFonts w:ascii="Times New Roman" w:hAnsi="Times New Roman" w:cs="Times New Roman"/>
          <w:sz w:val="28"/>
          <w:szCs w:val="28"/>
        </w:rPr>
        <w:t>элемент</w:t>
      </w:r>
      <w:r>
        <w:rPr>
          <w:rFonts w:ascii="Times New Roman" w:hAnsi="Times New Roman" w:cs="Times New Roman"/>
          <w:sz w:val="28"/>
          <w:szCs w:val="28"/>
        </w:rPr>
        <w:t xml:space="preserve"> </w:t>
      </w:r>
      <w:r w:rsidR="000F0072">
        <w:rPr>
          <w:rFonts w:ascii="Times New Roman" w:hAnsi="Times New Roman" w:cs="Times New Roman"/>
          <w:sz w:val="28"/>
          <w:szCs w:val="28"/>
        </w:rPr>
        <w:t>«Точечная диаграмма», выбираем 4 типа данных для этого элемента, настраиваем визуальные стили, цвета, шрифты, расположения. Фиксируем результат (рисунок 21).</w:t>
      </w:r>
    </w:p>
    <w:p w14:paraId="48C2F422" w14:textId="7A1C887A" w:rsidR="000F0072" w:rsidRDefault="000F0072" w:rsidP="000F0072">
      <w:pPr>
        <w:pStyle w:val="a5"/>
        <w:spacing w:line="360" w:lineRule="auto"/>
        <w:ind w:left="735"/>
        <w:jc w:val="center"/>
        <w:rPr>
          <w:rFonts w:ascii="Times New Roman" w:hAnsi="Times New Roman" w:cs="Times New Roman"/>
          <w:sz w:val="28"/>
          <w:szCs w:val="28"/>
        </w:rPr>
      </w:pPr>
    </w:p>
    <w:p w14:paraId="33AC9F24" w14:textId="3891A666" w:rsidR="000F0072" w:rsidRDefault="000F0072" w:rsidP="000F0072">
      <w:pPr>
        <w:pStyle w:val="a5"/>
        <w:spacing w:line="360" w:lineRule="auto"/>
        <w:ind w:left="735"/>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8EAFD52" wp14:editId="05AC2846">
            <wp:extent cx="5354547" cy="2861310"/>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362008" cy="2865297"/>
                    </a:xfrm>
                    <a:prstGeom prst="rect">
                      <a:avLst/>
                    </a:prstGeom>
                    <a:noFill/>
                  </pic:spPr>
                </pic:pic>
              </a:graphicData>
            </a:graphic>
          </wp:inline>
        </w:drawing>
      </w:r>
    </w:p>
    <w:p w14:paraId="46A96DE6" w14:textId="329ABE86" w:rsidR="000F0072" w:rsidRDefault="000F0072" w:rsidP="000F0072">
      <w:pPr>
        <w:pStyle w:val="a5"/>
        <w:spacing w:line="360" w:lineRule="auto"/>
        <w:ind w:left="735"/>
        <w:jc w:val="center"/>
        <w:rPr>
          <w:rFonts w:ascii="Times New Roman" w:hAnsi="Times New Roman" w:cs="Times New Roman"/>
          <w:sz w:val="28"/>
          <w:szCs w:val="28"/>
        </w:rPr>
      </w:pPr>
      <w:r>
        <w:rPr>
          <w:rFonts w:ascii="Times New Roman" w:hAnsi="Times New Roman" w:cs="Times New Roman"/>
          <w:sz w:val="28"/>
          <w:szCs w:val="28"/>
        </w:rPr>
        <w:t>Рисунок 21 – Элемент визуализации «Точечная диаграмма»</w:t>
      </w:r>
    </w:p>
    <w:p w14:paraId="758BEAC6" w14:textId="13BAB4CE" w:rsidR="000F0072" w:rsidRDefault="000F0072" w:rsidP="000F0072">
      <w:pPr>
        <w:pStyle w:val="a5"/>
        <w:spacing w:line="360" w:lineRule="auto"/>
        <w:ind w:left="735"/>
        <w:rPr>
          <w:rFonts w:ascii="Times New Roman" w:hAnsi="Times New Roman" w:cs="Times New Roman"/>
          <w:sz w:val="28"/>
          <w:szCs w:val="28"/>
        </w:rPr>
      </w:pPr>
    </w:p>
    <w:p w14:paraId="7CB6F483" w14:textId="4F434FDF" w:rsidR="000F0072" w:rsidRDefault="000F0072" w:rsidP="000F0072">
      <w:pPr>
        <w:pStyle w:val="a5"/>
        <w:numPr>
          <w:ilvl w:val="0"/>
          <w:numId w:val="10"/>
        </w:numPr>
        <w:spacing w:line="360" w:lineRule="auto"/>
        <w:jc w:val="center"/>
        <w:rPr>
          <w:rFonts w:ascii="Times New Roman" w:hAnsi="Times New Roman" w:cs="Times New Roman"/>
          <w:b/>
          <w:bCs/>
          <w:sz w:val="28"/>
          <w:szCs w:val="28"/>
        </w:rPr>
      </w:pPr>
      <w:r w:rsidRPr="000F0072">
        <w:rPr>
          <w:rFonts w:ascii="Times New Roman" w:hAnsi="Times New Roman" w:cs="Times New Roman"/>
          <w:b/>
          <w:bCs/>
          <w:sz w:val="28"/>
          <w:szCs w:val="28"/>
        </w:rPr>
        <w:lastRenderedPageBreak/>
        <w:t>Аналитика данных</w:t>
      </w:r>
    </w:p>
    <w:p w14:paraId="051D4742" w14:textId="645BEDE2" w:rsidR="000F0072" w:rsidRDefault="000F0072" w:rsidP="000F0072">
      <w:pPr>
        <w:pStyle w:val="a5"/>
        <w:spacing w:line="360" w:lineRule="auto"/>
        <w:ind w:left="375"/>
        <w:rPr>
          <w:rFonts w:ascii="Times New Roman" w:hAnsi="Times New Roman" w:cs="Times New Roman"/>
          <w:b/>
          <w:bCs/>
          <w:sz w:val="28"/>
          <w:szCs w:val="28"/>
        </w:rPr>
      </w:pPr>
    </w:p>
    <w:p w14:paraId="35C1E912" w14:textId="6B171594" w:rsidR="000F0072" w:rsidRDefault="000F0072" w:rsidP="000F0072">
      <w:pPr>
        <w:pStyle w:val="a5"/>
        <w:spacing w:line="360" w:lineRule="auto"/>
        <w:ind w:left="375"/>
        <w:rPr>
          <w:rFonts w:ascii="Times New Roman" w:hAnsi="Times New Roman" w:cs="Times New Roman"/>
          <w:b/>
          <w:bCs/>
          <w:sz w:val="28"/>
          <w:szCs w:val="28"/>
        </w:rPr>
      </w:pPr>
    </w:p>
    <w:p w14:paraId="6FA3B7E3" w14:textId="45FDA1AF" w:rsidR="000F0072" w:rsidRDefault="00072425" w:rsidP="00072425">
      <w:pPr>
        <w:pStyle w:val="a5"/>
        <w:numPr>
          <w:ilvl w:val="1"/>
          <w:numId w:val="10"/>
        </w:numPr>
        <w:spacing w:line="360" w:lineRule="auto"/>
        <w:ind w:left="0" w:firstLine="709"/>
        <w:rPr>
          <w:rFonts w:ascii="Times New Roman" w:hAnsi="Times New Roman" w:cs="Times New Roman"/>
          <w:b/>
          <w:bCs/>
          <w:sz w:val="28"/>
          <w:szCs w:val="28"/>
        </w:rPr>
      </w:pPr>
      <w:r>
        <w:rPr>
          <w:rFonts w:ascii="Times New Roman" w:hAnsi="Times New Roman" w:cs="Times New Roman"/>
          <w:b/>
          <w:bCs/>
          <w:sz w:val="28"/>
          <w:szCs w:val="28"/>
        </w:rPr>
        <w:t xml:space="preserve"> </w:t>
      </w:r>
      <w:r w:rsidR="00FD7B0D">
        <w:rPr>
          <w:rFonts w:ascii="Times New Roman" w:hAnsi="Times New Roman" w:cs="Times New Roman"/>
          <w:b/>
          <w:bCs/>
          <w:sz w:val="28"/>
          <w:szCs w:val="28"/>
        </w:rPr>
        <w:t>Анализ данных на основе построенных диаграмм</w:t>
      </w:r>
    </w:p>
    <w:p w14:paraId="3350DF80" w14:textId="12B0AC97" w:rsidR="00FD7B0D" w:rsidRPr="00FD7B0D" w:rsidRDefault="00FD7B0D" w:rsidP="00FD7B0D">
      <w:pPr>
        <w:pStyle w:val="a5"/>
        <w:spacing w:line="360" w:lineRule="auto"/>
        <w:ind w:left="735"/>
        <w:rPr>
          <w:rFonts w:ascii="Times New Roman" w:hAnsi="Times New Roman" w:cs="Times New Roman"/>
          <w:sz w:val="28"/>
          <w:szCs w:val="28"/>
        </w:rPr>
      </w:pPr>
    </w:p>
    <w:p w14:paraId="1ED9C7B8" w14:textId="6CB71A5F" w:rsidR="00FD7B0D" w:rsidRDefault="00FD7B0D" w:rsidP="00072425">
      <w:pPr>
        <w:pStyle w:val="a5"/>
        <w:spacing w:line="360" w:lineRule="auto"/>
        <w:ind w:left="0" w:firstLine="735"/>
        <w:jc w:val="both"/>
        <w:rPr>
          <w:rFonts w:ascii="Times New Roman" w:hAnsi="Times New Roman" w:cs="Times New Roman"/>
          <w:sz w:val="28"/>
          <w:szCs w:val="28"/>
        </w:rPr>
      </w:pPr>
      <w:r w:rsidRPr="00FD7B0D">
        <w:rPr>
          <w:rFonts w:ascii="Times New Roman" w:hAnsi="Times New Roman" w:cs="Times New Roman"/>
          <w:sz w:val="28"/>
          <w:szCs w:val="28"/>
        </w:rPr>
        <w:t xml:space="preserve">Для определения прибыльности компаний была создана линейчатая диаграмма с группировкой. По оси Y </w:t>
      </w:r>
      <w:r>
        <w:rPr>
          <w:rFonts w:ascii="Times New Roman" w:hAnsi="Times New Roman" w:cs="Times New Roman"/>
          <w:sz w:val="28"/>
          <w:szCs w:val="28"/>
        </w:rPr>
        <w:t>-</w:t>
      </w:r>
      <w:r w:rsidRPr="00FD7B0D">
        <w:rPr>
          <w:rFonts w:ascii="Times New Roman" w:hAnsi="Times New Roman" w:cs="Times New Roman"/>
          <w:sz w:val="28"/>
          <w:szCs w:val="28"/>
        </w:rPr>
        <w:t xml:space="preserve"> названия компаний, по оси X </w:t>
      </w:r>
      <w:r>
        <w:rPr>
          <w:rFonts w:ascii="Times New Roman" w:hAnsi="Times New Roman" w:cs="Times New Roman"/>
          <w:sz w:val="28"/>
          <w:szCs w:val="28"/>
        </w:rPr>
        <w:t>-</w:t>
      </w:r>
      <w:r w:rsidRPr="00FD7B0D">
        <w:rPr>
          <w:rFonts w:ascii="Times New Roman" w:hAnsi="Times New Roman" w:cs="Times New Roman"/>
          <w:sz w:val="28"/>
          <w:szCs w:val="28"/>
        </w:rPr>
        <w:t xml:space="preserve"> чистая прибыль. На графике были выявлены убыточные организации.</w:t>
      </w:r>
      <w:r>
        <w:rPr>
          <w:rFonts w:ascii="Times New Roman" w:hAnsi="Times New Roman" w:cs="Times New Roman"/>
          <w:sz w:val="28"/>
          <w:szCs w:val="28"/>
        </w:rPr>
        <w:t xml:space="preserve"> О</w:t>
      </w:r>
      <w:r w:rsidRPr="00FD7B0D">
        <w:rPr>
          <w:rFonts w:ascii="Times New Roman" w:hAnsi="Times New Roman" w:cs="Times New Roman"/>
          <w:sz w:val="28"/>
          <w:szCs w:val="28"/>
        </w:rPr>
        <w:t>трицательную прибыль</w:t>
      </w:r>
      <w:r>
        <w:rPr>
          <w:rFonts w:ascii="Times New Roman" w:hAnsi="Times New Roman" w:cs="Times New Roman"/>
          <w:sz w:val="28"/>
          <w:szCs w:val="28"/>
        </w:rPr>
        <w:t xml:space="preserve"> </w:t>
      </w:r>
      <w:r w:rsidRPr="00FD7B0D">
        <w:rPr>
          <w:rFonts w:ascii="Times New Roman" w:hAnsi="Times New Roman" w:cs="Times New Roman"/>
          <w:sz w:val="28"/>
          <w:szCs w:val="28"/>
        </w:rPr>
        <w:t>убыток</w:t>
      </w:r>
      <w:r>
        <w:rPr>
          <w:rFonts w:ascii="Times New Roman" w:hAnsi="Times New Roman" w:cs="Times New Roman"/>
          <w:sz w:val="28"/>
          <w:szCs w:val="28"/>
        </w:rPr>
        <w:t xml:space="preserve"> </w:t>
      </w:r>
      <w:r w:rsidRPr="00FD7B0D">
        <w:rPr>
          <w:rFonts w:ascii="Times New Roman" w:hAnsi="Times New Roman" w:cs="Times New Roman"/>
          <w:sz w:val="28"/>
          <w:szCs w:val="28"/>
        </w:rPr>
        <w:t xml:space="preserve">показали такие </w:t>
      </w:r>
      <w:proofErr w:type="spellStart"/>
      <w:r w:rsidRPr="00FD7B0D">
        <w:rPr>
          <w:rFonts w:ascii="Times New Roman" w:hAnsi="Times New Roman" w:cs="Times New Roman"/>
          <w:sz w:val="28"/>
          <w:szCs w:val="28"/>
        </w:rPr>
        <w:t>Pemex</w:t>
      </w:r>
      <w:proofErr w:type="spellEnd"/>
      <w:r w:rsidRPr="00FD7B0D">
        <w:rPr>
          <w:rFonts w:ascii="Times New Roman" w:hAnsi="Times New Roman" w:cs="Times New Roman"/>
          <w:sz w:val="28"/>
          <w:szCs w:val="28"/>
        </w:rPr>
        <w:t xml:space="preserve"> (-14,32 млрд $), </w:t>
      </w:r>
      <w:proofErr w:type="spellStart"/>
      <w:r w:rsidRPr="00FD7B0D">
        <w:rPr>
          <w:rFonts w:ascii="Times New Roman" w:hAnsi="Times New Roman" w:cs="Times New Roman"/>
          <w:sz w:val="28"/>
          <w:szCs w:val="28"/>
        </w:rPr>
        <w:t>Petronas</w:t>
      </w:r>
      <w:proofErr w:type="spellEnd"/>
      <w:r w:rsidRPr="00FD7B0D">
        <w:rPr>
          <w:rFonts w:ascii="Times New Roman" w:hAnsi="Times New Roman" w:cs="Times New Roman"/>
          <w:sz w:val="28"/>
          <w:szCs w:val="28"/>
        </w:rPr>
        <w:t xml:space="preserve"> (-4,78 млрд $) и SOCAR (-1,02 млрд $).</w:t>
      </w:r>
    </w:p>
    <w:p w14:paraId="477B9BD5" w14:textId="7521551E" w:rsidR="00FD7B0D" w:rsidRDefault="00FD7B0D" w:rsidP="00072425">
      <w:pPr>
        <w:pStyle w:val="a5"/>
        <w:spacing w:line="360" w:lineRule="auto"/>
        <w:ind w:left="0" w:firstLine="735"/>
        <w:jc w:val="both"/>
        <w:rPr>
          <w:rFonts w:ascii="Times New Roman" w:hAnsi="Times New Roman" w:cs="Times New Roman"/>
          <w:sz w:val="28"/>
          <w:szCs w:val="28"/>
        </w:rPr>
      </w:pPr>
      <w:r w:rsidRPr="00FD7B0D">
        <w:rPr>
          <w:rFonts w:ascii="Times New Roman" w:hAnsi="Times New Roman" w:cs="Times New Roman"/>
          <w:sz w:val="28"/>
          <w:szCs w:val="28"/>
        </w:rPr>
        <w:t>Для сравнения доходов создана таблица с названиями компаний и их прибылью</w:t>
      </w:r>
      <w:r>
        <w:rPr>
          <w:rFonts w:ascii="Times New Roman" w:hAnsi="Times New Roman" w:cs="Times New Roman"/>
          <w:sz w:val="28"/>
          <w:szCs w:val="28"/>
        </w:rPr>
        <w:t>.</w:t>
      </w:r>
      <w:r w:rsidRPr="00FD7B0D">
        <w:t xml:space="preserve"> </w:t>
      </w:r>
      <w:r w:rsidRPr="00FD7B0D">
        <w:rPr>
          <w:rFonts w:ascii="Times New Roman" w:hAnsi="Times New Roman" w:cs="Times New Roman"/>
          <w:sz w:val="28"/>
          <w:szCs w:val="28"/>
        </w:rPr>
        <w:t>Прибыль лидеров рынка превосходит прибыль нижней половины списка в 25,5 раз</w:t>
      </w:r>
      <w:r>
        <w:rPr>
          <w:rFonts w:ascii="Times New Roman" w:hAnsi="Times New Roman" w:cs="Times New Roman"/>
          <w:sz w:val="28"/>
          <w:szCs w:val="28"/>
        </w:rPr>
        <w:t>.</w:t>
      </w:r>
    </w:p>
    <w:p w14:paraId="1ACB5CE2" w14:textId="5EF92B9E" w:rsidR="00FD7B0D" w:rsidRDefault="00FD7B0D" w:rsidP="00072425">
      <w:pPr>
        <w:pStyle w:val="a5"/>
        <w:spacing w:line="360" w:lineRule="auto"/>
        <w:ind w:left="0" w:firstLine="735"/>
        <w:jc w:val="both"/>
        <w:rPr>
          <w:rFonts w:ascii="Times New Roman" w:hAnsi="Times New Roman" w:cs="Times New Roman"/>
          <w:sz w:val="28"/>
          <w:szCs w:val="28"/>
        </w:rPr>
      </w:pPr>
      <w:r w:rsidRPr="00FD7B0D">
        <w:rPr>
          <w:rFonts w:ascii="Times New Roman" w:hAnsi="Times New Roman" w:cs="Times New Roman"/>
          <w:sz w:val="28"/>
          <w:szCs w:val="28"/>
        </w:rPr>
        <w:t>Для оценки мирового влияния построена круговая диаграмма распределения активов по странам</w:t>
      </w:r>
      <w:r>
        <w:rPr>
          <w:rFonts w:ascii="Times New Roman" w:hAnsi="Times New Roman" w:cs="Times New Roman"/>
          <w:sz w:val="28"/>
          <w:szCs w:val="28"/>
        </w:rPr>
        <w:t>. Самые большие сектора (доли активов) диаграммы - Китай, США, Россия.</w:t>
      </w:r>
    </w:p>
    <w:p w14:paraId="5E981D7B" w14:textId="1A73D56E" w:rsidR="00FD7B0D" w:rsidRDefault="00FD7B0D" w:rsidP="00072425">
      <w:pPr>
        <w:pStyle w:val="a5"/>
        <w:spacing w:line="360" w:lineRule="auto"/>
        <w:ind w:left="0" w:firstLine="735"/>
        <w:jc w:val="both"/>
        <w:rPr>
          <w:rFonts w:ascii="Times New Roman" w:hAnsi="Times New Roman" w:cs="Times New Roman"/>
          <w:sz w:val="28"/>
          <w:szCs w:val="28"/>
        </w:rPr>
      </w:pPr>
      <w:r w:rsidRPr="00FD7B0D">
        <w:rPr>
          <w:rFonts w:ascii="Times New Roman" w:hAnsi="Times New Roman" w:cs="Times New Roman"/>
          <w:sz w:val="28"/>
          <w:szCs w:val="28"/>
        </w:rPr>
        <w:t>Использована визуализация «Карта», где размер пузырька зависит от суммы активов. Это позволило составить список из 5 городов-лидеров по концентрации нефтегазового капитала: Пекин, Дахран, Хьюстон, Лондон и Санкт-Петербу</w:t>
      </w:r>
      <w:r>
        <w:rPr>
          <w:rFonts w:ascii="Times New Roman" w:hAnsi="Times New Roman" w:cs="Times New Roman"/>
          <w:sz w:val="28"/>
          <w:szCs w:val="28"/>
        </w:rPr>
        <w:t>рг</w:t>
      </w:r>
      <w:r w:rsidRPr="00FD7B0D">
        <w:rPr>
          <w:rFonts w:ascii="Times New Roman" w:hAnsi="Times New Roman" w:cs="Times New Roman"/>
          <w:sz w:val="28"/>
          <w:szCs w:val="28"/>
        </w:rPr>
        <w:t>.</w:t>
      </w:r>
    </w:p>
    <w:p w14:paraId="4940D8AA" w14:textId="1F24122E" w:rsidR="00FD7B0D" w:rsidRDefault="00FD7B0D" w:rsidP="00072425">
      <w:pPr>
        <w:pStyle w:val="a5"/>
        <w:spacing w:line="360" w:lineRule="auto"/>
        <w:ind w:left="0" w:firstLine="735"/>
        <w:jc w:val="both"/>
        <w:rPr>
          <w:rFonts w:ascii="Times New Roman" w:hAnsi="Times New Roman" w:cs="Times New Roman"/>
          <w:sz w:val="28"/>
          <w:szCs w:val="28"/>
        </w:rPr>
      </w:pPr>
      <w:r w:rsidRPr="00FD7B0D">
        <w:rPr>
          <w:rFonts w:ascii="Times New Roman" w:hAnsi="Times New Roman" w:cs="Times New Roman"/>
          <w:sz w:val="28"/>
          <w:szCs w:val="28"/>
        </w:rPr>
        <w:t>Для анализа эффективности была построена точечная диаграмма: выручка (ось X) против прибыли (ось Y)</w:t>
      </w:r>
      <w:r w:rsidR="00072425">
        <w:rPr>
          <w:rFonts w:ascii="Times New Roman" w:hAnsi="Times New Roman" w:cs="Times New Roman"/>
          <w:sz w:val="28"/>
          <w:szCs w:val="28"/>
        </w:rPr>
        <w:t xml:space="preserve">. </w:t>
      </w:r>
      <w:r w:rsidRPr="00FD7B0D">
        <w:rPr>
          <w:rFonts w:ascii="Times New Roman" w:hAnsi="Times New Roman" w:cs="Times New Roman"/>
          <w:sz w:val="28"/>
          <w:szCs w:val="28"/>
        </w:rPr>
        <w:t xml:space="preserve">Лидеры по эффективности: </w:t>
      </w:r>
      <w:proofErr w:type="spellStart"/>
      <w:r w:rsidRPr="00FD7B0D">
        <w:rPr>
          <w:rFonts w:ascii="Times New Roman" w:hAnsi="Times New Roman" w:cs="Times New Roman"/>
          <w:sz w:val="28"/>
          <w:szCs w:val="28"/>
        </w:rPr>
        <w:t>Saudi</w:t>
      </w:r>
      <w:proofErr w:type="spellEnd"/>
      <w:r w:rsidRPr="00FD7B0D">
        <w:rPr>
          <w:rFonts w:ascii="Times New Roman" w:hAnsi="Times New Roman" w:cs="Times New Roman"/>
          <w:sz w:val="28"/>
          <w:szCs w:val="28"/>
        </w:rPr>
        <w:t xml:space="preserve"> </w:t>
      </w:r>
      <w:proofErr w:type="spellStart"/>
      <w:r w:rsidRPr="00FD7B0D">
        <w:rPr>
          <w:rFonts w:ascii="Times New Roman" w:hAnsi="Times New Roman" w:cs="Times New Roman"/>
          <w:sz w:val="28"/>
          <w:szCs w:val="28"/>
        </w:rPr>
        <w:t>Aramco</w:t>
      </w:r>
      <w:proofErr w:type="spellEnd"/>
      <w:r w:rsidRPr="00FD7B0D">
        <w:rPr>
          <w:rFonts w:ascii="Times New Roman" w:hAnsi="Times New Roman" w:cs="Times New Roman"/>
          <w:sz w:val="28"/>
          <w:szCs w:val="28"/>
        </w:rPr>
        <w:t xml:space="preserve"> и Газпром</w:t>
      </w:r>
      <w:r>
        <w:rPr>
          <w:rFonts w:ascii="Times New Roman" w:hAnsi="Times New Roman" w:cs="Times New Roman"/>
          <w:sz w:val="28"/>
          <w:szCs w:val="28"/>
        </w:rPr>
        <w:t xml:space="preserve">. Компании с самой низкой чистой прибылью: </w:t>
      </w:r>
      <w:proofErr w:type="spellStart"/>
      <w:r w:rsidRPr="00FD7B0D">
        <w:rPr>
          <w:rFonts w:ascii="Times New Roman" w:hAnsi="Times New Roman" w:cs="Times New Roman"/>
          <w:sz w:val="28"/>
          <w:szCs w:val="28"/>
        </w:rPr>
        <w:t>Sinopec</w:t>
      </w:r>
      <w:proofErr w:type="spellEnd"/>
      <w:r w:rsidRPr="00FD7B0D">
        <w:rPr>
          <w:rFonts w:ascii="Times New Roman" w:hAnsi="Times New Roman" w:cs="Times New Roman"/>
          <w:sz w:val="28"/>
          <w:szCs w:val="28"/>
        </w:rPr>
        <w:t xml:space="preserve"> и </w:t>
      </w:r>
      <w:proofErr w:type="spellStart"/>
      <w:r w:rsidRPr="00FD7B0D">
        <w:rPr>
          <w:rFonts w:ascii="Times New Roman" w:hAnsi="Times New Roman" w:cs="Times New Roman"/>
          <w:sz w:val="28"/>
          <w:szCs w:val="28"/>
        </w:rPr>
        <w:t>PetroChina</w:t>
      </w:r>
      <w:proofErr w:type="spellEnd"/>
      <w:r>
        <w:rPr>
          <w:rFonts w:ascii="Times New Roman" w:hAnsi="Times New Roman" w:cs="Times New Roman"/>
          <w:sz w:val="28"/>
          <w:szCs w:val="28"/>
        </w:rPr>
        <w:t>.</w:t>
      </w:r>
    </w:p>
    <w:p w14:paraId="2C30A726" w14:textId="77777777" w:rsidR="00095BCE" w:rsidRPr="00FD7B0D" w:rsidRDefault="00095BCE" w:rsidP="00072425">
      <w:pPr>
        <w:spacing w:line="360" w:lineRule="auto"/>
        <w:ind w:firstLine="735"/>
        <w:jc w:val="both"/>
        <w:rPr>
          <w:rFonts w:ascii="Times New Roman" w:hAnsi="Times New Roman" w:cs="Times New Roman"/>
          <w:sz w:val="28"/>
          <w:szCs w:val="28"/>
        </w:rPr>
      </w:pPr>
    </w:p>
    <w:p w14:paraId="06ECADFE" w14:textId="4782EC46" w:rsidR="00E76774" w:rsidRPr="00072425" w:rsidRDefault="0049686B" w:rsidP="00072425">
      <w:pPr>
        <w:pStyle w:val="a5"/>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Вывод</w:t>
      </w:r>
      <w:r w:rsidR="00072425">
        <w:rPr>
          <w:rFonts w:ascii="Times New Roman" w:hAnsi="Times New Roman" w:cs="Times New Roman"/>
          <w:sz w:val="28"/>
          <w:szCs w:val="28"/>
        </w:rPr>
        <w:t xml:space="preserve">: </w:t>
      </w:r>
      <w:r w:rsidR="00072425" w:rsidRPr="00FD7B0D">
        <w:rPr>
          <w:rFonts w:ascii="Times New Roman" w:hAnsi="Times New Roman" w:cs="Times New Roman"/>
          <w:sz w:val="28"/>
          <w:szCs w:val="28"/>
        </w:rPr>
        <w:t>приобрели</w:t>
      </w:r>
      <w:r w:rsidR="00FD7B0D" w:rsidRPr="00FD7B0D">
        <w:rPr>
          <w:rFonts w:ascii="Times New Roman" w:hAnsi="Times New Roman" w:cs="Times New Roman"/>
          <w:sz w:val="28"/>
          <w:szCs w:val="28"/>
        </w:rPr>
        <w:t xml:space="preserve"> практически</w:t>
      </w:r>
      <w:r w:rsidR="00FD7B0D">
        <w:rPr>
          <w:rFonts w:ascii="Times New Roman" w:hAnsi="Times New Roman" w:cs="Times New Roman"/>
          <w:sz w:val="28"/>
          <w:szCs w:val="28"/>
        </w:rPr>
        <w:t>е</w:t>
      </w:r>
      <w:r w:rsidR="00FD7B0D" w:rsidRPr="00FD7B0D">
        <w:rPr>
          <w:rFonts w:ascii="Times New Roman" w:hAnsi="Times New Roman" w:cs="Times New Roman"/>
          <w:sz w:val="28"/>
          <w:szCs w:val="28"/>
        </w:rPr>
        <w:t xml:space="preserve"> навык</w:t>
      </w:r>
      <w:r w:rsidR="00FD7B0D">
        <w:rPr>
          <w:rFonts w:ascii="Times New Roman" w:hAnsi="Times New Roman" w:cs="Times New Roman"/>
          <w:sz w:val="28"/>
          <w:szCs w:val="28"/>
        </w:rPr>
        <w:t>и</w:t>
      </w:r>
      <w:r w:rsidR="00FD7B0D" w:rsidRPr="00FD7B0D">
        <w:rPr>
          <w:rFonts w:ascii="Times New Roman" w:hAnsi="Times New Roman" w:cs="Times New Roman"/>
          <w:sz w:val="28"/>
          <w:szCs w:val="28"/>
        </w:rPr>
        <w:t xml:space="preserve"> работы с инструментами визуализации </w:t>
      </w:r>
      <w:proofErr w:type="spellStart"/>
      <w:r w:rsidR="00FD7B0D" w:rsidRPr="00FD7B0D">
        <w:rPr>
          <w:rFonts w:ascii="Times New Roman" w:hAnsi="Times New Roman" w:cs="Times New Roman"/>
          <w:sz w:val="28"/>
          <w:szCs w:val="28"/>
        </w:rPr>
        <w:t>Power</w:t>
      </w:r>
      <w:proofErr w:type="spellEnd"/>
      <w:r w:rsidR="00FD7B0D" w:rsidRPr="00FD7B0D">
        <w:rPr>
          <w:rFonts w:ascii="Times New Roman" w:hAnsi="Times New Roman" w:cs="Times New Roman"/>
          <w:sz w:val="28"/>
          <w:szCs w:val="28"/>
        </w:rPr>
        <w:t xml:space="preserve"> BI, настро</w:t>
      </w:r>
      <w:r w:rsidR="00FD7B0D">
        <w:rPr>
          <w:rFonts w:ascii="Times New Roman" w:hAnsi="Times New Roman" w:cs="Times New Roman"/>
          <w:sz w:val="28"/>
          <w:szCs w:val="28"/>
        </w:rPr>
        <w:t>или</w:t>
      </w:r>
      <w:r w:rsidR="00FD7B0D" w:rsidRPr="00FD7B0D">
        <w:rPr>
          <w:rFonts w:ascii="Times New Roman" w:hAnsi="Times New Roman" w:cs="Times New Roman"/>
          <w:sz w:val="28"/>
          <w:szCs w:val="28"/>
        </w:rPr>
        <w:t xml:space="preserve"> фильтраци</w:t>
      </w:r>
      <w:r w:rsidR="00FD7B0D">
        <w:rPr>
          <w:rFonts w:ascii="Times New Roman" w:hAnsi="Times New Roman" w:cs="Times New Roman"/>
          <w:sz w:val="28"/>
          <w:szCs w:val="28"/>
        </w:rPr>
        <w:t>ю</w:t>
      </w:r>
      <w:r w:rsidR="00FD7B0D" w:rsidRPr="00FD7B0D">
        <w:rPr>
          <w:rFonts w:ascii="Times New Roman" w:hAnsi="Times New Roman" w:cs="Times New Roman"/>
          <w:sz w:val="28"/>
          <w:szCs w:val="28"/>
        </w:rPr>
        <w:t xml:space="preserve"> и прове</w:t>
      </w:r>
      <w:r w:rsidR="00FD7B0D">
        <w:rPr>
          <w:rFonts w:ascii="Times New Roman" w:hAnsi="Times New Roman" w:cs="Times New Roman"/>
          <w:sz w:val="28"/>
          <w:szCs w:val="28"/>
        </w:rPr>
        <w:t>ли</w:t>
      </w:r>
      <w:r w:rsidR="00FD7B0D" w:rsidRPr="00FD7B0D">
        <w:rPr>
          <w:rFonts w:ascii="Times New Roman" w:hAnsi="Times New Roman" w:cs="Times New Roman"/>
          <w:sz w:val="28"/>
          <w:szCs w:val="28"/>
        </w:rPr>
        <w:t xml:space="preserve"> сравнительн</w:t>
      </w:r>
      <w:r w:rsidR="00FD7B0D">
        <w:rPr>
          <w:rFonts w:ascii="Times New Roman" w:hAnsi="Times New Roman" w:cs="Times New Roman"/>
          <w:sz w:val="28"/>
          <w:szCs w:val="28"/>
        </w:rPr>
        <w:t xml:space="preserve">ый </w:t>
      </w:r>
      <w:r w:rsidR="00FD7B0D" w:rsidRPr="00FD7B0D">
        <w:rPr>
          <w:rFonts w:ascii="Times New Roman" w:hAnsi="Times New Roman" w:cs="Times New Roman"/>
          <w:sz w:val="28"/>
          <w:szCs w:val="28"/>
        </w:rPr>
        <w:t xml:space="preserve">анализ показателей крупнейших мировых </w:t>
      </w:r>
      <w:r w:rsidR="00072425">
        <w:rPr>
          <w:rFonts w:ascii="Times New Roman" w:hAnsi="Times New Roman" w:cs="Times New Roman"/>
          <w:sz w:val="28"/>
          <w:szCs w:val="28"/>
        </w:rPr>
        <w:t xml:space="preserve">нефтегазовых </w:t>
      </w:r>
      <w:r w:rsidR="00FD7B0D" w:rsidRPr="00FD7B0D">
        <w:rPr>
          <w:rFonts w:ascii="Times New Roman" w:hAnsi="Times New Roman" w:cs="Times New Roman"/>
          <w:sz w:val="28"/>
          <w:szCs w:val="28"/>
        </w:rPr>
        <w:t>компаний.</w:t>
      </w:r>
    </w:p>
    <w:sectPr w:rsidR="00E76774" w:rsidRPr="00072425">
      <w:footerReference w:type="default" r:id="rId30"/>
      <w:pgSz w:w="11906" w:h="16838"/>
      <w:pgMar w:top="1134" w:right="850" w:bottom="1134"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AF0F169" w14:textId="77777777" w:rsidR="00A45F8D" w:rsidRDefault="00A45F8D">
      <w:r>
        <w:separator/>
      </w:r>
    </w:p>
  </w:endnote>
  <w:endnote w:type="continuationSeparator" w:id="0">
    <w:p w14:paraId="28406C94" w14:textId="77777777" w:rsidR="00A45F8D" w:rsidRDefault="00A45F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Calibri">
    <w:panose1 w:val="020F05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9B552A" w14:textId="3712B94F" w:rsidR="00B65E6C" w:rsidRDefault="00B65E6C">
    <w:pPr>
      <w:pBdr>
        <w:top w:val="nil"/>
        <w:left w:val="nil"/>
        <w:bottom w:val="nil"/>
        <w:right w:val="nil"/>
        <w:between w:val="nil"/>
      </w:pBdr>
      <w:tabs>
        <w:tab w:val="center" w:pos="4677"/>
        <w:tab w:val="right" w:pos="9355"/>
      </w:tabs>
      <w:jc w:val="center"/>
      <w:rPr>
        <w:color w:val="000000"/>
      </w:rPr>
    </w:pPr>
    <w:r>
      <w:rPr>
        <w:color w:val="000000"/>
      </w:rPr>
      <w:fldChar w:fldCharType="begin"/>
    </w:r>
    <w:r>
      <w:rPr>
        <w:color w:val="000000"/>
      </w:rPr>
      <w:instrText>PAGE</w:instrText>
    </w:r>
    <w:r>
      <w:rPr>
        <w:color w:val="000000"/>
      </w:rPr>
      <w:fldChar w:fldCharType="separate"/>
    </w:r>
    <w:r w:rsidR="005F2D20">
      <w:rPr>
        <w:noProof/>
        <w:color w:val="000000"/>
      </w:rPr>
      <w:t>8</w:t>
    </w:r>
    <w:r>
      <w:rPr>
        <w:color w:val="000000"/>
      </w:rPr>
      <w:fldChar w:fldCharType="end"/>
    </w:r>
  </w:p>
  <w:p w14:paraId="511F0127" w14:textId="77777777" w:rsidR="00B65E6C" w:rsidRDefault="00B65E6C">
    <w:pPr>
      <w:pBdr>
        <w:top w:val="nil"/>
        <w:left w:val="nil"/>
        <w:bottom w:val="nil"/>
        <w:right w:val="nil"/>
        <w:between w:val="nil"/>
      </w:pBdr>
      <w:tabs>
        <w:tab w:val="center" w:pos="4677"/>
        <w:tab w:val="right" w:pos="9355"/>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883752C" w14:textId="77777777" w:rsidR="00A45F8D" w:rsidRDefault="00A45F8D">
      <w:r>
        <w:separator/>
      </w:r>
    </w:p>
  </w:footnote>
  <w:footnote w:type="continuationSeparator" w:id="0">
    <w:p w14:paraId="50040780" w14:textId="77777777" w:rsidR="00A45F8D" w:rsidRDefault="00A45F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70148F"/>
    <w:multiLevelType w:val="hybridMultilevel"/>
    <w:tmpl w:val="E92A8CD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6B926FD"/>
    <w:multiLevelType w:val="hybridMultilevel"/>
    <w:tmpl w:val="BF4691D8"/>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9971FBE"/>
    <w:multiLevelType w:val="multilevel"/>
    <w:tmpl w:val="F9109A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E35E63"/>
    <w:multiLevelType w:val="hybridMultilevel"/>
    <w:tmpl w:val="6ACED37C"/>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D5356CB"/>
    <w:multiLevelType w:val="multilevel"/>
    <w:tmpl w:val="F05C9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383300"/>
    <w:multiLevelType w:val="hybridMultilevel"/>
    <w:tmpl w:val="A0D4949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13A555F0"/>
    <w:multiLevelType w:val="hybridMultilevel"/>
    <w:tmpl w:val="5EBCB5F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3B53144"/>
    <w:multiLevelType w:val="multilevel"/>
    <w:tmpl w:val="5F6E6DFE"/>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b/>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520" w:hanging="2160"/>
      </w:pPr>
      <w:rPr>
        <w:rFonts w:hint="default"/>
        <w:b w:val="0"/>
      </w:rPr>
    </w:lvl>
  </w:abstractNum>
  <w:abstractNum w:abstractNumId="8" w15:restartNumberingAfterBreak="0">
    <w:nsid w:val="1FF533C9"/>
    <w:multiLevelType w:val="hybridMultilevel"/>
    <w:tmpl w:val="D02A64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1532239"/>
    <w:multiLevelType w:val="multilevel"/>
    <w:tmpl w:val="FD3ECF00"/>
    <w:lvl w:ilvl="0">
      <w:start w:val="1"/>
      <w:numFmt w:val="decimal"/>
      <w:lvlText w:val="%1"/>
      <w:lvlJc w:val="left"/>
      <w:pPr>
        <w:ind w:left="375" w:hanging="375"/>
      </w:pPr>
      <w:rPr>
        <w:rFonts w:hint="default"/>
        <w:b/>
        <w:bCs/>
      </w:rPr>
    </w:lvl>
    <w:lvl w:ilvl="1">
      <w:start w:val="1"/>
      <w:numFmt w:val="decimal"/>
      <w:lvlText w:val="%1.%2"/>
      <w:lvlJc w:val="left"/>
      <w:pPr>
        <w:ind w:left="735" w:hanging="375"/>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0" w15:restartNumberingAfterBreak="0">
    <w:nsid w:val="2B6A32F3"/>
    <w:multiLevelType w:val="hybridMultilevel"/>
    <w:tmpl w:val="DBDE504E"/>
    <w:lvl w:ilvl="0" w:tplc="F9D4FC7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2E327290"/>
    <w:multiLevelType w:val="hybridMultilevel"/>
    <w:tmpl w:val="7DBAEE38"/>
    <w:lvl w:ilvl="0" w:tplc="0419000F">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3371282"/>
    <w:multiLevelType w:val="hybridMultilevel"/>
    <w:tmpl w:val="52EA5D6E"/>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A2A1D40"/>
    <w:multiLevelType w:val="multilevel"/>
    <w:tmpl w:val="68AE4B7E"/>
    <w:lvl w:ilvl="0">
      <w:start w:val="4"/>
      <w:numFmt w:val="decimal"/>
      <w:lvlText w:val="%1"/>
      <w:lvlJc w:val="left"/>
      <w:pPr>
        <w:ind w:left="375" w:hanging="375"/>
      </w:pPr>
      <w:rPr>
        <w:rFonts w:hint="default"/>
        <w:b/>
        <w:bCs/>
      </w:rPr>
    </w:lvl>
    <w:lvl w:ilvl="1">
      <w:start w:val="1"/>
      <w:numFmt w:val="decimal"/>
      <w:lvlText w:val="%1.%2"/>
      <w:lvlJc w:val="left"/>
      <w:pPr>
        <w:ind w:left="735" w:hanging="375"/>
      </w:pPr>
      <w:rPr>
        <w:rFonts w:hint="default"/>
        <w:b/>
        <w:bCs/>
      </w:rPr>
    </w:lvl>
    <w:lvl w:ilvl="2">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414543AE"/>
    <w:multiLevelType w:val="hybridMultilevel"/>
    <w:tmpl w:val="61E2969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45273329"/>
    <w:multiLevelType w:val="hybridMultilevel"/>
    <w:tmpl w:val="E53E2D4C"/>
    <w:lvl w:ilvl="0" w:tplc="0419000F">
      <w:start w:val="1"/>
      <w:numFmt w:val="decimal"/>
      <w:lvlText w:val="%1."/>
      <w:lvlJc w:val="left"/>
      <w:pPr>
        <w:ind w:left="2160" w:hanging="360"/>
      </w:pPr>
    </w:lvl>
    <w:lvl w:ilvl="1" w:tplc="04190019" w:tentative="1">
      <w:start w:val="1"/>
      <w:numFmt w:val="lowerLetter"/>
      <w:lvlText w:val="%2."/>
      <w:lvlJc w:val="left"/>
      <w:pPr>
        <w:ind w:left="2880" w:hanging="360"/>
      </w:pPr>
    </w:lvl>
    <w:lvl w:ilvl="2" w:tplc="0419001B" w:tentative="1">
      <w:start w:val="1"/>
      <w:numFmt w:val="lowerRoman"/>
      <w:lvlText w:val="%3."/>
      <w:lvlJc w:val="right"/>
      <w:pPr>
        <w:ind w:left="3600" w:hanging="180"/>
      </w:pPr>
    </w:lvl>
    <w:lvl w:ilvl="3" w:tplc="0419000F" w:tentative="1">
      <w:start w:val="1"/>
      <w:numFmt w:val="decimal"/>
      <w:lvlText w:val="%4."/>
      <w:lvlJc w:val="left"/>
      <w:pPr>
        <w:ind w:left="4320" w:hanging="360"/>
      </w:pPr>
    </w:lvl>
    <w:lvl w:ilvl="4" w:tplc="04190019" w:tentative="1">
      <w:start w:val="1"/>
      <w:numFmt w:val="lowerLetter"/>
      <w:lvlText w:val="%5."/>
      <w:lvlJc w:val="left"/>
      <w:pPr>
        <w:ind w:left="5040" w:hanging="360"/>
      </w:pPr>
    </w:lvl>
    <w:lvl w:ilvl="5" w:tplc="0419001B" w:tentative="1">
      <w:start w:val="1"/>
      <w:numFmt w:val="lowerRoman"/>
      <w:lvlText w:val="%6."/>
      <w:lvlJc w:val="right"/>
      <w:pPr>
        <w:ind w:left="5760" w:hanging="180"/>
      </w:pPr>
    </w:lvl>
    <w:lvl w:ilvl="6" w:tplc="0419000F" w:tentative="1">
      <w:start w:val="1"/>
      <w:numFmt w:val="decimal"/>
      <w:lvlText w:val="%7."/>
      <w:lvlJc w:val="left"/>
      <w:pPr>
        <w:ind w:left="6480" w:hanging="360"/>
      </w:pPr>
    </w:lvl>
    <w:lvl w:ilvl="7" w:tplc="04190019" w:tentative="1">
      <w:start w:val="1"/>
      <w:numFmt w:val="lowerLetter"/>
      <w:lvlText w:val="%8."/>
      <w:lvlJc w:val="left"/>
      <w:pPr>
        <w:ind w:left="7200" w:hanging="360"/>
      </w:pPr>
    </w:lvl>
    <w:lvl w:ilvl="8" w:tplc="0419001B" w:tentative="1">
      <w:start w:val="1"/>
      <w:numFmt w:val="lowerRoman"/>
      <w:lvlText w:val="%9."/>
      <w:lvlJc w:val="right"/>
      <w:pPr>
        <w:ind w:left="7920" w:hanging="180"/>
      </w:pPr>
    </w:lvl>
  </w:abstractNum>
  <w:abstractNum w:abstractNumId="16" w15:restartNumberingAfterBreak="0">
    <w:nsid w:val="477D41E8"/>
    <w:multiLevelType w:val="hybridMultilevel"/>
    <w:tmpl w:val="2B641C94"/>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4BA40A20"/>
    <w:multiLevelType w:val="multilevel"/>
    <w:tmpl w:val="30B887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4E4688"/>
    <w:multiLevelType w:val="hybridMultilevel"/>
    <w:tmpl w:val="3F261FF2"/>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589"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start w:val="1"/>
      <w:numFmt w:val="lowerLetter"/>
      <w:lvlText w:val="%8."/>
      <w:lvlJc w:val="left"/>
      <w:pPr>
        <w:ind w:left="6469" w:hanging="360"/>
      </w:pPr>
    </w:lvl>
    <w:lvl w:ilvl="8" w:tplc="0419001B">
      <w:start w:val="1"/>
      <w:numFmt w:val="lowerRoman"/>
      <w:lvlText w:val="%9."/>
      <w:lvlJc w:val="right"/>
      <w:pPr>
        <w:ind w:left="7189" w:hanging="180"/>
      </w:pPr>
    </w:lvl>
  </w:abstractNum>
  <w:abstractNum w:abstractNumId="19" w15:restartNumberingAfterBreak="0">
    <w:nsid w:val="4FCB6BED"/>
    <w:multiLevelType w:val="hybridMultilevel"/>
    <w:tmpl w:val="61DA4EA8"/>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96135E2"/>
    <w:multiLevelType w:val="hybridMultilevel"/>
    <w:tmpl w:val="ABE6448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5E5A6F3F"/>
    <w:multiLevelType w:val="hybridMultilevel"/>
    <w:tmpl w:val="4D08B4D8"/>
    <w:lvl w:ilvl="0" w:tplc="0419000F">
      <w:start w:val="1"/>
      <w:numFmt w:val="decimal"/>
      <w:lvlText w:val="%1."/>
      <w:lvlJc w:val="left"/>
      <w:pPr>
        <w:ind w:left="2880" w:hanging="360"/>
      </w:pPr>
    </w:lvl>
    <w:lvl w:ilvl="1" w:tplc="04190019" w:tentative="1">
      <w:start w:val="1"/>
      <w:numFmt w:val="lowerLetter"/>
      <w:lvlText w:val="%2."/>
      <w:lvlJc w:val="left"/>
      <w:pPr>
        <w:ind w:left="3600" w:hanging="360"/>
      </w:pPr>
    </w:lvl>
    <w:lvl w:ilvl="2" w:tplc="0419001B" w:tentative="1">
      <w:start w:val="1"/>
      <w:numFmt w:val="lowerRoman"/>
      <w:lvlText w:val="%3."/>
      <w:lvlJc w:val="right"/>
      <w:pPr>
        <w:ind w:left="4320" w:hanging="180"/>
      </w:pPr>
    </w:lvl>
    <w:lvl w:ilvl="3" w:tplc="0419000F" w:tentative="1">
      <w:start w:val="1"/>
      <w:numFmt w:val="decimal"/>
      <w:lvlText w:val="%4."/>
      <w:lvlJc w:val="left"/>
      <w:pPr>
        <w:ind w:left="5040" w:hanging="360"/>
      </w:pPr>
    </w:lvl>
    <w:lvl w:ilvl="4" w:tplc="04190019" w:tentative="1">
      <w:start w:val="1"/>
      <w:numFmt w:val="lowerLetter"/>
      <w:lvlText w:val="%5."/>
      <w:lvlJc w:val="left"/>
      <w:pPr>
        <w:ind w:left="5760" w:hanging="360"/>
      </w:pPr>
    </w:lvl>
    <w:lvl w:ilvl="5" w:tplc="0419001B" w:tentative="1">
      <w:start w:val="1"/>
      <w:numFmt w:val="lowerRoman"/>
      <w:lvlText w:val="%6."/>
      <w:lvlJc w:val="right"/>
      <w:pPr>
        <w:ind w:left="6480" w:hanging="180"/>
      </w:pPr>
    </w:lvl>
    <w:lvl w:ilvl="6" w:tplc="0419000F" w:tentative="1">
      <w:start w:val="1"/>
      <w:numFmt w:val="decimal"/>
      <w:lvlText w:val="%7."/>
      <w:lvlJc w:val="left"/>
      <w:pPr>
        <w:ind w:left="7200" w:hanging="360"/>
      </w:pPr>
    </w:lvl>
    <w:lvl w:ilvl="7" w:tplc="04190019" w:tentative="1">
      <w:start w:val="1"/>
      <w:numFmt w:val="lowerLetter"/>
      <w:lvlText w:val="%8."/>
      <w:lvlJc w:val="left"/>
      <w:pPr>
        <w:ind w:left="7920" w:hanging="360"/>
      </w:pPr>
    </w:lvl>
    <w:lvl w:ilvl="8" w:tplc="0419001B" w:tentative="1">
      <w:start w:val="1"/>
      <w:numFmt w:val="lowerRoman"/>
      <w:lvlText w:val="%9."/>
      <w:lvlJc w:val="right"/>
      <w:pPr>
        <w:ind w:left="8640" w:hanging="180"/>
      </w:pPr>
    </w:lvl>
  </w:abstractNum>
  <w:abstractNum w:abstractNumId="22" w15:restartNumberingAfterBreak="0">
    <w:nsid w:val="617C1EAB"/>
    <w:multiLevelType w:val="hybridMultilevel"/>
    <w:tmpl w:val="9BD0E7DC"/>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3" w15:restartNumberingAfterBreak="0">
    <w:nsid w:val="679B0417"/>
    <w:multiLevelType w:val="multilevel"/>
    <w:tmpl w:val="43E403F6"/>
    <w:lvl w:ilvl="0">
      <w:start w:val="1"/>
      <w:numFmt w:val="bullet"/>
      <w:lvlText w:val=""/>
      <w:lvlJc w:val="left"/>
      <w:pPr>
        <w:ind w:left="720" w:hanging="360"/>
      </w:pPr>
      <w:rPr>
        <w:rFonts w:ascii="Roboto" w:eastAsia="Roboto" w:hAnsi="Roboto" w:cs="Roboto"/>
        <w:color w:val="E1E3E6"/>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4DE2B55"/>
    <w:multiLevelType w:val="hybridMultilevel"/>
    <w:tmpl w:val="163EC23E"/>
    <w:lvl w:ilvl="0" w:tplc="0419000F">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5" w15:restartNumberingAfterBreak="0">
    <w:nsid w:val="76D5155B"/>
    <w:multiLevelType w:val="hybridMultilevel"/>
    <w:tmpl w:val="01EE63D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7E7101B1"/>
    <w:multiLevelType w:val="hybridMultilevel"/>
    <w:tmpl w:val="2E60A42A"/>
    <w:lvl w:ilvl="0" w:tplc="0419000F">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23"/>
  </w:num>
  <w:num w:numId="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6"/>
  </w:num>
  <w:num w:numId="5">
    <w:abstractNumId w:val="10"/>
  </w:num>
  <w:num w:numId="6">
    <w:abstractNumId w:val="0"/>
  </w:num>
  <w:num w:numId="7">
    <w:abstractNumId w:val="7"/>
  </w:num>
  <w:num w:numId="8">
    <w:abstractNumId w:val="17"/>
  </w:num>
  <w:num w:numId="9">
    <w:abstractNumId w:val="2"/>
  </w:num>
  <w:num w:numId="10">
    <w:abstractNumId w:val="9"/>
  </w:num>
  <w:num w:numId="11">
    <w:abstractNumId w:val="12"/>
  </w:num>
  <w:num w:numId="12">
    <w:abstractNumId w:val="1"/>
  </w:num>
  <w:num w:numId="13">
    <w:abstractNumId w:val="11"/>
  </w:num>
  <w:num w:numId="14">
    <w:abstractNumId w:val="8"/>
  </w:num>
  <w:num w:numId="15">
    <w:abstractNumId w:val="5"/>
  </w:num>
  <w:num w:numId="16">
    <w:abstractNumId w:val="25"/>
  </w:num>
  <w:num w:numId="17">
    <w:abstractNumId w:val="14"/>
  </w:num>
  <w:num w:numId="18">
    <w:abstractNumId w:val="16"/>
  </w:num>
  <w:num w:numId="19">
    <w:abstractNumId w:val="3"/>
  </w:num>
  <w:num w:numId="20">
    <w:abstractNumId w:val="26"/>
  </w:num>
  <w:num w:numId="21">
    <w:abstractNumId w:val="19"/>
  </w:num>
  <w:num w:numId="22">
    <w:abstractNumId w:val="24"/>
  </w:num>
  <w:num w:numId="23">
    <w:abstractNumId w:val="13"/>
  </w:num>
  <w:num w:numId="24">
    <w:abstractNumId w:val="20"/>
  </w:num>
  <w:num w:numId="25">
    <w:abstractNumId w:val="22"/>
  </w:num>
  <w:num w:numId="26">
    <w:abstractNumId w:val="15"/>
  </w:num>
  <w:num w:numId="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5"/>
  <w:activeWritingStyle w:appName="MSWord" w:lang="ru-RU" w:vendorID="64" w:dllVersion="6" w:nlCheck="1" w:checkStyle="0"/>
  <w:activeWritingStyle w:appName="MSWord" w:lang="en-US" w:vendorID="64" w:dllVersion="6" w:nlCheck="1" w:checkStyle="0"/>
  <w:activeWritingStyle w:appName="MSWord" w:lang="ru-RU" w:vendorID="64" w:dllVersion="4096" w:nlCheck="1" w:checkStyle="0"/>
  <w:activeWritingStyle w:appName="MSWord" w:lang="en-US" w:vendorID="64" w:dllVersion="4096"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039"/>
    <w:rsid w:val="00000BDE"/>
    <w:rsid w:val="000022BB"/>
    <w:rsid w:val="0002795C"/>
    <w:rsid w:val="000429BB"/>
    <w:rsid w:val="0004484C"/>
    <w:rsid w:val="00045530"/>
    <w:rsid w:val="00047A03"/>
    <w:rsid w:val="0007078B"/>
    <w:rsid w:val="00071DDA"/>
    <w:rsid w:val="00072425"/>
    <w:rsid w:val="00083628"/>
    <w:rsid w:val="00095BCE"/>
    <w:rsid w:val="000A2FC2"/>
    <w:rsid w:val="000B3550"/>
    <w:rsid w:val="000E28D7"/>
    <w:rsid w:val="000E35C1"/>
    <w:rsid w:val="000F0072"/>
    <w:rsid w:val="000F038A"/>
    <w:rsid w:val="00111BA6"/>
    <w:rsid w:val="00124057"/>
    <w:rsid w:val="00145AA4"/>
    <w:rsid w:val="00161421"/>
    <w:rsid w:val="00175A1F"/>
    <w:rsid w:val="00194039"/>
    <w:rsid w:val="001A130F"/>
    <w:rsid w:val="001A25FF"/>
    <w:rsid w:val="001A4CF5"/>
    <w:rsid w:val="001A5084"/>
    <w:rsid w:val="001B42D6"/>
    <w:rsid w:val="001D1F09"/>
    <w:rsid w:val="001D590D"/>
    <w:rsid w:val="001E0948"/>
    <w:rsid w:val="00211987"/>
    <w:rsid w:val="00237C9B"/>
    <w:rsid w:val="002508F3"/>
    <w:rsid w:val="0025591F"/>
    <w:rsid w:val="00256633"/>
    <w:rsid w:val="002E0A2C"/>
    <w:rsid w:val="00304D6E"/>
    <w:rsid w:val="00310EDC"/>
    <w:rsid w:val="00315537"/>
    <w:rsid w:val="003163E9"/>
    <w:rsid w:val="00325BE6"/>
    <w:rsid w:val="00362AE2"/>
    <w:rsid w:val="00363174"/>
    <w:rsid w:val="003730C3"/>
    <w:rsid w:val="00397525"/>
    <w:rsid w:val="003C02DA"/>
    <w:rsid w:val="003D24A5"/>
    <w:rsid w:val="003D5231"/>
    <w:rsid w:val="003F4C34"/>
    <w:rsid w:val="003F6F73"/>
    <w:rsid w:val="00410C78"/>
    <w:rsid w:val="00435527"/>
    <w:rsid w:val="00445C0F"/>
    <w:rsid w:val="0045017D"/>
    <w:rsid w:val="0045745D"/>
    <w:rsid w:val="004712D6"/>
    <w:rsid w:val="00475305"/>
    <w:rsid w:val="0049686B"/>
    <w:rsid w:val="004A2F2F"/>
    <w:rsid w:val="004A7055"/>
    <w:rsid w:val="004B5CD5"/>
    <w:rsid w:val="004D5E3D"/>
    <w:rsid w:val="00522613"/>
    <w:rsid w:val="005333EE"/>
    <w:rsid w:val="0057087B"/>
    <w:rsid w:val="00593667"/>
    <w:rsid w:val="005952F4"/>
    <w:rsid w:val="00597824"/>
    <w:rsid w:val="005A149D"/>
    <w:rsid w:val="005A1E1B"/>
    <w:rsid w:val="005D5966"/>
    <w:rsid w:val="005E7B3D"/>
    <w:rsid w:val="005F2D20"/>
    <w:rsid w:val="00601844"/>
    <w:rsid w:val="0061468D"/>
    <w:rsid w:val="006326A4"/>
    <w:rsid w:val="0063316C"/>
    <w:rsid w:val="006770A0"/>
    <w:rsid w:val="00681551"/>
    <w:rsid w:val="006858FC"/>
    <w:rsid w:val="006A49B9"/>
    <w:rsid w:val="006D2F5F"/>
    <w:rsid w:val="006D465E"/>
    <w:rsid w:val="006E0E5B"/>
    <w:rsid w:val="006F72F1"/>
    <w:rsid w:val="00731BEB"/>
    <w:rsid w:val="00783210"/>
    <w:rsid w:val="0079772C"/>
    <w:rsid w:val="007C2044"/>
    <w:rsid w:val="007C48CE"/>
    <w:rsid w:val="007D4667"/>
    <w:rsid w:val="00800ECA"/>
    <w:rsid w:val="0080587E"/>
    <w:rsid w:val="0082134E"/>
    <w:rsid w:val="00832E57"/>
    <w:rsid w:val="00833665"/>
    <w:rsid w:val="00852C72"/>
    <w:rsid w:val="00852E9E"/>
    <w:rsid w:val="00856143"/>
    <w:rsid w:val="00881E42"/>
    <w:rsid w:val="008D13F5"/>
    <w:rsid w:val="008D5FA0"/>
    <w:rsid w:val="00906273"/>
    <w:rsid w:val="00913E29"/>
    <w:rsid w:val="009400E5"/>
    <w:rsid w:val="00945B36"/>
    <w:rsid w:val="009471C2"/>
    <w:rsid w:val="009577C6"/>
    <w:rsid w:val="009912A2"/>
    <w:rsid w:val="009C13B7"/>
    <w:rsid w:val="009C28FD"/>
    <w:rsid w:val="009C3D71"/>
    <w:rsid w:val="009D1181"/>
    <w:rsid w:val="009D2355"/>
    <w:rsid w:val="009D66EF"/>
    <w:rsid w:val="009F0554"/>
    <w:rsid w:val="009F1142"/>
    <w:rsid w:val="00A15956"/>
    <w:rsid w:val="00A221D9"/>
    <w:rsid w:val="00A43427"/>
    <w:rsid w:val="00A45F8D"/>
    <w:rsid w:val="00A507F8"/>
    <w:rsid w:val="00A551E8"/>
    <w:rsid w:val="00A60F06"/>
    <w:rsid w:val="00A61169"/>
    <w:rsid w:val="00A64433"/>
    <w:rsid w:val="00A66AA5"/>
    <w:rsid w:val="00A716A9"/>
    <w:rsid w:val="00A8125E"/>
    <w:rsid w:val="00AA74AB"/>
    <w:rsid w:val="00AB2A28"/>
    <w:rsid w:val="00AB68FF"/>
    <w:rsid w:val="00AC7D7C"/>
    <w:rsid w:val="00AD3989"/>
    <w:rsid w:val="00B17A47"/>
    <w:rsid w:val="00B21398"/>
    <w:rsid w:val="00B30137"/>
    <w:rsid w:val="00B3349D"/>
    <w:rsid w:val="00B51625"/>
    <w:rsid w:val="00B629EE"/>
    <w:rsid w:val="00B65E6C"/>
    <w:rsid w:val="00B87F43"/>
    <w:rsid w:val="00B910C5"/>
    <w:rsid w:val="00BB38D5"/>
    <w:rsid w:val="00BC3373"/>
    <w:rsid w:val="00BD3453"/>
    <w:rsid w:val="00BE6DEB"/>
    <w:rsid w:val="00BE79A3"/>
    <w:rsid w:val="00C00AFF"/>
    <w:rsid w:val="00C05EA0"/>
    <w:rsid w:val="00C0736E"/>
    <w:rsid w:val="00C203D2"/>
    <w:rsid w:val="00C249CC"/>
    <w:rsid w:val="00C456E0"/>
    <w:rsid w:val="00C5721E"/>
    <w:rsid w:val="00C63790"/>
    <w:rsid w:val="00C66B69"/>
    <w:rsid w:val="00C848E8"/>
    <w:rsid w:val="00C91D01"/>
    <w:rsid w:val="00CC09F0"/>
    <w:rsid w:val="00CF4A62"/>
    <w:rsid w:val="00D0215E"/>
    <w:rsid w:val="00D41986"/>
    <w:rsid w:val="00D461CC"/>
    <w:rsid w:val="00D55FEF"/>
    <w:rsid w:val="00D646DC"/>
    <w:rsid w:val="00D9189E"/>
    <w:rsid w:val="00D9459D"/>
    <w:rsid w:val="00DA6C60"/>
    <w:rsid w:val="00DA7BE2"/>
    <w:rsid w:val="00DB0337"/>
    <w:rsid w:val="00DB427C"/>
    <w:rsid w:val="00DB726A"/>
    <w:rsid w:val="00DC013E"/>
    <w:rsid w:val="00DD5D47"/>
    <w:rsid w:val="00DE29BB"/>
    <w:rsid w:val="00DE7E92"/>
    <w:rsid w:val="00DF7634"/>
    <w:rsid w:val="00E244EF"/>
    <w:rsid w:val="00E351C1"/>
    <w:rsid w:val="00E76744"/>
    <w:rsid w:val="00E76774"/>
    <w:rsid w:val="00E9085F"/>
    <w:rsid w:val="00E97181"/>
    <w:rsid w:val="00EB1310"/>
    <w:rsid w:val="00EB537B"/>
    <w:rsid w:val="00ED1487"/>
    <w:rsid w:val="00EF3314"/>
    <w:rsid w:val="00F403BF"/>
    <w:rsid w:val="00F570A3"/>
    <w:rsid w:val="00F6745C"/>
    <w:rsid w:val="00F756C8"/>
    <w:rsid w:val="00F761B6"/>
    <w:rsid w:val="00F76D5A"/>
    <w:rsid w:val="00F849B3"/>
    <w:rsid w:val="00F93AFA"/>
    <w:rsid w:val="00F94D46"/>
    <w:rsid w:val="00FA0D50"/>
    <w:rsid w:val="00FB2545"/>
    <w:rsid w:val="00FB5C27"/>
    <w:rsid w:val="00FD7B0D"/>
    <w:rsid w:val="00FF0EF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271F5"/>
  <w15:docId w15:val="{6A0194DA-07C5-4607-A13F-B39B2E3D6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5">
    <w:name w:val="List Paragraph"/>
    <w:basedOn w:val="a"/>
    <w:uiPriority w:val="34"/>
    <w:qFormat/>
    <w:rsid w:val="005952F4"/>
    <w:pPr>
      <w:spacing w:after="160" w:line="254" w:lineRule="auto"/>
      <w:ind w:left="720"/>
      <w:contextualSpacing/>
    </w:pPr>
    <w:rPr>
      <w:rFonts w:asciiTheme="minorHAnsi" w:eastAsiaTheme="minorHAnsi" w:hAnsiTheme="minorHAnsi" w:cstheme="minorBidi"/>
      <w:sz w:val="22"/>
      <w:szCs w:val="22"/>
      <w:lang w:eastAsia="en-US"/>
    </w:rPr>
  </w:style>
  <w:style w:type="table" w:styleId="a6">
    <w:name w:val="Table Grid"/>
    <w:basedOn w:val="a1"/>
    <w:uiPriority w:val="39"/>
    <w:rsid w:val="00325B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Hyperlink"/>
    <w:basedOn w:val="a0"/>
    <w:uiPriority w:val="99"/>
    <w:unhideWhenUsed/>
    <w:rsid w:val="00E76774"/>
    <w:rPr>
      <w:color w:val="0000FF" w:themeColor="hyperlink"/>
      <w:u w:val="single"/>
    </w:rPr>
  </w:style>
  <w:style w:type="character" w:customStyle="1" w:styleId="10">
    <w:name w:val="Неразрешенное упоминание1"/>
    <w:basedOn w:val="a0"/>
    <w:uiPriority w:val="99"/>
    <w:semiHidden/>
    <w:unhideWhenUsed/>
    <w:rsid w:val="00E76774"/>
    <w:rPr>
      <w:color w:val="605E5C"/>
      <w:shd w:val="clear" w:color="auto" w:fill="E1DFDD"/>
    </w:rPr>
  </w:style>
  <w:style w:type="paragraph" w:styleId="a8">
    <w:name w:val="header"/>
    <w:basedOn w:val="a"/>
    <w:link w:val="a9"/>
    <w:uiPriority w:val="99"/>
    <w:unhideWhenUsed/>
    <w:rsid w:val="00071DDA"/>
    <w:pPr>
      <w:tabs>
        <w:tab w:val="center" w:pos="4677"/>
        <w:tab w:val="right" w:pos="9355"/>
      </w:tabs>
    </w:pPr>
  </w:style>
  <w:style w:type="character" w:customStyle="1" w:styleId="a9">
    <w:name w:val="Верхний колонтитул Знак"/>
    <w:basedOn w:val="a0"/>
    <w:link w:val="a8"/>
    <w:uiPriority w:val="99"/>
    <w:rsid w:val="00071DDA"/>
  </w:style>
  <w:style w:type="paragraph" w:styleId="aa">
    <w:name w:val="footer"/>
    <w:basedOn w:val="a"/>
    <w:link w:val="ab"/>
    <w:uiPriority w:val="99"/>
    <w:unhideWhenUsed/>
    <w:rsid w:val="00071DDA"/>
    <w:pPr>
      <w:tabs>
        <w:tab w:val="center" w:pos="4677"/>
        <w:tab w:val="right" w:pos="9355"/>
      </w:tabs>
    </w:pPr>
  </w:style>
  <w:style w:type="character" w:customStyle="1" w:styleId="ab">
    <w:name w:val="Нижний колонтитул Знак"/>
    <w:basedOn w:val="a0"/>
    <w:link w:val="aa"/>
    <w:uiPriority w:val="99"/>
    <w:rsid w:val="00071D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4516983">
      <w:bodyDiv w:val="1"/>
      <w:marLeft w:val="0"/>
      <w:marRight w:val="0"/>
      <w:marTop w:val="0"/>
      <w:marBottom w:val="0"/>
      <w:divBdr>
        <w:top w:val="none" w:sz="0" w:space="0" w:color="auto"/>
        <w:left w:val="none" w:sz="0" w:space="0" w:color="auto"/>
        <w:bottom w:val="none" w:sz="0" w:space="0" w:color="auto"/>
        <w:right w:val="none" w:sz="0" w:space="0" w:color="auto"/>
      </w:divBdr>
    </w:div>
    <w:div w:id="345636958">
      <w:bodyDiv w:val="1"/>
      <w:marLeft w:val="0"/>
      <w:marRight w:val="0"/>
      <w:marTop w:val="0"/>
      <w:marBottom w:val="0"/>
      <w:divBdr>
        <w:top w:val="none" w:sz="0" w:space="0" w:color="auto"/>
        <w:left w:val="none" w:sz="0" w:space="0" w:color="auto"/>
        <w:bottom w:val="none" w:sz="0" w:space="0" w:color="auto"/>
        <w:right w:val="none" w:sz="0" w:space="0" w:color="auto"/>
      </w:divBdr>
    </w:div>
    <w:div w:id="557936951">
      <w:bodyDiv w:val="1"/>
      <w:marLeft w:val="0"/>
      <w:marRight w:val="0"/>
      <w:marTop w:val="0"/>
      <w:marBottom w:val="0"/>
      <w:divBdr>
        <w:top w:val="none" w:sz="0" w:space="0" w:color="auto"/>
        <w:left w:val="none" w:sz="0" w:space="0" w:color="auto"/>
        <w:bottom w:val="none" w:sz="0" w:space="0" w:color="auto"/>
        <w:right w:val="none" w:sz="0" w:space="0" w:color="auto"/>
      </w:divBdr>
    </w:div>
    <w:div w:id="658996047">
      <w:bodyDiv w:val="1"/>
      <w:marLeft w:val="0"/>
      <w:marRight w:val="0"/>
      <w:marTop w:val="0"/>
      <w:marBottom w:val="0"/>
      <w:divBdr>
        <w:top w:val="none" w:sz="0" w:space="0" w:color="auto"/>
        <w:left w:val="none" w:sz="0" w:space="0" w:color="auto"/>
        <w:bottom w:val="none" w:sz="0" w:space="0" w:color="auto"/>
        <w:right w:val="none" w:sz="0" w:space="0" w:color="auto"/>
      </w:divBdr>
    </w:div>
    <w:div w:id="1020354505">
      <w:bodyDiv w:val="1"/>
      <w:marLeft w:val="0"/>
      <w:marRight w:val="0"/>
      <w:marTop w:val="0"/>
      <w:marBottom w:val="0"/>
      <w:divBdr>
        <w:top w:val="none" w:sz="0" w:space="0" w:color="auto"/>
        <w:left w:val="none" w:sz="0" w:space="0" w:color="auto"/>
        <w:bottom w:val="none" w:sz="0" w:space="0" w:color="auto"/>
        <w:right w:val="none" w:sz="0" w:space="0" w:color="auto"/>
      </w:divBdr>
    </w:div>
    <w:div w:id="1215776923">
      <w:bodyDiv w:val="1"/>
      <w:marLeft w:val="0"/>
      <w:marRight w:val="0"/>
      <w:marTop w:val="0"/>
      <w:marBottom w:val="0"/>
      <w:divBdr>
        <w:top w:val="none" w:sz="0" w:space="0" w:color="auto"/>
        <w:left w:val="none" w:sz="0" w:space="0" w:color="auto"/>
        <w:bottom w:val="none" w:sz="0" w:space="0" w:color="auto"/>
        <w:right w:val="none" w:sz="0" w:space="0" w:color="auto"/>
      </w:divBdr>
    </w:div>
    <w:div w:id="1386637873">
      <w:bodyDiv w:val="1"/>
      <w:marLeft w:val="0"/>
      <w:marRight w:val="0"/>
      <w:marTop w:val="0"/>
      <w:marBottom w:val="0"/>
      <w:divBdr>
        <w:top w:val="none" w:sz="0" w:space="0" w:color="auto"/>
        <w:left w:val="none" w:sz="0" w:space="0" w:color="auto"/>
        <w:bottom w:val="none" w:sz="0" w:space="0" w:color="auto"/>
        <w:right w:val="none" w:sz="0" w:space="0" w:color="auto"/>
      </w:divBdr>
    </w:div>
    <w:div w:id="1547452857">
      <w:bodyDiv w:val="1"/>
      <w:marLeft w:val="0"/>
      <w:marRight w:val="0"/>
      <w:marTop w:val="0"/>
      <w:marBottom w:val="0"/>
      <w:divBdr>
        <w:top w:val="none" w:sz="0" w:space="0" w:color="auto"/>
        <w:left w:val="none" w:sz="0" w:space="0" w:color="auto"/>
        <w:bottom w:val="none" w:sz="0" w:space="0" w:color="auto"/>
        <w:right w:val="none" w:sz="0" w:space="0" w:color="auto"/>
      </w:divBdr>
    </w:div>
    <w:div w:id="18295129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C8DE12-0F49-4EF5-9358-B4F2E8DD19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17</Pages>
  <Words>994</Words>
  <Characters>5668</Characters>
  <Application>Microsoft Office Word</Application>
  <DocSecurity>0</DocSecurity>
  <Lines>47</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Student</dc:creator>
  <cp:lastModifiedBy>Виктория Степанова</cp:lastModifiedBy>
  <cp:revision>2</cp:revision>
  <dcterms:created xsi:type="dcterms:W3CDTF">2026-04-15T11:55:00Z</dcterms:created>
  <dcterms:modified xsi:type="dcterms:W3CDTF">2026-04-15T11:55:00Z</dcterms:modified>
</cp:coreProperties>
</file>