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C77B5" w14:textId="1C9BBD0D" w:rsidR="0081255D" w:rsidRPr="00843C1B" w:rsidRDefault="007E75B5" w:rsidP="00BD4232">
      <w:pPr>
        <w:rPr>
          <w:b/>
          <w:bCs/>
        </w:rPr>
      </w:pPr>
      <w:proofErr w:type="spellStart"/>
      <w:r>
        <w:rPr>
          <w:b/>
          <w:bCs/>
        </w:rPr>
        <w:t>Terraform</w:t>
      </w:r>
      <w:proofErr w:type="spellEnd"/>
      <w:r>
        <w:rPr>
          <w:b/>
          <w:bCs/>
        </w:rPr>
        <w:t xml:space="preserve"> resource</w:t>
      </w:r>
      <w:r w:rsidR="0081255D" w:rsidRPr="00843C1B">
        <w:rPr>
          <w:b/>
          <w:bCs/>
        </w:rPr>
        <w:t xml:space="preserve"> structure:</w:t>
      </w:r>
    </w:p>
    <w:p w14:paraId="49158E5F" w14:textId="37635022" w:rsidR="0081255D" w:rsidRDefault="0081255D" w:rsidP="0081255D">
      <w:pPr>
        <w:pStyle w:val="ListParagraph"/>
        <w:numPr>
          <w:ilvl w:val="0"/>
          <w:numId w:val="1"/>
        </w:numPr>
      </w:pPr>
      <w:r>
        <w:t xml:space="preserve">variables </w:t>
      </w:r>
    </w:p>
    <w:p w14:paraId="3774F7C8" w14:textId="78060BDA" w:rsidR="0081255D" w:rsidRDefault="0081255D" w:rsidP="0081255D">
      <w:pPr>
        <w:pStyle w:val="ListParagraph"/>
        <w:numPr>
          <w:ilvl w:val="0"/>
          <w:numId w:val="1"/>
        </w:numPr>
      </w:pPr>
      <w:r>
        <w:t>Providers</w:t>
      </w:r>
    </w:p>
    <w:p w14:paraId="1B01B2CB" w14:textId="3AA1C6FC" w:rsidR="0081255D" w:rsidRDefault="0081255D" w:rsidP="0081255D">
      <w:pPr>
        <w:pStyle w:val="ListParagraph"/>
        <w:numPr>
          <w:ilvl w:val="0"/>
          <w:numId w:val="1"/>
        </w:numPr>
      </w:pPr>
      <w:r>
        <w:t xml:space="preserve">Resources </w:t>
      </w:r>
      <w:r w:rsidR="0033695E">
        <w:t xml:space="preserve">&gt;&gt;&gt; contains arguments and attributes. </w:t>
      </w:r>
    </w:p>
    <w:p w14:paraId="609F6616" w14:textId="683B390B" w:rsidR="0081255D" w:rsidRDefault="00737687" w:rsidP="0081255D">
      <w:pPr>
        <w:pStyle w:val="ListParagraph"/>
        <w:numPr>
          <w:ilvl w:val="0"/>
          <w:numId w:val="1"/>
        </w:numPr>
      </w:pPr>
      <w:r>
        <w:t>O</w:t>
      </w:r>
      <w:r w:rsidR="0081255D">
        <w:t>utputs</w:t>
      </w:r>
    </w:p>
    <w:p w14:paraId="43084518" w14:textId="418E90C0" w:rsidR="004635AD" w:rsidRPr="005812B8" w:rsidRDefault="004635AD" w:rsidP="004635AD">
      <w:pPr>
        <w:rPr>
          <w:b/>
          <w:bCs/>
        </w:rPr>
      </w:pPr>
      <w:r w:rsidRPr="005812B8">
        <w:rPr>
          <w:b/>
          <w:bCs/>
        </w:rPr>
        <w:t>Terraform Directory Structure:</w:t>
      </w:r>
    </w:p>
    <w:p w14:paraId="1553E4F4" w14:textId="5BC0EBF8" w:rsidR="004635AD" w:rsidRDefault="004635AD" w:rsidP="004635AD">
      <w:pPr>
        <w:pStyle w:val="ListParagraph"/>
        <w:numPr>
          <w:ilvl w:val="0"/>
          <w:numId w:val="3"/>
        </w:numPr>
      </w:pPr>
      <w:r>
        <w:t>Variables.tf</w:t>
      </w:r>
    </w:p>
    <w:p w14:paraId="13295E71" w14:textId="6F7D5808" w:rsidR="004635AD" w:rsidRDefault="004635AD" w:rsidP="004635AD">
      <w:pPr>
        <w:pStyle w:val="ListParagraph"/>
        <w:numPr>
          <w:ilvl w:val="0"/>
          <w:numId w:val="3"/>
        </w:numPr>
      </w:pPr>
      <w:r>
        <w:t>Resource.tf</w:t>
      </w:r>
    </w:p>
    <w:p w14:paraId="36A71EBF" w14:textId="0F1CBF52" w:rsidR="004635AD" w:rsidRDefault="004635AD" w:rsidP="004635AD">
      <w:pPr>
        <w:pStyle w:val="ListParagraph"/>
        <w:numPr>
          <w:ilvl w:val="0"/>
          <w:numId w:val="3"/>
        </w:numPr>
      </w:pPr>
      <w:r>
        <w:t>Outputs.tf</w:t>
      </w:r>
    </w:p>
    <w:p w14:paraId="5CE46EE0" w14:textId="31F692EF" w:rsidR="004635AD" w:rsidRDefault="004635AD" w:rsidP="004635AD">
      <w:pPr>
        <w:pStyle w:val="ListParagraph"/>
        <w:numPr>
          <w:ilvl w:val="0"/>
          <w:numId w:val="3"/>
        </w:numPr>
      </w:pPr>
      <w:proofErr w:type="spellStart"/>
      <w:r>
        <w:t>Terraform.tfvars</w:t>
      </w:r>
      <w:proofErr w:type="spellEnd"/>
      <w:r w:rsidR="000643C4">
        <w:t xml:space="preserve">&gt;&gt;&gt;if you are writing modules no need of </w:t>
      </w:r>
      <w:proofErr w:type="spellStart"/>
      <w:r w:rsidR="000643C4">
        <w:t>tfvars</w:t>
      </w:r>
      <w:proofErr w:type="spellEnd"/>
      <w:r w:rsidR="000643C4">
        <w:t xml:space="preserve"> file.</w:t>
      </w:r>
    </w:p>
    <w:p w14:paraId="40CC6D38" w14:textId="3CB44D26" w:rsidR="0033695E" w:rsidRDefault="0033695E" w:rsidP="0033695E">
      <w:r>
        <w:t>(</w:t>
      </w:r>
      <w:proofErr w:type="gramStart"/>
      <w:r>
        <w:t>ec2</w:t>
      </w:r>
      <w:proofErr w:type="gramEnd"/>
      <w:r>
        <w:t xml:space="preserve"> resource contains connection and provisioners to use)</w:t>
      </w:r>
    </w:p>
    <w:p w14:paraId="18C9CB88" w14:textId="7949FA8D" w:rsidR="00737687" w:rsidRDefault="00737687" w:rsidP="00737687">
      <w:pPr>
        <w:rPr>
          <w:b/>
          <w:bCs/>
        </w:rPr>
      </w:pPr>
      <w:r w:rsidRPr="00737687">
        <w:rPr>
          <w:b/>
          <w:bCs/>
        </w:rPr>
        <w:t>Terraform interpolation:</w:t>
      </w:r>
    </w:p>
    <w:p w14:paraId="261DDC46" w14:textId="0F8261C8" w:rsidR="00737687" w:rsidRDefault="00737687" w:rsidP="00737687">
      <w:pPr>
        <w:pStyle w:val="ListParagraph"/>
        <w:numPr>
          <w:ilvl w:val="0"/>
          <w:numId w:val="2"/>
        </w:numPr>
      </w:pPr>
      <w:r w:rsidRPr="00FC6EC9">
        <w:t>Variable interpolation</w:t>
      </w:r>
    </w:p>
    <w:p w14:paraId="17EDE29E" w14:textId="2B7F90A2" w:rsidR="00553A5F" w:rsidRPr="00FC6EC9" w:rsidRDefault="00553A5F" w:rsidP="00553A5F">
      <w:pPr>
        <w:pStyle w:val="ListParagraph"/>
      </w:pPr>
      <w:proofErr w:type="spellStart"/>
      <w:r>
        <w:t>Var.variable</w:t>
      </w:r>
      <w:proofErr w:type="spellEnd"/>
    </w:p>
    <w:p w14:paraId="373EA5A7" w14:textId="57DC587D" w:rsidR="00737687" w:rsidRDefault="00737687" w:rsidP="00737687">
      <w:pPr>
        <w:pStyle w:val="ListParagraph"/>
        <w:numPr>
          <w:ilvl w:val="0"/>
          <w:numId w:val="2"/>
        </w:numPr>
      </w:pPr>
      <w:r w:rsidRPr="00FC6EC9">
        <w:t>Resource interpolation</w:t>
      </w:r>
    </w:p>
    <w:p w14:paraId="620A6FDF" w14:textId="5823432D" w:rsidR="00553A5F" w:rsidRDefault="00553A5F" w:rsidP="00553A5F">
      <w:pPr>
        <w:pStyle w:val="ListParagraph"/>
      </w:pPr>
      <w:r>
        <w:t>“${</w:t>
      </w:r>
      <w:proofErr w:type="spellStart"/>
      <w:r>
        <w:t>type.name.attribute</w:t>
      </w:r>
      <w:proofErr w:type="spellEnd"/>
      <w:r>
        <w:t>}”</w:t>
      </w:r>
    </w:p>
    <w:p w14:paraId="5BD4F3FB" w14:textId="751506A0" w:rsidR="00553A5F" w:rsidRDefault="00553A5F" w:rsidP="00553A5F">
      <w:pPr>
        <w:pStyle w:val="ListParagraph"/>
        <w:numPr>
          <w:ilvl w:val="0"/>
          <w:numId w:val="2"/>
        </w:numPr>
      </w:pPr>
      <w:r>
        <w:t>Module interpolation</w:t>
      </w:r>
    </w:p>
    <w:p w14:paraId="42AC1E49" w14:textId="1EE02E6E" w:rsidR="00553A5F" w:rsidRDefault="00553A5F" w:rsidP="00553A5F">
      <w:pPr>
        <w:pStyle w:val="ListParagraph"/>
      </w:pPr>
      <w:r>
        <w:t>“${</w:t>
      </w:r>
      <w:proofErr w:type="spellStart"/>
      <w:r>
        <w:t>module.</w:t>
      </w:r>
      <w:r w:rsidR="00A35048">
        <w:t>modulename</w:t>
      </w:r>
      <w:r>
        <w:t>.</w:t>
      </w:r>
      <w:r w:rsidR="00A35048">
        <w:t>output</w:t>
      </w:r>
      <w:proofErr w:type="spellEnd"/>
      <w:r>
        <w:t>}”</w:t>
      </w:r>
    </w:p>
    <w:p w14:paraId="73063EBE" w14:textId="6564281A" w:rsidR="00553A5F" w:rsidRDefault="00553A5F" w:rsidP="00553A5F">
      <w:pPr>
        <w:pStyle w:val="ListParagraph"/>
        <w:numPr>
          <w:ilvl w:val="0"/>
          <w:numId w:val="2"/>
        </w:numPr>
      </w:pPr>
      <w:proofErr w:type="spellStart"/>
      <w:r>
        <w:t>Datasource</w:t>
      </w:r>
      <w:proofErr w:type="spellEnd"/>
      <w:r>
        <w:t xml:space="preserve"> interpolation</w:t>
      </w:r>
    </w:p>
    <w:p w14:paraId="4E635179" w14:textId="3EC66451" w:rsidR="00553A5F" w:rsidRDefault="00553A5F" w:rsidP="00553A5F">
      <w:pPr>
        <w:pStyle w:val="ListParagraph"/>
      </w:pPr>
      <w:r>
        <w:t>“${</w:t>
      </w:r>
      <w:proofErr w:type="spellStart"/>
      <w:r>
        <w:t>data.type.name.attribute</w:t>
      </w:r>
      <w:proofErr w:type="spellEnd"/>
      <w:r>
        <w:t>}”</w:t>
      </w:r>
    </w:p>
    <w:p w14:paraId="5C0350AA" w14:textId="155068D6" w:rsidR="008E7FE1" w:rsidRDefault="008E7FE1" w:rsidP="008E7FE1">
      <w:pPr>
        <w:rPr>
          <w:b/>
          <w:bCs/>
        </w:rPr>
      </w:pPr>
      <w:proofErr w:type="spellStart"/>
      <w:r w:rsidRPr="008E7FE1">
        <w:rPr>
          <w:b/>
          <w:bCs/>
        </w:rPr>
        <w:t>Terraform</w:t>
      </w:r>
      <w:proofErr w:type="spellEnd"/>
      <w:r w:rsidRPr="008E7FE1">
        <w:rPr>
          <w:b/>
          <w:bCs/>
        </w:rPr>
        <w:t xml:space="preserve"> </w:t>
      </w:r>
      <w:proofErr w:type="spellStart"/>
      <w:r w:rsidRPr="008E7FE1">
        <w:rPr>
          <w:b/>
          <w:bCs/>
        </w:rPr>
        <w:t>Funtions</w:t>
      </w:r>
      <w:proofErr w:type="spellEnd"/>
      <w:r w:rsidRPr="008E7FE1">
        <w:rPr>
          <w:b/>
          <w:bCs/>
        </w:rPr>
        <w:t>:</w:t>
      </w:r>
    </w:p>
    <w:p w14:paraId="67A794C5" w14:textId="3C5B90EE" w:rsidR="00C65C46" w:rsidRPr="00C65C46" w:rsidRDefault="00C65C46" w:rsidP="00C65C46">
      <w:pPr>
        <w:pStyle w:val="ListParagraph"/>
        <w:numPr>
          <w:ilvl w:val="0"/>
          <w:numId w:val="2"/>
        </w:numPr>
      </w:pPr>
      <w:r w:rsidRPr="00C65C46">
        <w:t>Element</w:t>
      </w:r>
      <w:r w:rsidR="005E2472">
        <w:t>&gt;&gt;</w:t>
      </w:r>
    </w:p>
    <w:p w14:paraId="3C74F464" w14:textId="1117A27B" w:rsidR="00C65C46" w:rsidRPr="00C65C46" w:rsidRDefault="00C65C46" w:rsidP="00C65C46">
      <w:pPr>
        <w:pStyle w:val="ListParagraph"/>
        <w:numPr>
          <w:ilvl w:val="0"/>
          <w:numId w:val="2"/>
        </w:numPr>
      </w:pPr>
      <w:proofErr w:type="spellStart"/>
      <w:r w:rsidRPr="00C65C46">
        <w:t>Concat</w:t>
      </w:r>
      <w:proofErr w:type="spellEnd"/>
    </w:p>
    <w:p w14:paraId="451773AC" w14:textId="1C8CB0A6" w:rsidR="00C65C46" w:rsidRPr="00C65C46" w:rsidRDefault="00C65C46" w:rsidP="00C65C46">
      <w:pPr>
        <w:pStyle w:val="ListParagraph"/>
        <w:numPr>
          <w:ilvl w:val="0"/>
          <w:numId w:val="2"/>
        </w:numPr>
      </w:pPr>
      <w:r w:rsidRPr="00C65C46">
        <w:t>Length</w:t>
      </w:r>
    </w:p>
    <w:p w14:paraId="35894B62" w14:textId="77D715F4" w:rsidR="00C65C46" w:rsidRDefault="00C65C46" w:rsidP="00C65C46">
      <w:pPr>
        <w:pStyle w:val="ListParagraph"/>
        <w:numPr>
          <w:ilvl w:val="0"/>
          <w:numId w:val="2"/>
        </w:numPr>
      </w:pPr>
      <w:r w:rsidRPr="00C65C46">
        <w:t>Index</w:t>
      </w:r>
    </w:p>
    <w:p w14:paraId="117221A9" w14:textId="53A9FFC3" w:rsidR="00FA4147" w:rsidRDefault="00AF75A8" w:rsidP="00C65C46">
      <w:pPr>
        <w:pStyle w:val="ListParagraph"/>
        <w:numPr>
          <w:ilvl w:val="0"/>
          <w:numId w:val="2"/>
        </w:numPr>
      </w:pPr>
      <w:r>
        <w:t>M</w:t>
      </w:r>
      <w:r w:rsidR="00FA4147">
        <w:t>erge</w:t>
      </w:r>
    </w:p>
    <w:p w14:paraId="60052BFD" w14:textId="7DDA66EF" w:rsidR="00AF75A8" w:rsidRDefault="005E2472" w:rsidP="00C65C46">
      <w:pPr>
        <w:pStyle w:val="ListParagraph"/>
        <w:numPr>
          <w:ilvl w:val="0"/>
          <w:numId w:val="2"/>
        </w:numPr>
      </w:pPr>
      <w:r>
        <w:t>L</w:t>
      </w:r>
      <w:r w:rsidR="00AF75A8">
        <w:t>ookups</w:t>
      </w:r>
    </w:p>
    <w:p w14:paraId="3EABC94C" w14:textId="7855D169" w:rsidR="00EB42D7" w:rsidRDefault="00B25EDA" w:rsidP="00C65C46">
      <w:pPr>
        <w:pStyle w:val="ListParagraph"/>
        <w:numPr>
          <w:ilvl w:val="0"/>
          <w:numId w:val="2"/>
        </w:numPr>
      </w:pPr>
      <w:r>
        <w:t>F</w:t>
      </w:r>
      <w:r w:rsidR="00EB42D7">
        <w:t>ile</w:t>
      </w:r>
      <w:r>
        <w:t xml:space="preserve"> </w:t>
      </w:r>
    </w:p>
    <w:p w14:paraId="0F4FA12F" w14:textId="753DD51D" w:rsidR="000505C1" w:rsidRDefault="000505C1" w:rsidP="000505C1">
      <w:pPr>
        <w:ind w:left="360"/>
      </w:pPr>
      <w:r>
        <w:t>Reference:</w:t>
      </w:r>
      <w:r w:rsidRPr="000505C1">
        <w:t xml:space="preserve"> </w:t>
      </w:r>
      <w:hyperlink r:id="rId6" w:history="1">
        <w:r>
          <w:rPr>
            <w:rStyle w:val="Hyperlink"/>
          </w:rPr>
          <w:t>https://www.terraform.io/docs/configuration/functions.html</w:t>
        </w:r>
      </w:hyperlink>
    </w:p>
    <w:p w14:paraId="1BEC0680" w14:textId="41A10CF7" w:rsidR="005E2472" w:rsidRDefault="005E2472" w:rsidP="005E2472">
      <w:pPr>
        <w:rPr>
          <w:b/>
          <w:bCs/>
        </w:rPr>
      </w:pPr>
      <w:r w:rsidRPr="005E2472">
        <w:rPr>
          <w:b/>
          <w:bCs/>
        </w:rPr>
        <w:t>Terraform conditionals:</w:t>
      </w:r>
    </w:p>
    <w:p w14:paraId="5AEC1173" w14:textId="3166C5E2" w:rsidR="00A06E57" w:rsidRDefault="00436220" w:rsidP="005E2472">
      <w:r w:rsidRPr="00436220">
        <w:t xml:space="preserve">As terraform is declarative language it becomes difficult to give certain loops as it is not a programming </w:t>
      </w:r>
      <w:proofErr w:type="spellStart"/>
      <w:r w:rsidRPr="00436220">
        <w:t>laungauge</w:t>
      </w:r>
      <w:proofErr w:type="spellEnd"/>
      <w:r w:rsidRPr="00436220">
        <w:t xml:space="preserve"> so </w:t>
      </w:r>
      <w:proofErr w:type="spellStart"/>
      <w:r w:rsidRPr="00436220">
        <w:t>terraform</w:t>
      </w:r>
      <w:proofErr w:type="spellEnd"/>
      <w:r w:rsidRPr="00436220">
        <w:t xml:space="preserve"> has given certain conditionals so that you can create some if and for statements:</w:t>
      </w:r>
    </w:p>
    <w:p w14:paraId="4EC22DBE" w14:textId="1AF3DFC0" w:rsidR="00D027E2" w:rsidRDefault="00D027E2" w:rsidP="001D180D">
      <w:pPr>
        <w:pStyle w:val="ListParagraph"/>
        <w:numPr>
          <w:ilvl w:val="0"/>
          <w:numId w:val="14"/>
        </w:numPr>
      </w:pPr>
      <w:r>
        <w:t xml:space="preserve">Using count for </w:t>
      </w:r>
      <w:proofErr w:type="spellStart"/>
      <w:r>
        <w:t>for</w:t>
      </w:r>
      <w:proofErr w:type="spellEnd"/>
      <w:r>
        <w:t xml:space="preserve"> loop</w:t>
      </w:r>
    </w:p>
    <w:p w14:paraId="18DB7689" w14:textId="1D5DB670" w:rsidR="00D027E2" w:rsidRDefault="00D027E2" w:rsidP="001D180D">
      <w:pPr>
        <w:pStyle w:val="ListParagraph"/>
        <w:numPr>
          <w:ilvl w:val="0"/>
          <w:numId w:val="14"/>
        </w:numPr>
      </w:pPr>
      <w:proofErr w:type="gramStart"/>
      <w:r>
        <w:t>Using ?</w:t>
      </w:r>
      <w:proofErr w:type="gramEnd"/>
      <w:r>
        <w:t xml:space="preserve"> for if conditions</w:t>
      </w:r>
    </w:p>
    <w:p w14:paraId="2F2CA075" w14:textId="0F2A68E8" w:rsidR="00B25EDA" w:rsidRDefault="00B25EDA" w:rsidP="00B25EDA">
      <w:pPr>
        <w:ind w:left="360"/>
        <w:rPr>
          <w:b/>
          <w:bCs/>
        </w:rPr>
      </w:pPr>
      <w:r w:rsidRPr="00C933ED">
        <w:rPr>
          <w:b/>
          <w:bCs/>
        </w:rPr>
        <w:t>Examples:</w:t>
      </w:r>
    </w:p>
    <w:p w14:paraId="192935BF" w14:textId="77777777" w:rsidR="0092258F" w:rsidRDefault="0092258F" w:rsidP="0092258F">
      <w:pPr>
        <w:pStyle w:val="HTMLPreformatted"/>
        <w:spacing w:before="645"/>
        <w:rPr>
          <w:sz w:val="24"/>
          <w:szCs w:val="24"/>
        </w:rPr>
      </w:pPr>
      <w:r>
        <w:rPr>
          <w:b/>
          <w:bCs/>
        </w:rPr>
        <w:lastRenderedPageBreak/>
        <w:t>For condition example:</w:t>
      </w:r>
      <w:r w:rsidRPr="0092258F">
        <w:rPr>
          <w:sz w:val="24"/>
          <w:szCs w:val="24"/>
        </w:rPr>
        <w:t xml:space="preserve"> </w:t>
      </w:r>
    </w:p>
    <w:p w14:paraId="166226C3" w14:textId="56E0740A" w:rsidR="0092258F" w:rsidRDefault="0092258F" w:rsidP="0092258F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resource</w:t>
      </w:r>
      <w:proofErr w:type="gram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aws_instance</w:t>
      </w:r>
      <w:proofErr w:type="spellEnd"/>
      <w:r>
        <w:rPr>
          <w:sz w:val="24"/>
          <w:szCs w:val="24"/>
        </w:rPr>
        <w:t>" "example" {</w:t>
      </w:r>
      <w:r>
        <w:rPr>
          <w:sz w:val="24"/>
          <w:szCs w:val="24"/>
        </w:rPr>
        <w:br/>
        <w:t xml:space="preserve">  count = 3</w:t>
      </w:r>
      <w:r>
        <w:rPr>
          <w:sz w:val="24"/>
          <w:szCs w:val="24"/>
        </w:rPr>
        <w:br/>
        <w:t xml:space="preserve">  </w:t>
      </w:r>
      <w:proofErr w:type="spellStart"/>
      <w:r>
        <w:rPr>
          <w:sz w:val="24"/>
          <w:szCs w:val="24"/>
        </w:rPr>
        <w:t>ami</w:t>
      </w:r>
      <w:proofErr w:type="spellEnd"/>
      <w:r>
        <w:rPr>
          <w:sz w:val="24"/>
          <w:szCs w:val="24"/>
        </w:rPr>
        <w:t xml:space="preserve"> = "ami-2d39803a"</w:t>
      </w:r>
      <w:r>
        <w:rPr>
          <w:sz w:val="24"/>
          <w:szCs w:val="24"/>
        </w:rPr>
        <w:br/>
        <w:t xml:space="preserve">  </w:t>
      </w:r>
      <w:proofErr w:type="spellStart"/>
      <w:r>
        <w:rPr>
          <w:sz w:val="24"/>
          <w:szCs w:val="24"/>
        </w:rPr>
        <w:t>instance_type</w:t>
      </w:r>
      <w:proofErr w:type="spellEnd"/>
      <w:r>
        <w:rPr>
          <w:sz w:val="24"/>
          <w:szCs w:val="24"/>
        </w:rPr>
        <w:t xml:space="preserve"> = "t2.micro"</w:t>
      </w:r>
    </w:p>
    <w:p w14:paraId="4E75B3DF" w14:textId="032C8651" w:rsidR="0092258F" w:rsidRDefault="0092258F" w:rsidP="0092258F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tags</w:t>
      </w:r>
      <w:proofErr w:type="gramEnd"/>
      <w:r>
        <w:rPr>
          <w:sz w:val="24"/>
          <w:szCs w:val="24"/>
        </w:rPr>
        <w:t xml:space="preserve"> {</w:t>
      </w:r>
      <w:r>
        <w:rPr>
          <w:sz w:val="24"/>
          <w:szCs w:val="24"/>
        </w:rPr>
        <w:br/>
        <w:t xml:space="preserve">    Name = "example-${</w:t>
      </w:r>
      <w:proofErr w:type="spellStart"/>
      <w:r>
        <w:rPr>
          <w:sz w:val="24"/>
          <w:szCs w:val="24"/>
        </w:rPr>
        <w:t>count.index</w:t>
      </w:r>
      <w:proofErr w:type="spellEnd"/>
      <w:r>
        <w:rPr>
          <w:sz w:val="24"/>
          <w:szCs w:val="24"/>
        </w:rPr>
        <w:t>}"</w:t>
      </w:r>
      <w:r>
        <w:rPr>
          <w:sz w:val="24"/>
          <w:szCs w:val="24"/>
        </w:rPr>
        <w:br/>
        <w:t xml:space="preserve">  }</w:t>
      </w:r>
      <w:r>
        <w:rPr>
          <w:sz w:val="24"/>
          <w:szCs w:val="24"/>
        </w:rPr>
        <w:br/>
        <w:t>}</w:t>
      </w:r>
    </w:p>
    <w:p w14:paraId="5E298EAE" w14:textId="6E23E1B4" w:rsidR="003D1FA4" w:rsidRDefault="003D1FA4" w:rsidP="0092258F">
      <w:pPr>
        <w:pStyle w:val="HTMLPreformatted"/>
        <w:rPr>
          <w:sz w:val="24"/>
          <w:szCs w:val="24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 “</w:t>
      </w:r>
      <w:proofErr w:type="spellStart"/>
      <w:r w:rsidRPr="004531AD">
        <w:rPr>
          <w:rFonts w:ascii="Georgia" w:hAnsi="Georgia"/>
          <w:spacing w:val="-1"/>
          <w:sz w:val="24"/>
          <w:szCs w:val="24"/>
          <w:shd w:val="clear" w:color="auto" w:fill="FFFFFF"/>
        </w:rPr>
        <w:t>count.index</w:t>
      </w:r>
      <w:proofErr w:type="spellEnd"/>
      <w:r w:rsidRPr="004531AD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” to get the index </w:t>
      </w:r>
      <w:proofErr w:type="gramStart"/>
      <w:r w:rsidRPr="004531AD">
        <w:rPr>
          <w:rFonts w:ascii="Georgia" w:hAnsi="Georgia"/>
          <w:spacing w:val="-1"/>
          <w:sz w:val="24"/>
          <w:szCs w:val="24"/>
          <w:shd w:val="clear" w:color="auto" w:fill="FFFFFF"/>
        </w:rPr>
        <w:t>of each “iteration”</w:t>
      </w:r>
      <w:proofErr w:type="gramEnd"/>
      <w:r w:rsidRPr="004531AD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in the “loop”:</w:t>
      </w:r>
    </w:p>
    <w:p w14:paraId="6907368A" w14:textId="3429B332" w:rsidR="0092258F" w:rsidRPr="00C933ED" w:rsidRDefault="0092258F" w:rsidP="00B25EDA">
      <w:pPr>
        <w:ind w:left="360"/>
        <w:rPr>
          <w:b/>
          <w:bCs/>
        </w:rPr>
      </w:pPr>
    </w:p>
    <w:p w14:paraId="02184F70" w14:textId="015B6428" w:rsidR="004262A7" w:rsidRPr="00DF4FBC" w:rsidRDefault="0014111D" w:rsidP="00B25EDA">
      <w:pPr>
        <w:ind w:left="360"/>
        <w:rPr>
          <w:b/>
          <w:bCs/>
          <w:sz w:val="26"/>
          <w:szCs w:val="26"/>
        </w:rPr>
      </w:pPr>
      <w:r w:rsidRPr="00DF4FBC">
        <w:rPr>
          <w:b/>
          <w:bCs/>
          <w:sz w:val="26"/>
          <w:szCs w:val="26"/>
        </w:rPr>
        <w:t>If condition can be done as following:</w:t>
      </w:r>
    </w:p>
    <w:p w14:paraId="17F7D0E0" w14:textId="77777777" w:rsidR="004262A7" w:rsidRDefault="004262A7" w:rsidP="004262A7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25"/>
        <w:rPr>
          <w:rStyle w:val="HTMLCode"/>
          <w:color w:val="333333"/>
        </w:rPr>
      </w:pPr>
      <w:proofErr w:type="gramStart"/>
      <w:r>
        <w:rPr>
          <w:rStyle w:val="n"/>
          <w:color w:val="333333"/>
        </w:rPr>
        <w:t>resource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s2"/>
          <w:color w:val="DD1144"/>
        </w:rPr>
        <w:t>"</w:t>
      </w:r>
      <w:proofErr w:type="spellStart"/>
      <w:r>
        <w:rPr>
          <w:rStyle w:val="s2"/>
          <w:color w:val="DD1144"/>
        </w:rPr>
        <w:t>aws_instance</w:t>
      </w:r>
      <w:proofErr w:type="spellEnd"/>
      <w:r>
        <w:rPr>
          <w:rStyle w:val="s2"/>
          <w:color w:val="DD1144"/>
        </w:rPr>
        <w:t>"</w:t>
      </w:r>
      <w:r>
        <w:rPr>
          <w:rStyle w:val="HTMLCode"/>
          <w:color w:val="333333"/>
        </w:rPr>
        <w:t xml:space="preserve"> </w:t>
      </w:r>
      <w:r>
        <w:rPr>
          <w:rStyle w:val="s2"/>
          <w:color w:val="DD1144"/>
        </w:rPr>
        <w:t>"web"</w:t>
      </w:r>
      <w:r>
        <w:rPr>
          <w:rStyle w:val="HTMLCode"/>
          <w:color w:val="333333"/>
        </w:rPr>
        <w:t xml:space="preserve"> </w:t>
      </w:r>
      <w:r>
        <w:rPr>
          <w:rStyle w:val="p"/>
          <w:color w:val="333333"/>
        </w:rPr>
        <w:t>{</w:t>
      </w:r>
    </w:p>
    <w:p w14:paraId="1914DF0B" w14:textId="77777777" w:rsidR="004262A7" w:rsidRDefault="004262A7" w:rsidP="004262A7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25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n"/>
          <w:color w:val="333333"/>
        </w:rPr>
        <w:t>subnet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s2"/>
          <w:color w:val="DD1144"/>
        </w:rPr>
        <w:t>"${</w:t>
      </w:r>
      <w:proofErr w:type="spellStart"/>
      <w:r>
        <w:rPr>
          <w:rStyle w:val="s2"/>
          <w:color w:val="DD1144"/>
        </w:rPr>
        <w:t>var.env</w:t>
      </w:r>
      <w:proofErr w:type="spellEnd"/>
      <w:r>
        <w:rPr>
          <w:rStyle w:val="s2"/>
          <w:color w:val="DD1144"/>
        </w:rPr>
        <w:t xml:space="preserve"> == "</w:t>
      </w:r>
      <w:r>
        <w:rPr>
          <w:rStyle w:val="n"/>
          <w:color w:val="333333"/>
        </w:rPr>
        <w:t>production</w:t>
      </w:r>
      <w:r>
        <w:rPr>
          <w:rStyle w:val="s2"/>
          <w:color w:val="DD1144"/>
        </w:rPr>
        <w:t xml:space="preserve">" ? </w:t>
      </w:r>
      <w:proofErr w:type="spellStart"/>
      <w:r>
        <w:rPr>
          <w:rStyle w:val="s2"/>
          <w:color w:val="DD1144"/>
        </w:rPr>
        <w:t>var.prod_</w:t>
      </w:r>
      <w:proofErr w:type="gramStart"/>
      <w:r>
        <w:rPr>
          <w:rStyle w:val="s2"/>
          <w:color w:val="DD1144"/>
        </w:rPr>
        <w:t>subnet</w:t>
      </w:r>
      <w:proofErr w:type="spellEnd"/>
      <w:r>
        <w:rPr>
          <w:rStyle w:val="s2"/>
          <w:color w:val="DD1144"/>
        </w:rPr>
        <w:t xml:space="preserve"> :</w:t>
      </w:r>
      <w:proofErr w:type="gramEnd"/>
      <w:r>
        <w:rPr>
          <w:rStyle w:val="s2"/>
          <w:color w:val="DD1144"/>
        </w:rPr>
        <w:t xml:space="preserve"> </w:t>
      </w:r>
      <w:proofErr w:type="spellStart"/>
      <w:r>
        <w:rPr>
          <w:rStyle w:val="s2"/>
          <w:color w:val="DD1144"/>
        </w:rPr>
        <w:t>var.dev_subnet</w:t>
      </w:r>
      <w:proofErr w:type="spellEnd"/>
      <w:r>
        <w:rPr>
          <w:rStyle w:val="s2"/>
          <w:color w:val="DD1144"/>
        </w:rPr>
        <w:t>}"</w:t>
      </w:r>
    </w:p>
    <w:p w14:paraId="50BD6F47" w14:textId="77777777" w:rsidR="004262A7" w:rsidRDefault="004262A7" w:rsidP="004262A7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25"/>
        <w:rPr>
          <w:color w:val="333333"/>
        </w:rPr>
      </w:pPr>
      <w:r>
        <w:rPr>
          <w:rStyle w:val="p"/>
          <w:color w:val="333333"/>
        </w:rPr>
        <w:t>}</w:t>
      </w:r>
    </w:p>
    <w:p w14:paraId="69AE4F2A" w14:textId="224EF46A" w:rsidR="00B25EDA" w:rsidRDefault="00D47FF0" w:rsidP="00B25EDA">
      <w:pPr>
        <w:ind w:left="360"/>
      </w:pPr>
      <w:r>
        <w:t>Reference:</w:t>
      </w:r>
      <w:r w:rsidRPr="00D47FF0">
        <w:t xml:space="preserve"> </w:t>
      </w:r>
      <w:hyperlink r:id="rId7" w:anchor="conditionals" w:history="1">
        <w:r>
          <w:rPr>
            <w:rStyle w:val="Hyperlink"/>
          </w:rPr>
          <w:t>https://www.terraform.io/docs/configuration-0-11/interpolation.html#conditionals</w:t>
        </w:r>
      </w:hyperlink>
    </w:p>
    <w:p w14:paraId="5615E6B6" w14:textId="757B8EA6" w:rsidR="00BD4232" w:rsidRDefault="00BD4232" w:rsidP="00BD4232">
      <w:r>
        <w:t>Terraform plan&gt;&gt;&gt;you can send the output to a file</w:t>
      </w:r>
    </w:p>
    <w:p w14:paraId="2140C809" w14:textId="77777777" w:rsidR="00BD4232" w:rsidRDefault="00BD4232" w:rsidP="00BD4232">
      <w:proofErr w:type="gramStart"/>
      <w:r>
        <w:t>and</w:t>
      </w:r>
      <w:proofErr w:type="gramEnd"/>
      <w:r>
        <w:t xml:space="preserve"> use that file while applying here you no need to give variables etc.</w:t>
      </w:r>
    </w:p>
    <w:p w14:paraId="4D46B4AB" w14:textId="02629CFF" w:rsidR="00BD4232" w:rsidRDefault="00BD4232" w:rsidP="00BD4232">
      <w:r w:rsidRPr="00BD4232">
        <w:rPr>
          <w:b/>
          <w:bCs/>
        </w:rPr>
        <w:t>Backend:</w:t>
      </w:r>
      <w:r>
        <w:t xml:space="preserve"> multiple people executing the script it should create the same resource.</w:t>
      </w:r>
    </w:p>
    <w:p w14:paraId="1C2D936B" w14:textId="643CF459" w:rsidR="00531FC8" w:rsidRDefault="00531FC8" w:rsidP="00BD4232">
      <w:r>
        <w:t>To achieve this we configure backend in which we will store the state file.</w:t>
      </w:r>
    </w:p>
    <w:p w14:paraId="1176E735" w14:textId="752D6EF4" w:rsidR="001360A5" w:rsidRDefault="001360A5" w:rsidP="00BD4232">
      <w:r>
        <w:t>There are many backends available.</w:t>
      </w:r>
    </w:p>
    <w:p w14:paraId="50B52257" w14:textId="33CBB017" w:rsidR="00695BCB" w:rsidRDefault="00695BCB" w:rsidP="00BD4232">
      <w:r>
        <w:t xml:space="preserve">Whenever two people are working on the same module or </w:t>
      </w:r>
      <w:proofErr w:type="spellStart"/>
      <w:r>
        <w:t>tf</w:t>
      </w:r>
      <w:proofErr w:type="spellEnd"/>
      <w:r>
        <w:t xml:space="preserve"> file it should say that you can’t do the plan or apply because someone else is using the module or </w:t>
      </w:r>
      <w:proofErr w:type="spellStart"/>
      <w:r>
        <w:t>tf</w:t>
      </w:r>
      <w:proofErr w:type="spellEnd"/>
      <w:r>
        <w:t xml:space="preserve"> file.</w:t>
      </w:r>
    </w:p>
    <w:p w14:paraId="7D872E0F" w14:textId="5F7C4C59" w:rsidR="000222A6" w:rsidRPr="00713262" w:rsidRDefault="000222A6" w:rsidP="00BD4232">
      <w:pPr>
        <w:rPr>
          <w:b/>
          <w:sz w:val="24"/>
          <w:szCs w:val="24"/>
        </w:rPr>
      </w:pPr>
      <w:r w:rsidRPr="00713262">
        <w:rPr>
          <w:b/>
          <w:sz w:val="24"/>
          <w:szCs w:val="24"/>
        </w:rPr>
        <w:t>Backend types:</w:t>
      </w:r>
    </w:p>
    <w:p w14:paraId="03816BDA" w14:textId="77777777" w:rsidR="000222A6" w:rsidRDefault="007503A1" w:rsidP="00CB213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8" w:anchor="docs-backends-types-enhanced" w:history="1">
        <w:r w:rsidR="000222A6">
          <w:rPr>
            <w:rStyle w:val="Hyperlink"/>
            <w:rFonts w:ascii="Arial" w:hAnsi="Arial" w:cs="Arial"/>
            <w:color w:val="5C4EE5"/>
            <w:sz w:val="20"/>
            <w:szCs w:val="20"/>
          </w:rPr>
          <w:t xml:space="preserve">Enhanced </w:t>
        </w:r>
        <w:proofErr w:type="spellStart"/>
        <w:r w:rsidR="000222A6">
          <w:rPr>
            <w:rStyle w:val="Hyperlink"/>
            <w:rFonts w:ascii="Arial" w:hAnsi="Arial" w:cs="Arial"/>
            <w:color w:val="5C4EE5"/>
            <w:sz w:val="20"/>
            <w:szCs w:val="20"/>
          </w:rPr>
          <w:t>Backends</w:t>
        </w:r>
        <w:proofErr w:type="spellEnd"/>
      </w:hyperlink>
    </w:p>
    <w:p w14:paraId="171338CE" w14:textId="77777777" w:rsidR="000222A6" w:rsidRPr="0044325F" w:rsidRDefault="007503A1" w:rsidP="0044325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9" w:history="1">
        <w:r w:rsidR="000222A6" w:rsidRPr="0044325F">
          <w:rPr>
            <w:rStyle w:val="Hyperlink"/>
            <w:rFonts w:ascii="Arial" w:hAnsi="Arial" w:cs="Arial"/>
            <w:color w:val="333333"/>
            <w:sz w:val="20"/>
            <w:szCs w:val="20"/>
          </w:rPr>
          <w:t>local</w:t>
        </w:r>
      </w:hyperlink>
    </w:p>
    <w:p w14:paraId="5776E990" w14:textId="77777777" w:rsidR="000222A6" w:rsidRPr="0044325F" w:rsidRDefault="007503A1" w:rsidP="0044325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10" w:history="1">
        <w:r w:rsidR="000222A6" w:rsidRPr="0044325F">
          <w:rPr>
            <w:rStyle w:val="Hyperlink"/>
            <w:rFonts w:ascii="Arial" w:hAnsi="Arial" w:cs="Arial"/>
            <w:color w:val="5C4EE5"/>
            <w:sz w:val="20"/>
            <w:szCs w:val="20"/>
          </w:rPr>
          <w:t>remote</w:t>
        </w:r>
      </w:hyperlink>
    </w:p>
    <w:p w14:paraId="415AA136" w14:textId="77777777" w:rsidR="000222A6" w:rsidRDefault="007503A1" w:rsidP="000222A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11" w:anchor="docs-backends-types-standard" w:history="1">
        <w:r w:rsidR="000222A6">
          <w:rPr>
            <w:rStyle w:val="Hyperlink"/>
            <w:rFonts w:ascii="Arial" w:hAnsi="Arial" w:cs="Arial"/>
            <w:color w:val="5C4EE5"/>
            <w:sz w:val="20"/>
            <w:szCs w:val="20"/>
          </w:rPr>
          <w:t xml:space="preserve">Standard </w:t>
        </w:r>
        <w:proofErr w:type="spellStart"/>
        <w:r w:rsidR="000222A6">
          <w:rPr>
            <w:rStyle w:val="Hyperlink"/>
            <w:rFonts w:ascii="Arial" w:hAnsi="Arial" w:cs="Arial"/>
            <w:color w:val="5C4EE5"/>
            <w:sz w:val="20"/>
            <w:szCs w:val="20"/>
          </w:rPr>
          <w:t>Backends</w:t>
        </w:r>
        <w:proofErr w:type="spellEnd"/>
      </w:hyperlink>
    </w:p>
    <w:p w14:paraId="601F72C7" w14:textId="4CE77DE4" w:rsidR="000222A6" w:rsidRPr="000222A6" w:rsidRDefault="007503A1" w:rsidP="000222A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12" w:history="1">
        <w:proofErr w:type="spellStart"/>
        <w:r w:rsidR="000222A6" w:rsidRPr="000222A6">
          <w:rPr>
            <w:rStyle w:val="Hyperlink"/>
            <w:rFonts w:ascii="Arial" w:hAnsi="Arial" w:cs="Arial"/>
            <w:color w:val="333333"/>
            <w:sz w:val="20"/>
            <w:szCs w:val="20"/>
          </w:rPr>
          <w:t>artifactory</w:t>
        </w:r>
        <w:proofErr w:type="spellEnd"/>
      </w:hyperlink>
    </w:p>
    <w:p w14:paraId="31832D23" w14:textId="77777777" w:rsidR="000222A6" w:rsidRPr="000222A6" w:rsidRDefault="007503A1" w:rsidP="000222A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13" w:history="1">
        <w:proofErr w:type="spellStart"/>
        <w:r w:rsidR="000222A6" w:rsidRPr="000222A6">
          <w:rPr>
            <w:rStyle w:val="Hyperlink"/>
            <w:rFonts w:ascii="Arial" w:hAnsi="Arial" w:cs="Arial"/>
            <w:color w:val="333333"/>
            <w:sz w:val="20"/>
            <w:szCs w:val="20"/>
          </w:rPr>
          <w:t>azurerm</w:t>
        </w:r>
        <w:proofErr w:type="spellEnd"/>
      </w:hyperlink>
    </w:p>
    <w:p w14:paraId="10676053" w14:textId="77777777" w:rsidR="000222A6" w:rsidRPr="000222A6" w:rsidRDefault="007503A1" w:rsidP="000222A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14" w:history="1">
        <w:r w:rsidR="000222A6" w:rsidRPr="000222A6">
          <w:rPr>
            <w:rStyle w:val="Hyperlink"/>
            <w:rFonts w:ascii="Arial" w:hAnsi="Arial" w:cs="Arial"/>
            <w:color w:val="333333"/>
            <w:sz w:val="20"/>
            <w:szCs w:val="20"/>
          </w:rPr>
          <w:t>consul</w:t>
        </w:r>
      </w:hyperlink>
    </w:p>
    <w:p w14:paraId="68E70400" w14:textId="77777777" w:rsidR="000222A6" w:rsidRPr="000222A6" w:rsidRDefault="007503A1" w:rsidP="000222A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15" w:history="1">
        <w:proofErr w:type="spellStart"/>
        <w:r w:rsidR="000222A6" w:rsidRPr="000222A6">
          <w:rPr>
            <w:rStyle w:val="Hyperlink"/>
            <w:rFonts w:ascii="Arial" w:hAnsi="Arial" w:cs="Arial"/>
            <w:color w:val="333333"/>
            <w:sz w:val="20"/>
            <w:szCs w:val="20"/>
          </w:rPr>
          <w:t>etcd</w:t>
        </w:r>
        <w:proofErr w:type="spellEnd"/>
      </w:hyperlink>
    </w:p>
    <w:p w14:paraId="01916885" w14:textId="77777777" w:rsidR="000222A6" w:rsidRPr="000222A6" w:rsidRDefault="007503A1" w:rsidP="000222A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16" w:history="1">
        <w:r w:rsidR="000222A6" w:rsidRPr="000222A6">
          <w:rPr>
            <w:rStyle w:val="Hyperlink"/>
            <w:rFonts w:ascii="Arial" w:hAnsi="Arial" w:cs="Arial"/>
            <w:color w:val="333333"/>
            <w:sz w:val="20"/>
            <w:szCs w:val="20"/>
          </w:rPr>
          <w:t>etcdv3</w:t>
        </w:r>
      </w:hyperlink>
    </w:p>
    <w:p w14:paraId="3A32CCBF" w14:textId="2FA44DC5" w:rsidR="00772EB3" w:rsidRPr="00772EB3" w:rsidRDefault="007503A1" w:rsidP="00772EB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17" w:history="1">
        <w:proofErr w:type="spellStart"/>
        <w:r w:rsidR="000222A6" w:rsidRPr="000222A6">
          <w:rPr>
            <w:rStyle w:val="Hyperlink"/>
            <w:rFonts w:ascii="Arial" w:hAnsi="Arial" w:cs="Arial"/>
            <w:color w:val="333333"/>
            <w:sz w:val="20"/>
            <w:szCs w:val="20"/>
          </w:rPr>
          <w:t>gcs</w:t>
        </w:r>
        <w:proofErr w:type="spellEnd"/>
      </w:hyperlink>
    </w:p>
    <w:p w14:paraId="77B6A6C2" w14:textId="77777777" w:rsidR="000222A6" w:rsidRPr="000222A6" w:rsidRDefault="007503A1" w:rsidP="000222A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18" w:history="1">
        <w:r w:rsidR="000222A6" w:rsidRPr="000222A6">
          <w:rPr>
            <w:rStyle w:val="Hyperlink"/>
            <w:rFonts w:ascii="Arial" w:hAnsi="Arial" w:cs="Arial"/>
            <w:color w:val="333333"/>
            <w:sz w:val="20"/>
            <w:szCs w:val="20"/>
          </w:rPr>
          <w:t>http</w:t>
        </w:r>
      </w:hyperlink>
    </w:p>
    <w:p w14:paraId="35284C73" w14:textId="77777777" w:rsidR="000222A6" w:rsidRPr="000222A6" w:rsidRDefault="007503A1" w:rsidP="000222A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19" w:history="1">
        <w:r w:rsidR="000222A6" w:rsidRPr="000222A6">
          <w:rPr>
            <w:rStyle w:val="Hyperlink"/>
            <w:rFonts w:ascii="Arial" w:hAnsi="Arial" w:cs="Arial"/>
            <w:color w:val="333333"/>
            <w:sz w:val="20"/>
            <w:szCs w:val="20"/>
          </w:rPr>
          <w:t>manta</w:t>
        </w:r>
      </w:hyperlink>
    </w:p>
    <w:p w14:paraId="6609A7E0" w14:textId="77777777" w:rsidR="000222A6" w:rsidRPr="000222A6" w:rsidRDefault="007503A1" w:rsidP="000222A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20" w:history="1">
        <w:proofErr w:type="spellStart"/>
        <w:r w:rsidR="000222A6" w:rsidRPr="000222A6">
          <w:rPr>
            <w:rStyle w:val="Hyperlink"/>
            <w:rFonts w:ascii="Arial" w:hAnsi="Arial" w:cs="Arial"/>
            <w:color w:val="333333"/>
            <w:sz w:val="20"/>
            <w:szCs w:val="20"/>
          </w:rPr>
          <w:t>oss</w:t>
        </w:r>
        <w:proofErr w:type="spellEnd"/>
      </w:hyperlink>
    </w:p>
    <w:p w14:paraId="1B7A1CE3" w14:textId="77777777" w:rsidR="000222A6" w:rsidRPr="000222A6" w:rsidRDefault="007503A1" w:rsidP="000222A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21" w:history="1">
        <w:proofErr w:type="spellStart"/>
        <w:r w:rsidR="000222A6" w:rsidRPr="000222A6">
          <w:rPr>
            <w:rStyle w:val="Hyperlink"/>
            <w:rFonts w:ascii="Arial" w:hAnsi="Arial" w:cs="Arial"/>
            <w:color w:val="333333"/>
            <w:sz w:val="20"/>
            <w:szCs w:val="20"/>
          </w:rPr>
          <w:t>pg</w:t>
        </w:r>
        <w:proofErr w:type="spellEnd"/>
      </w:hyperlink>
    </w:p>
    <w:p w14:paraId="36B2E225" w14:textId="77777777" w:rsidR="000222A6" w:rsidRPr="000222A6" w:rsidRDefault="007503A1" w:rsidP="000222A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22" w:history="1">
        <w:r w:rsidR="000222A6" w:rsidRPr="000222A6">
          <w:rPr>
            <w:rStyle w:val="Hyperlink"/>
            <w:rFonts w:ascii="Arial" w:hAnsi="Arial" w:cs="Arial"/>
            <w:color w:val="333333"/>
            <w:sz w:val="20"/>
            <w:szCs w:val="20"/>
          </w:rPr>
          <w:t>s3</w:t>
        </w:r>
      </w:hyperlink>
    </w:p>
    <w:p w14:paraId="079A6955" w14:textId="77777777" w:rsidR="000222A6" w:rsidRPr="000222A6" w:rsidRDefault="007503A1" w:rsidP="000222A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23" w:history="1">
        <w:r w:rsidR="000222A6" w:rsidRPr="000222A6">
          <w:rPr>
            <w:rStyle w:val="Hyperlink"/>
            <w:rFonts w:ascii="Arial" w:hAnsi="Arial" w:cs="Arial"/>
            <w:color w:val="333333"/>
            <w:sz w:val="20"/>
            <w:szCs w:val="20"/>
          </w:rPr>
          <w:t>swift</w:t>
        </w:r>
      </w:hyperlink>
    </w:p>
    <w:p w14:paraId="49C784B8" w14:textId="77777777" w:rsidR="000222A6" w:rsidRDefault="007503A1" w:rsidP="000222A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hyperlink r:id="rId24" w:history="1">
        <w:proofErr w:type="spellStart"/>
        <w:r w:rsidR="000222A6" w:rsidRPr="000222A6">
          <w:rPr>
            <w:rStyle w:val="Hyperlink"/>
            <w:rFonts w:ascii="Arial" w:hAnsi="Arial" w:cs="Arial"/>
            <w:color w:val="333333"/>
            <w:sz w:val="20"/>
            <w:szCs w:val="20"/>
          </w:rPr>
          <w:t>terraform</w:t>
        </w:r>
        <w:proofErr w:type="spellEnd"/>
        <w:r w:rsidR="000222A6" w:rsidRPr="000222A6">
          <w:rPr>
            <w:rStyle w:val="Hyperlink"/>
            <w:rFonts w:ascii="Arial" w:hAnsi="Arial" w:cs="Arial"/>
            <w:color w:val="333333"/>
            <w:sz w:val="20"/>
            <w:szCs w:val="20"/>
          </w:rPr>
          <w:t xml:space="preserve"> enterprise</w:t>
        </w:r>
      </w:hyperlink>
    </w:p>
    <w:p w14:paraId="5768AB54" w14:textId="0F0C1641" w:rsidR="00B01F06" w:rsidRDefault="00B01F06" w:rsidP="00B01F0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z w:val="23"/>
          <w:szCs w:val="23"/>
        </w:rPr>
      </w:pPr>
      <w:r w:rsidRPr="00B01F06">
        <w:rPr>
          <w:rFonts w:ascii="Arial" w:hAnsi="Arial" w:cs="Arial"/>
          <w:b/>
          <w:color w:val="333333"/>
          <w:sz w:val="23"/>
          <w:szCs w:val="23"/>
        </w:rPr>
        <w:t>Backend configuration:</w:t>
      </w:r>
    </w:p>
    <w:p w14:paraId="7FB492CF" w14:textId="2863CCF9" w:rsidR="00AD362C" w:rsidRPr="002F15A0" w:rsidRDefault="002F15A0" w:rsidP="002F15A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3"/>
          <w:szCs w:val="23"/>
        </w:rPr>
      </w:pPr>
      <w:r w:rsidRPr="002F15A0">
        <w:rPr>
          <w:rFonts w:cstheme="minorHAnsi"/>
          <w:color w:val="333333"/>
          <w:sz w:val="23"/>
          <w:szCs w:val="23"/>
        </w:rPr>
        <w:t xml:space="preserve">Complete </w:t>
      </w:r>
      <w:proofErr w:type="spellStart"/>
      <w:r w:rsidRPr="002F15A0">
        <w:rPr>
          <w:rFonts w:cstheme="minorHAnsi"/>
          <w:color w:val="333333"/>
          <w:sz w:val="23"/>
          <w:szCs w:val="23"/>
        </w:rPr>
        <w:t>configation</w:t>
      </w:r>
      <w:proofErr w:type="spellEnd"/>
      <w:r w:rsidRPr="002F15A0">
        <w:rPr>
          <w:rFonts w:cstheme="minorHAnsi"/>
          <w:color w:val="333333"/>
          <w:sz w:val="23"/>
          <w:szCs w:val="23"/>
        </w:rPr>
        <w:t xml:space="preserve"> within backend section in </w:t>
      </w:r>
      <w:proofErr w:type="spellStart"/>
      <w:r w:rsidRPr="002F15A0">
        <w:rPr>
          <w:rFonts w:cstheme="minorHAnsi"/>
          <w:color w:val="333333"/>
          <w:sz w:val="23"/>
          <w:szCs w:val="23"/>
        </w:rPr>
        <w:t>tf</w:t>
      </w:r>
      <w:proofErr w:type="spellEnd"/>
      <w:r w:rsidRPr="002F15A0">
        <w:rPr>
          <w:rFonts w:cstheme="minorHAnsi"/>
          <w:color w:val="333333"/>
          <w:sz w:val="23"/>
          <w:szCs w:val="23"/>
        </w:rPr>
        <w:t xml:space="preserve"> file</w:t>
      </w:r>
    </w:p>
    <w:p w14:paraId="6B153A20" w14:textId="3634A473" w:rsidR="002F15A0" w:rsidRPr="002F15A0" w:rsidRDefault="002F15A0" w:rsidP="002F15A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3"/>
          <w:szCs w:val="23"/>
        </w:rPr>
      </w:pPr>
      <w:r w:rsidRPr="002F15A0">
        <w:rPr>
          <w:rFonts w:cstheme="minorHAnsi"/>
          <w:color w:val="333333"/>
          <w:sz w:val="23"/>
          <w:szCs w:val="23"/>
        </w:rPr>
        <w:t>Partial configuration to avoid some sensitive info we pass secrets from command line</w:t>
      </w:r>
    </w:p>
    <w:p w14:paraId="45FEEAA3" w14:textId="6D0B89A0" w:rsidR="000222A6" w:rsidRPr="00624D82" w:rsidRDefault="00624D82" w:rsidP="00BD4232">
      <w:pPr>
        <w:rPr>
          <w:b/>
        </w:rPr>
      </w:pPr>
      <w:r w:rsidRPr="00624D82">
        <w:rPr>
          <w:b/>
        </w:rPr>
        <w:t>Examples:</w:t>
      </w:r>
    </w:p>
    <w:p w14:paraId="1EC3C163" w14:textId="77777777" w:rsidR="00624D82" w:rsidRPr="00624D82" w:rsidRDefault="00624D82" w:rsidP="00624D82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proofErr w:type="spellStart"/>
      <w:proofErr w:type="gramStart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terraform</w:t>
      </w:r>
      <w:proofErr w:type="spellEnd"/>
      <w:proofErr w:type="gramEnd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{</w:t>
      </w:r>
    </w:p>
    <w:p w14:paraId="56DEA4B7" w14:textId="77777777" w:rsidR="00624D82" w:rsidRPr="00624D82" w:rsidRDefault="00624D82" w:rsidP="00624D82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 </w:t>
      </w:r>
      <w:proofErr w:type="gramStart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backend</w:t>
      </w:r>
      <w:proofErr w:type="gramEnd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r w:rsidRPr="00624D82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"consul"</w:t>
      </w:r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{}</w:t>
      </w:r>
    </w:p>
    <w:p w14:paraId="3661F1B3" w14:textId="77777777" w:rsidR="00624D82" w:rsidRPr="00624D82" w:rsidRDefault="00624D82" w:rsidP="00624D82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}</w:t>
      </w:r>
    </w:p>
    <w:p w14:paraId="6682251C" w14:textId="77777777" w:rsidR="00624D82" w:rsidRPr="00624D82" w:rsidRDefault="00624D82" w:rsidP="00624D82">
      <w:pPr>
        <w:shd w:val="clear" w:color="auto" w:fill="FFFFFF"/>
        <w:spacing w:after="225" w:line="442" w:lineRule="atLeast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r w:rsidRPr="00624D82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A backend configuration file has the contents of the </w:t>
      </w:r>
      <w:r w:rsidRPr="00624D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BEAFC"/>
          <w:lang w:val="en-IN" w:eastAsia="en-IN"/>
        </w:rPr>
        <w:t>backend</w:t>
      </w:r>
      <w:r w:rsidRPr="00624D82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 block as top-level attributes, without the need to wrap it in another </w:t>
      </w:r>
      <w:proofErr w:type="spellStart"/>
      <w:r w:rsidRPr="00624D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BEAFC"/>
          <w:lang w:val="en-IN" w:eastAsia="en-IN"/>
        </w:rPr>
        <w:t>terraform</w:t>
      </w:r>
      <w:proofErr w:type="spellEnd"/>
      <w:r w:rsidRPr="00624D82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 or </w:t>
      </w:r>
      <w:r w:rsidRPr="00624D8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BEAFC"/>
          <w:lang w:val="en-IN" w:eastAsia="en-IN"/>
        </w:rPr>
        <w:t>backend</w:t>
      </w:r>
      <w:r w:rsidRPr="00624D82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 block:</w:t>
      </w:r>
    </w:p>
    <w:p w14:paraId="29D68F25" w14:textId="77777777" w:rsidR="00624D82" w:rsidRPr="00624D82" w:rsidRDefault="00624D82" w:rsidP="00624D82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proofErr w:type="gramStart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address</w:t>
      </w:r>
      <w:proofErr w:type="gramEnd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r w:rsidRPr="00624D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r w:rsidRPr="00624D82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"demo.consul.io"</w:t>
      </w:r>
    </w:p>
    <w:p w14:paraId="273E4E77" w14:textId="77777777" w:rsidR="00624D82" w:rsidRPr="00624D82" w:rsidRDefault="00624D82" w:rsidP="00624D82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proofErr w:type="gramStart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path</w:t>
      </w:r>
      <w:proofErr w:type="gramEnd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   </w:t>
      </w:r>
      <w:r w:rsidRPr="00624D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r w:rsidRPr="00624D82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"</w:t>
      </w:r>
      <w:proofErr w:type="spellStart"/>
      <w:r w:rsidRPr="00624D82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example_app</w:t>
      </w:r>
      <w:proofErr w:type="spellEnd"/>
      <w:r w:rsidRPr="00624D82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/</w:t>
      </w:r>
      <w:proofErr w:type="spellStart"/>
      <w:r w:rsidRPr="00624D82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terraform_state</w:t>
      </w:r>
      <w:proofErr w:type="spellEnd"/>
      <w:r w:rsidRPr="00624D82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"</w:t>
      </w:r>
    </w:p>
    <w:p w14:paraId="1C5504C6" w14:textId="77777777" w:rsidR="00624D82" w:rsidRPr="00624D82" w:rsidRDefault="00624D82" w:rsidP="00624D82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proofErr w:type="gramStart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scheme  </w:t>
      </w:r>
      <w:r w:rsidRPr="00624D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proofErr w:type="gramEnd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r w:rsidRPr="00624D82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"https"</w:t>
      </w:r>
    </w:p>
    <w:p w14:paraId="04A4D5BB" w14:textId="77777777" w:rsidR="00624D82" w:rsidRPr="00624D82" w:rsidRDefault="00624D82" w:rsidP="00624D82">
      <w:pPr>
        <w:shd w:val="clear" w:color="auto" w:fill="FFFFFF"/>
        <w:spacing w:after="225" w:line="442" w:lineRule="atLeast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r w:rsidRPr="00624D82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The same settings can alternatively be specified on the command line as follows:</w:t>
      </w:r>
    </w:p>
    <w:p w14:paraId="42A82A72" w14:textId="77777777" w:rsidR="00624D82" w:rsidRPr="00624D82" w:rsidRDefault="00624D82" w:rsidP="00624D82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$ </w:t>
      </w:r>
      <w:proofErr w:type="spellStart"/>
      <w:proofErr w:type="gramStart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terraform</w:t>
      </w:r>
      <w:proofErr w:type="spellEnd"/>
      <w:proofErr w:type="gramEnd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init</w:t>
      </w:r>
      <w:proofErr w:type="spellEnd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\</w:t>
      </w:r>
    </w:p>
    <w:p w14:paraId="48712424" w14:textId="77777777" w:rsidR="00624D82" w:rsidRPr="00624D82" w:rsidRDefault="00624D82" w:rsidP="00624D82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   -</w:t>
      </w:r>
      <w:proofErr w:type="gramStart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backend-</w:t>
      </w:r>
      <w:proofErr w:type="spellStart"/>
      <w:proofErr w:type="gramEnd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config</w:t>
      </w:r>
      <w:proofErr w:type="spellEnd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="address=demo.consul.io" \</w:t>
      </w:r>
    </w:p>
    <w:p w14:paraId="378452EB" w14:textId="77777777" w:rsidR="00624D82" w:rsidRPr="00624D82" w:rsidRDefault="00624D82" w:rsidP="00624D82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   -</w:t>
      </w:r>
      <w:proofErr w:type="gramStart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backend-</w:t>
      </w:r>
      <w:proofErr w:type="spellStart"/>
      <w:proofErr w:type="gramEnd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config</w:t>
      </w:r>
      <w:proofErr w:type="spellEnd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="path=</w:t>
      </w:r>
      <w:proofErr w:type="spellStart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example_app</w:t>
      </w:r>
      <w:proofErr w:type="spellEnd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/</w:t>
      </w:r>
      <w:proofErr w:type="spellStart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terraform_state</w:t>
      </w:r>
      <w:proofErr w:type="spellEnd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" \</w:t>
      </w:r>
    </w:p>
    <w:p w14:paraId="6A6DD30A" w14:textId="77777777" w:rsidR="00624D82" w:rsidRPr="00624D82" w:rsidRDefault="00624D82" w:rsidP="00624D82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   -</w:t>
      </w:r>
      <w:proofErr w:type="gramStart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backend-</w:t>
      </w:r>
      <w:proofErr w:type="spellStart"/>
      <w:proofErr w:type="gramEnd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config</w:t>
      </w:r>
      <w:proofErr w:type="spellEnd"/>
      <w:r w:rsidRPr="00624D82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="scheme=https"</w:t>
      </w:r>
    </w:p>
    <w:p w14:paraId="6AF2EC96" w14:textId="77777777" w:rsidR="00E75772" w:rsidRDefault="00BE06F8" w:rsidP="00BD4232">
      <w:pPr>
        <w:rPr>
          <w:rStyle w:val="Hyperlink"/>
        </w:rPr>
      </w:pPr>
      <w:r w:rsidRPr="00350C55">
        <w:rPr>
          <w:b/>
        </w:rPr>
        <w:lastRenderedPageBreak/>
        <w:t>Reference</w:t>
      </w:r>
      <w:r w:rsidR="00EE5C97" w:rsidRPr="00350C55">
        <w:rPr>
          <w:b/>
        </w:rPr>
        <w:t>:</w:t>
      </w:r>
      <w:r w:rsidR="00EE5C97">
        <w:t xml:space="preserve"> </w:t>
      </w:r>
      <w:r w:rsidR="00350C55">
        <w:t xml:space="preserve"> </w:t>
      </w:r>
      <w:hyperlink r:id="rId25" w:history="1">
        <w:r w:rsidR="00EE5C97">
          <w:rPr>
            <w:rStyle w:val="Hyperlink"/>
          </w:rPr>
          <w:t>https://www.terraform.io/docs/backends/config.html</w:t>
        </w:r>
      </w:hyperlink>
    </w:p>
    <w:p w14:paraId="001103D3" w14:textId="3C91B02B" w:rsidR="007A1C12" w:rsidRDefault="007A1C12" w:rsidP="00BD4232">
      <w:r>
        <w:rPr>
          <w:rStyle w:val="Hyperlink"/>
        </w:rPr>
        <w:t xml:space="preserve">Azure </w:t>
      </w:r>
      <w:proofErr w:type="spellStart"/>
      <w:r>
        <w:rPr>
          <w:rStyle w:val="Hyperlink"/>
        </w:rPr>
        <w:t>rm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refecrenc</w:t>
      </w:r>
      <w:proofErr w:type="spellEnd"/>
      <w:r>
        <w:rPr>
          <w:rStyle w:val="Hyperlink"/>
        </w:rPr>
        <w:t xml:space="preserve">: </w:t>
      </w:r>
      <w:hyperlink r:id="rId26" w:history="1">
        <w:r>
          <w:rPr>
            <w:rStyle w:val="Hyperlink"/>
          </w:rPr>
          <w:t>https://docs.microsoft.com/en-us/azure/terraform/terraform-backend</w:t>
        </w:r>
      </w:hyperlink>
    </w:p>
    <w:p w14:paraId="6EABACF8" w14:textId="046B18BA" w:rsidR="00624D82" w:rsidRDefault="008A2573" w:rsidP="00BD4232">
      <w:pPr>
        <w:rPr>
          <w:b/>
        </w:rPr>
      </w:pPr>
      <w:r>
        <w:br/>
      </w:r>
      <w:r w:rsidRPr="008A2573">
        <w:rPr>
          <w:b/>
        </w:rPr>
        <w:t>Remote state:</w:t>
      </w:r>
      <w:r w:rsidR="00B85645" w:rsidRPr="00B8564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B85645">
        <w:rPr>
          <w:rFonts w:ascii="Arial" w:hAnsi="Arial" w:cs="Arial"/>
          <w:color w:val="333333"/>
          <w:sz w:val="23"/>
          <w:szCs w:val="23"/>
          <w:shd w:val="clear" w:color="auto" w:fill="FFFFFF"/>
        </w:rPr>
        <w:t>Retrieves state data from a </w:t>
      </w:r>
      <w:proofErr w:type="spellStart"/>
      <w:r w:rsidR="00B85645">
        <w:fldChar w:fldCharType="begin"/>
      </w:r>
      <w:r w:rsidR="00B85645">
        <w:instrText xml:space="preserve"> HYPERLINK "https://www.terraform.io/docs/backends/index.html" </w:instrText>
      </w:r>
      <w:r w:rsidR="00B85645">
        <w:fldChar w:fldCharType="separate"/>
      </w:r>
      <w:r w:rsidR="00B85645">
        <w:rPr>
          <w:rStyle w:val="Hyperlink"/>
          <w:rFonts w:ascii="Arial" w:hAnsi="Arial" w:cs="Arial"/>
          <w:color w:val="5C4EE5"/>
          <w:sz w:val="23"/>
          <w:szCs w:val="23"/>
          <w:shd w:val="clear" w:color="auto" w:fill="FFFFFF"/>
        </w:rPr>
        <w:t>Terraform</w:t>
      </w:r>
      <w:proofErr w:type="spellEnd"/>
      <w:r w:rsidR="00B85645">
        <w:rPr>
          <w:rStyle w:val="Hyperlink"/>
          <w:rFonts w:ascii="Arial" w:hAnsi="Arial" w:cs="Arial"/>
          <w:color w:val="5C4EE5"/>
          <w:sz w:val="23"/>
          <w:szCs w:val="23"/>
          <w:shd w:val="clear" w:color="auto" w:fill="FFFFFF"/>
        </w:rPr>
        <w:t xml:space="preserve"> backend</w:t>
      </w:r>
      <w:r w:rsidR="00B85645">
        <w:fldChar w:fldCharType="end"/>
      </w:r>
      <w:r w:rsidR="00B8564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This allows you to use the root-level outputs of one or more </w:t>
      </w:r>
      <w:proofErr w:type="spellStart"/>
      <w:r w:rsidR="00B85645">
        <w:rPr>
          <w:rFonts w:ascii="Arial" w:hAnsi="Arial" w:cs="Arial"/>
          <w:color w:val="333333"/>
          <w:sz w:val="23"/>
          <w:szCs w:val="23"/>
          <w:shd w:val="clear" w:color="auto" w:fill="FFFFFF"/>
        </w:rPr>
        <w:t>Terraform</w:t>
      </w:r>
      <w:proofErr w:type="spellEnd"/>
      <w:r w:rsidR="00B8564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configurations as input data for another configuration.</w:t>
      </w:r>
    </w:p>
    <w:p w14:paraId="1A4D9B18" w14:textId="77777777" w:rsidR="008A2573" w:rsidRPr="008A2573" w:rsidRDefault="008A2573" w:rsidP="008A257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proofErr w:type="gramStart"/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data</w:t>
      </w:r>
      <w:proofErr w:type="gramEnd"/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r w:rsidRPr="008A2573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"</w:t>
      </w:r>
      <w:proofErr w:type="spellStart"/>
      <w:r w:rsidRPr="008A2573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terraform_remote_state</w:t>
      </w:r>
      <w:proofErr w:type="spellEnd"/>
      <w:r w:rsidRPr="008A2573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"</w:t>
      </w:r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r w:rsidRPr="008A2573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"</w:t>
      </w:r>
      <w:proofErr w:type="spellStart"/>
      <w:r w:rsidRPr="008A2573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vpc</w:t>
      </w:r>
      <w:proofErr w:type="spellEnd"/>
      <w:r w:rsidRPr="008A2573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"</w:t>
      </w:r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{</w:t>
      </w:r>
    </w:p>
    <w:p w14:paraId="2E43B113" w14:textId="77777777" w:rsidR="008A2573" w:rsidRPr="008A2573" w:rsidRDefault="008A2573" w:rsidP="008A257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 </w:t>
      </w:r>
      <w:proofErr w:type="gramStart"/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backend</w:t>
      </w:r>
      <w:proofErr w:type="gramEnd"/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r w:rsidRPr="008A25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r w:rsidRPr="008A2573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"atlas"</w:t>
      </w:r>
    </w:p>
    <w:p w14:paraId="75ECF912" w14:textId="77777777" w:rsidR="008A2573" w:rsidRPr="008A2573" w:rsidRDefault="008A2573" w:rsidP="008A257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config</w:t>
      </w:r>
      <w:proofErr w:type="spellEnd"/>
      <w:proofErr w:type="gramEnd"/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r w:rsidRPr="008A25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{</w:t>
      </w:r>
    </w:p>
    <w:p w14:paraId="1F1C1935" w14:textId="77777777" w:rsidR="008A2573" w:rsidRPr="008A2573" w:rsidRDefault="008A2573" w:rsidP="008A257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   </w:t>
      </w:r>
      <w:proofErr w:type="gramStart"/>
      <w:r w:rsidRPr="008A2573">
        <w:rPr>
          <w:rFonts w:ascii="Courier New" w:eastAsia="Times New Roman" w:hAnsi="Courier New" w:cs="Courier New"/>
          <w:color w:val="0086B3"/>
          <w:sz w:val="20"/>
          <w:szCs w:val="20"/>
          <w:lang w:val="en-IN" w:eastAsia="en-IN"/>
        </w:rPr>
        <w:t>name</w:t>
      </w:r>
      <w:proofErr w:type="gramEnd"/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r w:rsidRPr="008A25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r w:rsidRPr="008A2573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"</w:t>
      </w:r>
      <w:proofErr w:type="spellStart"/>
      <w:r w:rsidRPr="008A2573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hashicorp</w:t>
      </w:r>
      <w:proofErr w:type="spellEnd"/>
      <w:r w:rsidRPr="008A2573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/</w:t>
      </w:r>
      <w:proofErr w:type="spellStart"/>
      <w:r w:rsidRPr="008A2573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vpc</w:t>
      </w:r>
      <w:proofErr w:type="spellEnd"/>
      <w:r w:rsidRPr="008A2573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-prod"</w:t>
      </w:r>
    </w:p>
    <w:p w14:paraId="13FFCEDD" w14:textId="77777777" w:rsidR="008A2573" w:rsidRPr="008A2573" w:rsidRDefault="008A2573" w:rsidP="008A257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 }</w:t>
      </w:r>
    </w:p>
    <w:p w14:paraId="57AFA822" w14:textId="77777777" w:rsidR="008A2573" w:rsidRPr="008A2573" w:rsidRDefault="008A2573" w:rsidP="008A257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8A2573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}</w:t>
      </w:r>
    </w:p>
    <w:p w14:paraId="5DCD1944" w14:textId="77777777" w:rsidR="009E5F75" w:rsidRPr="009E5F75" w:rsidRDefault="009E5F75" w:rsidP="009E5F75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9E5F75">
        <w:rPr>
          <w:rFonts w:ascii="Courier New" w:eastAsia="Times New Roman" w:hAnsi="Courier New" w:cs="Courier New"/>
          <w:color w:val="999988"/>
          <w:sz w:val="20"/>
          <w:szCs w:val="20"/>
          <w:lang w:val="en-IN" w:eastAsia="en-IN"/>
        </w:rPr>
        <w:t xml:space="preserve"># </w:t>
      </w:r>
      <w:proofErr w:type="spellStart"/>
      <w:r w:rsidRPr="009E5F75">
        <w:rPr>
          <w:rFonts w:ascii="Courier New" w:eastAsia="Times New Roman" w:hAnsi="Courier New" w:cs="Courier New"/>
          <w:color w:val="999988"/>
          <w:sz w:val="20"/>
          <w:szCs w:val="20"/>
          <w:lang w:val="en-IN" w:eastAsia="en-IN"/>
        </w:rPr>
        <w:t>Terraform</w:t>
      </w:r>
      <w:proofErr w:type="spellEnd"/>
      <w:r w:rsidRPr="009E5F75">
        <w:rPr>
          <w:rFonts w:ascii="Courier New" w:eastAsia="Times New Roman" w:hAnsi="Courier New" w:cs="Courier New"/>
          <w:color w:val="999988"/>
          <w:sz w:val="20"/>
          <w:szCs w:val="20"/>
          <w:lang w:val="en-IN" w:eastAsia="en-IN"/>
        </w:rPr>
        <w:t xml:space="preserve"> &gt;= 0.12</w:t>
      </w:r>
    </w:p>
    <w:p w14:paraId="204F3460" w14:textId="77777777" w:rsidR="009E5F75" w:rsidRPr="009E5F75" w:rsidRDefault="009E5F75" w:rsidP="009E5F75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proofErr w:type="gramStart"/>
      <w:r w:rsidRPr="009E5F75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resource</w:t>
      </w:r>
      <w:proofErr w:type="gramEnd"/>
      <w:r w:rsidRPr="009E5F75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r w:rsidRPr="009E5F75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"</w:t>
      </w:r>
      <w:proofErr w:type="spellStart"/>
      <w:r w:rsidRPr="009E5F75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aws_instance</w:t>
      </w:r>
      <w:proofErr w:type="spellEnd"/>
      <w:r w:rsidRPr="009E5F75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"</w:t>
      </w:r>
      <w:r w:rsidRPr="009E5F75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r w:rsidRPr="009E5F75">
        <w:rPr>
          <w:rFonts w:ascii="Courier New" w:eastAsia="Times New Roman" w:hAnsi="Courier New" w:cs="Courier New"/>
          <w:color w:val="DD1144"/>
          <w:sz w:val="20"/>
          <w:szCs w:val="20"/>
          <w:lang w:val="en-IN" w:eastAsia="en-IN"/>
        </w:rPr>
        <w:t>"foo"</w:t>
      </w:r>
      <w:r w:rsidRPr="009E5F75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{</w:t>
      </w:r>
    </w:p>
    <w:p w14:paraId="19990538" w14:textId="77777777" w:rsidR="009E5F75" w:rsidRPr="009E5F75" w:rsidRDefault="009E5F75" w:rsidP="009E5F75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9E5F75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 </w:t>
      </w:r>
      <w:r w:rsidRPr="009E5F75">
        <w:rPr>
          <w:rFonts w:ascii="Courier New" w:eastAsia="Times New Roman" w:hAnsi="Courier New" w:cs="Courier New"/>
          <w:color w:val="999988"/>
          <w:sz w:val="20"/>
          <w:szCs w:val="20"/>
          <w:lang w:val="en-IN" w:eastAsia="en-IN"/>
        </w:rPr>
        <w:t># ...</w:t>
      </w:r>
    </w:p>
    <w:p w14:paraId="1E69ED9E" w14:textId="77777777" w:rsidR="009E5F75" w:rsidRPr="009E5F75" w:rsidRDefault="009E5F75" w:rsidP="009E5F75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9E5F75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 </w:t>
      </w:r>
      <w:proofErr w:type="spellStart"/>
      <w:r w:rsidRPr="009E5F75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subnet_id</w:t>
      </w:r>
      <w:proofErr w:type="spellEnd"/>
      <w:r w:rsidRPr="009E5F75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r w:rsidRPr="009E5F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9E5F75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9E5F75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data.</w:t>
      </w:r>
      <w:r w:rsidRPr="009E5F75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IN" w:eastAsia="en-IN"/>
        </w:rPr>
        <w:t>terraform_remote_state</w:t>
      </w:r>
      <w:r w:rsidRPr="009E5F75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.</w:t>
      </w:r>
      <w:r w:rsidRPr="009E5F75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IN" w:eastAsia="en-IN"/>
        </w:rPr>
        <w:t>vpc</w:t>
      </w:r>
      <w:r w:rsidRPr="009E5F75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.</w:t>
      </w:r>
      <w:r w:rsidRPr="009E5F75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IN" w:eastAsia="en-IN"/>
        </w:rPr>
        <w:t>outputs</w:t>
      </w:r>
      <w:r w:rsidRPr="009E5F75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.</w:t>
      </w:r>
      <w:r w:rsidRPr="009E5F75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IN" w:eastAsia="en-IN"/>
        </w:rPr>
        <w:t>subnet_id</w:t>
      </w:r>
      <w:proofErr w:type="spellEnd"/>
    </w:p>
    <w:p w14:paraId="60CD89AF" w14:textId="77777777" w:rsidR="009E5F75" w:rsidRPr="009E5F75" w:rsidRDefault="009E5F75" w:rsidP="009E5F75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9E5F75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}</w:t>
      </w:r>
    </w:p>
    <w:p w14:paraId="07D79687" w14:textId="77777777" w:rsidR="008A2573" w:rsidRDefault="008A2573" w:rsidP="00BD4232"/>
    <w:p w14:paraId="4AC1DE7D" w14:textId="0932C00A" w:rsidR="00BD4232" w:rsidRPr="00BD4232" w:rsidRDefault="00BD4232" w:rsidP="00BD4232">
      <w:pPr>
        <w:rPr>
          <w:b/>
          <w:bCs/>
        </w:rPr>
      </w:pPr>
      <w:r w:rsidRPr="00BD4232">
        <w:rPr>
          <w:b/>
          <w:bCs/>
        </w:rPr>
        <w:t xml:space="preserve">Scenario: </w:t>
      </w:r>
    </w:p>
    <w:p w14:paraId="575D7248" w14:textId="205A36CD" w:rsidR="00F751DC" w:rsidRDefault="00BD4232" w:rsidP="00BD4232">
      <w:r>
        <w:t xml:space="preserve">(Assume two users in two </w:t>
      </w:r>
      <w:proofErr w:type="spellStart"/>
      <w:r>
        <w:t>terminalsand</w:t>
      </w:r>
      <w:proofErr w:type="spellEnd"/>
      <w:r>
        <w:t xml:space="preserve"> do plan and apply with same </w:t>
      </w:r>
      <w:proofErr w:type="spellStart"/>
      <w:r>
        <w:t>tf</w:t>
      </w:r>
      <w:proofErr w:type="spellEnd"/>
      <w:r>
        <w:t xml:space="preserve"> files.)</w:t>
      </w:r>
    </w:p>
    <w:p w14:paraId="3FF512F1" w14:textId="0BAFD71D" w:rsidR="00BB7322" w:rsidRPr="00571F54" w:rsidRDefault="00BB7322" w:rsidP="00BD4232">
      <w:pPr>
        <w:rPr>
          <w:b/>
          <w:bCs/>
        </w:rPr>
      </w:pPr>
      <w:r w:rsidRPr="00571F54">
        <w:rPr>
          <w:b/>
          <w:bCs/>
        </w:rPr>
        <w:t>Common arguments to resources:</w:t>
      </w:r>
    </w:p>
    <w:p w14:paraId="096717AA" w14:textId="77777777" w:rsidR="00571F54" w:rsidRPr="00571F54" w:rsidRDefault="007503A1" w:rsidP="00571F54">
      <w:pPr>
        <w:numPr>
          <w:ilvl w:val="0"/>
          <w:numId w:val="10"/>
        </w:numPr>
        <w:shd w:val="clear" w:color="auto" w:fill="FFFFFF"/>
        <w:spacing w:after="225" w:line="442" w:lineRule="atLeast"/>
        <w:rPr>
          <w:rFonts w:ascii="Calibri" w:eastAsia="Times New Roman" w:hAnsi="Calibri" w:cs="Calibri"/>
          <w:sz w:val="24"/>
          <w:szCs w:val="24"/>
        </w:rPr>
      </w:pPr>
      <w:hyperlink r:id="rId27" w:anchor="depends_on-explicit-resource-dependencies" w:history="1">
        <w:proofErr w:type="spellStart"/>
        <w:r w:rsidR="00571F54" w:rsidRPr="00571F54">
          <w:rPr>
            <w:rFonts w:ascii="Calibri" w:eastAsia="Times New Roman" w:hAnsi="Calibri" w:cs="Calibri"/>
            <w:sz w:val="24"/>
            <w:szCs w:val="24"/>
            <w:shd w:val="clear" w:color="auto" w:fill="EBEAFC"/>
          </w:rPr>
          <w:t>depends_on</w:t>
        </w:r>
        <w:proofErr w:type="spellEnd"/>
        <w:r w:rsidR="00571F54" w:rsidRPr="00571F54">
          <w:rPr>
            <w:rFonts w:ascii="Calibri" w:eastAsia="Times New Roman" w:hAnsi="Calibri" w:cs="Calibri"/>
            <w:sz w:val="24"/>
            <w:szCs w:val="24"/>
            <w:u w:val="single"/>
          </w:rPr>
          <w:t>, for specifying hidden dependencies</w:t>
        </w:r>
      </w:hyperlink>
    </w:p>
    <w:p w14:paraId="53037F05" w14:textId="77777777" w:rsidR="00571F54" w:rsidRPr="00571F54" w:rsidRDefault="007503A1" w:rsidP="00571F54">
      <w:pPr>
        <w:numPr>
          <w:ilvl w:val="0"/>
          <w:numId w:val="10"/>
        </w:numPr>
        <w:shd w:val="clear" w:color="auto" w:fill="FFFFFF"/>
        <w:spacing w:after="225" w:line="442" w:lineRule="atLeast"/>
        <w:rPr>
          <w:rFonts w:ascii="Calibri" w:eastAsia="Times New Roman" w:hAnsi="Calibri" w:cs="Calibri"/>
          <w:sz w:val="24"/>
          <w:szCs w:val="24"/>
        </w:rPr>
      </w:pPr>
      <w:hyperlink r:id="rId28" w:anchor="count-multiple-resource-instances" w:history="1">
        <w:r w:rsidR="00571F54" w:rsidRPr="00571F54">
          <w:rPr>
            <w:rFonts w:ascii="Calibri" w:eastAsia="Times New Roman" w:hAnsi="Calibri" w:cs="Calibri"/>
            <w:sz w:val="24"/>
            <w:szCs w:val="24"/>
            <w:shd w:val="clear" w:color="auto" w:fill="EBEAFC"/>
          </w:rPr>
          <w:t>count</w:t>
        </w:r>
        <w:r w:rsidR="00571F54" w:rsidRPr="00571F54">
          <w:rPr>
            <w:rFonts w:ascii="Calibri" w:eastAsia="Times New Roman" w:hAnsi="Calibri" w:cs="Calibri"/>
            <w:sz w:val="24"/>
            <w:szCs w:val="24"/>
            <w:u w:val="single"/>
          </w:rPr>
          <w:t>, for creating multiple resource instances</w:t>
        </w:r>
      </w:hyperlink>
    </w:p>
    <w:p w14:paraId="482CBE5F" w14:textId="77777777" w:rsidR="00571F54" w:rsidRPr="00571F54" w:rsidRDefault="007503A1" w:rsidP="00571F54">
      <w:pPr>
        <w:numPr>
          <w:ilvl w:val="0"/>
          <w:numId w:val="10"/>
        </w:numPr>
        <w:shd w:val="clear" w:color="auto" w:fill="FFFFFF"/>
        <w:spacing w:after="225" w:line="442" w:lineRule="atLeast"/>
        <w:rPr>
          <w:rFonts w:ascii="Calibri" w:eastAsia="Times New Roman" w:hAnsi="Calibri" w:cs="Calibri"/>
          <w:sz w:val="24"/>
          <w:szCs w:val="24"/>
        </w:rPr>
      </w:pPr>
      <w:hyperlink r:id="rId29" w:anchor="provider-selecting-a-non-default-provider-configuration" w:history="1">
        <w:r w:rsidR="00571F54" w:rsidRPr="00571F54">
          <w:rPr>
            <w:rFonts w:ascii="Calibri" w:eastAsia="Times New Roman" w:hAnsi="Calibri" w:cs="Calibri"/>
            <w:sz w:val="24"/>
            <w:szCs w:val="24"/>
            <w:shd w:val="clear" w:color="auto" w:fill="EBEAFC"/>
          </w:rPr>
          <w:t>provider</w:t>
        </w:r>
        <w:r w:rsidR="00571F54" w:rsidRPr="00571F54">
          <w:rPr>
            <w:rFonts w:ascii="Calibri" w:eastAsia="Times New Roman" w:hAnsi="Calibri" w:cs="Calibri"/>
            <w:sz w:val="24"/>
            <w:szCs w:val="24"/>
            <w:u w:val="single"/>
          </w:rPr>
          <w:t>, for selecting a non-default provider configuration</w:t>
        </w:r>
      </w:hyperlink>
    </w:p>
    <w:p w14:paraId="77900BB7" w14:textId="77777777" w:rsidR="00571F54" w:rsidRPr="00571F54" w:rsidRDefault="007503A1" w:rsidP="00571F54">
      <w:pPr>
        <w:numPr>
          <w:ilvl w:val="0"/>
          <w:numId w:val="10"/>
        </w:numPr>
        <w:shd w:val="clear" w:color="auto" w:fill="FFFFFF"/>
        <w:spacing w:after="225" w:line="442" w:lineRule="atLeast"/>
        <w:rPr>
          <w:rFonts w:ascii="Calibri" w:eastAsia="Times New Roman" w:hAnsi="Calibri" w:cs="Calibri"/>
          <w:sz w:val="24"/>
          <w:szCs w:val="24"/>
        </w:rPr>
      </w:pPr>
      <w:hyperlink r:id="rId30" w:anchor="lifecycle-lifecycle-customizations" w:history="1">
        <w:r w:rsidR="00571F54" w:rsidRPr="00571F54">
          <w:rPr>
            <w:rFonts w:ascii="Calibri" w:eastAsia="Times New Roman" w:hAnsi="Calibri" w:cs="Calibri"/>
            <w:sz w:val="24"/>
            <w:szCs w:val="24"/>
            <w:shd w:val="clear" w:color="auto" w:fill="EBEAFC"/>
          </w:rPr>
          <w:t>lifecycle</w:t>
        </w:r>
        <w:r w:rsidR="00571F54" w:rsidRPr="00571F54">
          <w:rPr>
            <w:rFonts w:ascii="Calibri" w:eastAsia="Times New Roman" w:hAnsi="Calibri" w:cs="Calibri"/>
            <w:sz w:val="24"/>
            <w:szCs w:val="24"/>
            <w:u w:val="single"/>
          </w:rPr>
          <w:t>, for lifecycle customizations</w:t>
        </w:r>
      </w:hyperlink>
    </w:p>
    <w:p w14:paraId="6C1E5713" w14:textId="0CC97CB8" w:rsidR="00571F54" w:rsidRDefault="007503A1" w:rsidP="00571F54">
      <w:pPr>
        <w:numPr>
          <w:ilvl w:val="0"/>
          <w:numId w:val="10"/>
        </w:numPr>
        <w:shd w:val="clear" w:color="auto" w:fill="FFFFFF"/>
        <w:spacing w:after="225" w:line="442" w:lineRule="atLeast"/>
        <w:rPr>
          <w:rFonts w:ascii="Calibri" w:eastAsia="Times New Roman" w:hAnsi="Calibri" w:cs="Calibri"/>
          <w:sz w:val="24"/>
          <w:szCs w:val="24"/>
        </w:rPr>
      </w:pPr>
      <w:hyperlink r:id="rId31" w:anchor="provisioner-and-connection-resource-provisioners" w:history="1">
        <w:r w:rsidR="00571F54" w:rsidRPr="00571F54">
          <w:rPr>
            <w:rFonts w:ascii="Calibri" w:eastAsia="Times New Roman" w:hAnsi="Calibri" w:cs="Calibri"/>
            <w:sz w:val="24"/>
            <w:szCs w:val="24"/>
            <w:shd w:val="clear" w:color="auto" w:fill="EBEAFC"/>
          </w:rPr>
          <w:t>provisioner</w:t>
        </w:r>
        <w:r w:rsidR="00571F54" w:rsidRPr="00571F54">
          <w:rPr>
            <w:rFonts w:ascii="Calibri" w:eastAsia="Times New Roman" w:hAnsi="Calibri" w:cs="Calibri"/>
            <w:sz w:val="24"/>
            <w:szCs w:val="24"/>
            <w:u w:val="single"/>
          </w:rPr>
          <w:t> and </w:t>
        </w:r>
        <w:r w:rsidR="00571F54" w:rsidRPr="00571F54">
          <w:rPr>
            <w:rFonts w:ascii="Calibri" w:eastAsia="Times New Roman" w:hAnsi="Calibri" w:cs="Calibri"/>
            <w:sz w:val="24"/>
            <w:szCs w:val="24"/>
            <w:shd w:val="clear" w:color="auto" w:fill="EBEAFC"/>
          </w:rPr>
          <w:t>connection</w:t>
        </w:r>
        <w:r w:rsidR="00571F54" w:rsidRPr="00571F54">
          <w:rPr>
            <w:rFonts w:ascii="Calibri" w:eastAsia="Times New Roman" w:hAnsi="Calibri" w:cs="Calibri"/>
            <w:sz w:val="24"/>
            <w:szCs w:val="24"/>
            <w:u w:val="single"/>
          </w:rPr>
          <w:t>, for taking extra actions after resource creation</w:t>
        </w:r>
      </w:hyperlink>
    </w:p>
    <w:p w14:paraId="28C26235" w14:textId="73BE83F8" w:rsidR="006C109A" w:rsidRPr="00571F54" w:rsidRDefault="006C109A" w:rsidP="006C109A">
      <w:pPr>
        <w:shd w:val="clear" w:color="auto" w:fill="FFFFFF"/>
        <w:spacing w:after="225" w:line="442" w:lineRule="atLeast"/>
        <w:rPr>
          <w:rFonts w:ascii="Calibri" w:eastAsia="Times New Roman" w:hAnsi="Calibri" w:cs="Calibri"/>
          <w:sz w:val="24"/>
          <w:szCs w:val="24"/>
        </w:rPr>
      </w:pPr>
      <w:proofErr w:type="gramStart"/>
      <w:r>
        <w:rPr>
          <w:rFonts w:ascii="Calibri" w:eastAsia="Times New Roman" w:hAnsi="Calibri" w:cs="Calibri"/>
          <w:sz w:val="24"/>
          <w:szCs w:val="24"/>
        </w:rPr>
        <w:lastRenderedPageBreak/>
        <w:t>reference</w:t>
      </w:r>
      <w:proofErr w:type="gramEnd"/>
      <w:r>
        <w:rPr>
          <w:rFonts w:ascii="Calibri" w:eastAsia="Times New Roman" w:hAnsi="Calibri" w:cs="Calibri"/>
          <w:sz w:val="24"/>
          <w:szCs w:val="24"/>
        </w:rPr>
        <w:t xml:space="preserve">: </w:t>
      </w:r>
      <w:hyperlink r:id="rId32" w:history="1">
        <w:r>
          <w:rPr>
            <w:rStyle w:val="Hyperlink"/>
          </w:rPr>
          <w:t>https://www.terraform.io/docs/configuration/resources.html</w:t>
        </w:r>
      </w:hyperlink>
    </w:p>
    <w:p w14:paraId="49691F4A" w14:textId="21F20AC1" w:rsidR="00C21611" w:rsidRDefault="00FB2389" w:rsidP="00BD4232">
      <w:pPr>
        <w:rPr>
          <w:b/>
          <w:bCs/>
        </w:rPr>
      </w:pPr>
      <w:r w:rsidRPr="00FB2389">
        <w:rPr>
          <w:b/>
          <w:bCs/>
        </w:rPr>
        <w:t>Count argument:</w:t>
      </w:r>
      <w:r w:rsidR="00E5720A">
        <w:rPr>
          <w:b/>
          <w:bCs/>
        </w:rPr>
        <w:t xml:space="preserve"> </w:t>
      </w:r>
      <w:r w:rsidR="00093649">
        <w:rPr>
          <w:b/>
          <w:bCs/>
        </w:rPr>
        <w:t xml:space="preserve"> For every </w:t>
      </w:r>
      <w:proofErr w:type="spellStart"/>
      <w:r w:rsidR="00093649">
        <w:rPr>
          <w:b/>
          <w:bCs/>
        </w:rPr>
        <w:t>resouce</w:t>
      </w:r>
      <w:proofErr w:type="spellEnd"/>
    </w:p>
    <w:p w14:paraId="38E6E916" w14:textId="12A46FFE" w:rsidR="00FB2389" w:rsidRPr="00C21611" w:rsidRDefault="00E5720A" w:rsidP="00C21611">
      <w:pPr>
        <w:pStyle w:val="ListParagraph"/>
        <w:numPr>
          <w:ilvl w:val="0"/>
          <w:numId w:val="9"/>
        </w:numPr>
        <w:rPr>
          <w:b/>
          <w:bCs/>
        </w:rPr>
      </w:pPr>
      <w:proofErr w:type="gramStart"/>
      <w:r w:rsidRPr="00C21611">
        <w:t>you</w:t>
      </w:r>
      <w:proofErr w:type="gramEnd"/>
      <w:r w:rsidRPr="00C21611">
        <w:t xml:space="preserve"> define multiple resources using count argument.</w:t>
      </w:r>
    </w:p>
    <w:p w14:paraId="266DADCA" w14:textId="14E10C8B" w:rsidR="00E5720A" w:rsidRPr="00C21611" w:rsidRDefault="00E5720A" w:rsidP="00C21611">
      <w:pPr>
        <w:pStyle w:val="ListParagraph"/>
        <w:numPr>
          <w:ilvl w:val="0"/>
          <w:numId w:val="8"/>
        </w:numPr>
      </w:pPr>
      <w:r w:rsidRPr="00C21611">
        <w:t>If you want to turn off a particular resource or module you can use count.</w:t>
      </w:r>
    </w:p>
    <w:p w14:paraId="17D42872" w14:textId="217B09FE" w:rsidR="00D713F2" w:rsidRPr="00D713F2" w:rsidRDefault="00D713F2" w:rsidP="00BD4232">
      <w:pPr>
        <w:rPr>
          <w:b/>
          <w:bCs/>
        </w:rPr>
      </w:pPr>
      <w:r w:rsidRPr="00D713F2">
        <w:rPr>
          <w:b/>
          <w:bCs/>
        </w:rPr>
        <w:t>Terraform Modules:</w:t>
      </w:r>
    </w:p>
    <w:p w14:paraId="667B66E5" w14:textId="5EEF27BB" w:rsidR="0022653D" w:rsidRDefault="00BC5BE9" w:rsidP="00BC058C">
      <w:pPr>
        <w:pStyle w:val="ListParagraph"/>
        <w:numPr>
          <w:ilvl w:val="0"/>
          <w:numId w:val="4"/>
        </w:numPr>
      </w:pPr>
      <w:r>
        <w:t xml:space="preserve">If our company has two teams let us say </w:t>
      </w:r>
      <w:proofErr w:type="spellStart"/>
      <w:r>
        <w:t>hrms</w:t>
      </w:r>
      <w:proofErr w:type="spellEnd"/>
      <w:r>
        <w:t xml:space="preserve"> and ecommerce</w:t>
      </w:r>
    </w:p>
    <w:p w14:paraId="2C88EF19" w14:textId="49397E5A" w:rsidR="00BC5BE9" w:rsidRDefault="00823FDA" w:rsidP="00BC058C">
      <w:pPr>
        <w:pStyle w:val="ListParagraph"/>
        <w:numPr>
          <w:ilvl w:val="0"/>
          <w:numId w:val="4"/>
        </w:numPr>
      </w:pPr>
      <w:r>
        <w:t xml:space="preserve">You have provided </w:t>
      </w:r>
      <w:proofErr w:type="spellStart"/>
      <w:r>
        <w:t>terraform</w:t>
      </w:r>
      <w:proofErr w:type="spellEnd"/>
      <w:r>
        <w:t xml:space="preserve"> templates to </w:t>
      </w:r>
      <w:proofErr w:type="spellStart"/>
      <w:r>
        <w:t>hrms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ecommerce teams</w:t>
      </w:r>
    </w:p>
    <w:p w14:paraId="3DB120E1" w14:textId="1691F4BD" w:rsidR="00823FDA" w:rsidRDefault="00823FDA" w:rsidP="00BC058C">
      <w:pPr>
        <w:pStyle w:val="ListParagraph"/>
        <w:numPr>
          <w:ilvl w:val="0"/>
          <w:numId w:val="4"/>
        </w:numPr>
      </w:pPr>
      <w:r>
        <w:t>What happens if you want to fix a bug then you should fix in both the places.</w:t>
      </w:r>
    </w:p>
    <w:p w14:paraId="7866BB11" w14:textId="2FC3FEC3" w:rsidR="00823FDA" w:rsidRDefault="00823FDA" w:rsidP="00BC058C">
      <w:pPr>
        <w:pStyle w:val="ListParagraph"/>
        <w:numPr>
          <w:ilvl w:val="0"/>
          <w:numId w:val="4"/>
        </w:numPr>
      </w:pPr>
      <w:r>
        <w:t>Instead of that if you have solution which you can reuse for both teams</w:t>
      </w:r>
      <w:r w:rsidR="003540DF">
        <w:t xml:space="preserve"> that is exactly what modules are.</w:t>
      </w:r>
    </w:p>
    <w:p w14:paraId="65CD4339" w14:textId="77777777" w:rsidR="00665B69" w:rsidRDefault="000130E6" w:rsidP="00BC058C">
      <w:pPr>
        <w:pStyle w:val="ListParagraph"/>
        <w:numPr>
          <w:ilvl w:val="0"/>
          <w:numId w:val="4"/>
        </w:numPr>
      </w:pPr>
      <w:r>
        <w:t>So here rather than giving templates to teams you will give same terraform module to multiple teams.</w:t>
      </w:r>
      <w:r w:rsidR="00AC1A82">
        <w:t xml:space="preserve"> If you fixed any bug in that module just inform teams there is a new version you can take it.</w:t>
      </w:r>
    </w:p>
    <w:p w14:paraId="0D1154DC" w14:textId="5EC0099B" w:rsidR="003540DF" w:rsidRDefault="00665B69" w:rsidP="00BC058C">
      <w:pPr>
        <w:pStyle w:val="ListParagraph"/>
        <w:numPr>
          <w:ilvl w:val="0"/>
          <w:numId w:val="4"/>
        </w:numPr>
      </w:pPr>
      <w:r>
        <w:t>Terraform Module registry: you can find the reusable modules here.</w:t>
      </w:r>
      <w:r w:rsidR="00DA6F39">
        <w:t xml:space="preserve"> You can find </w:t>
      </w:r>
      <w:proofErr w:type="spellStart"/>
      <w:r w:rsidR="00DA6F39">
        <w:t>github</w:t>
      </w:r>
      <w:proofErr w:type="spellEnd"/>
      <w:r w:rsidR="00DA6F39">
        <w:t xml:space="preserve"> location her</w:t>
      </w:r>
      <w:r w:rsidR="005076BB">
        <w:t>e you can find examples folder which tells how to use the module.</w:t>
      </w:r>
      <w:r w:rsidR="00AC1A82">
        <w:t xml:space="preserve"> </w:t>
      </w:r>
    </w:p>
    <w:p w14:paraId="2218A444" w14:textId="62E6B0C6" w:rsidR="00670FA3" w:rsidRPr="00670FA3" w:rsidRDefault="00670FA3" w:rsidP="00BC058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>
        <w:t xml:space="preserve">Modules can be store in </w:t>
      </w:r>
      <w:proofErr w:type="spellStart"/>
      <w:r>
        <w:t>terraform</w:t>
      </w:r>
      <w:proofErr w:type="spellEnd"/>
      <w:r>
        <w:t xml:space="preserve"> registry or </w:t>
      </w:r>
      <w:hyperlink r:id="rId33" w:history="1">
        <w:proofErr w:type="spellStart"/>
        <w:r w:rsidRPr="00670FA3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Terraform</w:t>
        </w:r>
        <w:proofErr w:type="spellEnd"/>
        <w:r w:rsidRPr="00670FA3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Enterprise's private module registry</w:t>
        </w:r>
      </w:hyperlink>
      <w:r w:rsidR="00054A6C">
        <w:rPr>
          <w:rFonts w:cstheme="minorHAnsi"/>
          <w:sz w:val="24"/>
          <w:szCs w:val="24"/>
        </w:rPr>
        <w:t xml:space="preserve"> or </w:t>
      </w:r>
      <w:proofErr w:type="spellStart"/>
      <w:r w:rsidR="00054A6C">
        <w:rPr>
          <w:rFonts w:cstheme="minorHAnsi"/>
          <w:sz w:val="24"/>
          <w:szCs w:val="24"/>
        </w:rPr>
        <w:t>git</w:t>
      </w:r>
      <w:proofErr w:type="spellEnd"/>
      <w:r w:rsidR="00054A6C">
        <w:rPr>
          <w:rFonts w:cstheme="minorHAnsi"/>
          <w:sz w:val="24"/>
          <w:szCs w:val="24"/>
        </w:rPr>
        <w:t xml:space="preserve"> source or in local systems</w:t>
      </w:r>
    </w:p>
    <w:p w14:paraId="6CB5DD35" w14:textId="77777777" w:rsidR="00BE7FA0" w:rsidRDefault="00BE7FA0" w:rsidP="00BE7FA0">
      <w:pPr>
        <w:rPr>
          <w:b/>
          <w:bCs/>
        </w:rPr>
      </w:pPr>
      <w:r>
        <w:rPr>
          <w:b/>
          <w:bCs/>
        </w:rPr>
        <w:t>Key-Points:</w:t>
      </w:r>
    </w:p>
    <w:p w14:paraId="17F4379D" w14:textId="767AEBCF" w:rsidR="00BE7FA0" w:rsidRDefault="00BE7FA0" w:rsidP="00BE7FA0">
      <w:pPr>
        <w:pStyle w:val="ListParagraph"/>
        <w:numPr>
          <w:ilvl w:val="0"/>
          <w:numId w:val="5"/>
        </w:numPr>
      </w:pPr>
      <w:r w:rsidRPr="0083591F">
        <w:t>Parameterize the terraform scripts more.</w:t>
      </w:r>
    </w:p>
    <w:p w14:paraId="64B56E37" w14:textId="5A206865" w:rsidR="00880AD7" w:rsidRDefault="00880AD7" w:rsidP="00BE7FA0">
      <w:pPr>
        <w:pStyle w:val="ListParagraph"/>
        <w:numPr>
          <w:ilvl w:val="0"/>
          <w:numId w:val="5"/>
        </w:numPr>
      </w:pPr>
      <w:r>
        <w:t xml:space="preserve">Variables of </w:t>
      </w:r>
      <w:r w:rsidR="00146E1E">
        <w:t>standard modules</w:t>
      </w:r>
      <w:r>
        <w:t xml:space="preserve"> becomes inputs to the </w:t>
      </w:r>
      <w:r w:rsidR="00146E1E">
        <w:t xml:space="preserve">root </w:t>
      </w:r>
      <w:r>
        <w:t>module</w:t>
      </w:r>
    </w:p>
    <w:p w14:paraId="76C73B65" w14:textId="519ACCB9" w:rsidR="00880AD7" w:rsidRDefault="00880AD7" w:rsidP="00BE7FA0">
      <w:pPr>
        <w:pStyle w:val="ListParagraph"/>
        <w:numPr>
          <w:ilvl w:val="0"/>
          <w:numId w:val="5"/>
        </w:numPr>
      </w:pPr>
      <w:r>
        <w:t xml:space="preserve">Outputs of </w:t>
      </w:r>
      <w:r w:rsidR="00D73880">
        <w:t>standard module</w:t>
      </w:r>
      <w:r>
        <w:t xml:space="preserve"> becomes outputs of the</w:t>
      </w:r>
      <w:r w:rsidR="00D73880">
        <w:t xml:space="preserve"> root</w:t>
      </w:r>
      <w:r>
        <w:t xml:space="preserve"> module</w:t>
      </w:r>
    </w:p>
    <w:p w14:paraId="26AE9106" w14:textId="79D902B8" w:rsidR="00040FAC" w:rsidRDefault="007D2D09" w:rsidP="00BE7FA0">
      <w:pPr>
        <w:pStyle w:val="ListParagraph"/>
        <w:numPr>
          <w:ilvl w:val="0"/>
          <w:numId w:val="5"/>
        </w:numPr>
      </w:pPr>
      <w:r>
        <w:t xml:space="preserve">Standard modules are </w:t>
      </w:r>
      <w:proofErr w:type="spellStart"/>
      <w:r>
        <w:t>refered</w:t>
      </w:r>
      <w:proofErr w:type="spellEnd"/>
      <w:r>
        <w:t xml:space="preserve"> in root module using “source” argument.</w:t>
      </w:r>
    </w:p>
    <w:p w14:paraId="3B7FDECD" w14:textId="05108A32" w:rsidR="00880AD7" w:rsidRDefault="00880AD7" w:rsidP="00BE7FA0">
      <w:pPr>
        <w:pStyle w:val="ListParagraph"/>
        <w:numPr>
          <w:ilvl w:val="0"/>
          <w:numId w:val="5"/>
        </w:numPr>
      </w:pPr>
      <w:r>
        <w:t xml:space="preserve">You can access one module resource attribute(output) in another module via outputs </w:t>
      </w:r>
      <w:proofErr w:type="spellStart"/>
      <w:r>
        <w:t>i.e</w:t>
      </w:r>
      <w:proofErr w:type="spellEnd"/>
      <w:r>
        <w:t xml:space="preserve"> if you define outputs for that particular attribute then only you can access that attribute in other module with the syntax:  “${</w:t>
      </w:r>
      <w:proofErr w:type="spellStart"/>
      <w:r>
        <w:t>module.modulename.outputname</w:t>
      </w:r>
      <w:proofErr w:type="spellEnd"/>
      <w:r>
        <w:t>}”</w:t>
      </w:r>
    </w:p>
    <w:p w14:paraId="66926339" w14:textId="5B9F4D65" w:rsidR="00445CCE" w:rsidRDefault="007F7D9C" w:rsidP="00BE7FA0">
      <w:pPr>
        <w:pStyle w:val="ListParagraph"/>
        <w:numPr>
          <w:ilvl w:val="0"/>
          <w:numId w:val="5"/>
        </w:numPr>
      </w:pPr>
      <w:r>
        <w:t>For the same module also you can use the same syntax.</w:t>
      </w:r>
    </w:p>
    <w:p w14:paraId="0968FF80" w14:textId="3BB1C8F7" w:rsidR="00D0115D" w:rsidRDefault="00D0115D" w:rsidP="00BE7FA0">
      <w:pPr>
        <w:pStyle w:val="ListParagraph"/>
        <w:numPr>
          <w:ilvl w:val="0"/>
          <w:numId w:val="5"/>
        </w:numPr>
      </w:pPr>
      <w:r>
        <w:t>You can deploy into multi</w:t>
      </w:r>
      <w:r w:rsidR="00BA2F9C">
        <w:t xml:space="preserve"> </w:t>
      </w:r>
      <w:r>
        <w:t>cloud also using providers.</w:t>
      </w:r>
    </w:p>
    <w:p w14:paraId="2E777995" w14:textId="7D2D8272" w:rsidR="005A2A0C" w:rsidRDefault="005A2A0C" w:rsidP="00BE7FA0">
      <w:pPr>
        <w:pStyle w:val="ListParagraph"/>
        <w:numPr>
          <w:ilvl w:val="0"/>
          <w:numId w:val="5"/>
        </w:numPr>
      </w:pPr>
      <w:r>
        <w:t>Once you are using modules you will not define the providers in standard module you will define the providers in the root module.</w:t>
      </w:r>
    </w:p>
    <w:p w14:paraId="18DD7472" w14:textId="7282297F" w:rsidR="00F94104" w:rsidRDefault="00F94104" w:rsidP="00BE7FA0">
      <w:pPr>
        <w:pStyle w:val="ListParagraph"/>
        <w:numPr>
          <w:ilvl w:val="0"/>
          <w:numId w:val="5"/>
        </w:numPr>
      </w:pPr>
      <w:r>
        <w:rPr>
          <w:noProof/>
          <w:lang w:val="en-IN" w:eastAsia="en-IN"/>
        </w:rPr>
        <w:lastRenderedPageBreak/>
        <w:drawing>
          <wp:inline distT="0" distB="0" distL="0" distR="0" wp14:anchorId="067EDB36" wp14:editId="3549E844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C164" w14:textId="77777777" w:rsidR="002D5F77" w:rsidRDefault="002D5F77" w:rsidP="001901D6">
      <w:pPr>
        <w:rPr>
          <w:b/>
          <w:bCs/>
        </w:rPr>
      </w:pPr>
    </w:p>
    <w:p w14:paraId="7973598D" w14:textId="77777777" w:rsidR="002D5F77" w:rsidRDefault="002D5F77" w:rsidP="001901D6">
      <w:pPr>
        <w:rPr>
          <w:b/>
          <w:bCs/>
        </w:rPr>
      </w:pPr>
    </w:p>
    <w:p w14:paraId="64CE4EFA" w14:textId="41DDEA53" w:rsidR="001901D6" w:rsidRDefault="001901D6" w:rsidP="001901D6">
      <w:pPr>
        <w:rPr>
          <w:b/>
          <w:bCs/>
        </w:rPr>
      </w:pPr>
      <w:r w:rsidRPr="001901D6">
        <w:rPr>
          <w:b/>
          <w:bCs/>
        </w:rPr>
        <w:t>Modules Directory Structure:</w:t>
      </w:r>
    </w:p>
    <w:p w14:paraId="12E4383F" w14:textId="2B750B9C" w:rsidR="00961E16" w:rsidRPr="004D571A" w:rsidRDefault="00A0193D" w:rsidP="004D571A">
      <w:pPr>
        <w:pStyle w:val="ListParagraph"/>
        <w:numPr>
          <w:ilvl w:val="0"/>
          <w:numId w:val="5"/>
        </w:numPr>
      </w:pPr>
      <w:r w:rsidRPr="004D571A">
        <w:t>Main.tf</w:t>
      </w:r>
      <w:r w:rsidR="00684644">
        <w:t xml:space="preserve">&gt;&gt;&gt;variables becomes inputs to the modules and values to the inputs comes from either </w:t>
      </w:r>
      <w:proofErr w:type="spellStart"/>
      <w:r w:rsidR="00684644">
        <w:t>hardcorded</w:t>
      </w:r>
      <w:proofErr w:type="spellEnd"/>
      <w:r w:rsidR="00B833DB">
        <w:t xml:space="preserve"> variables.tf file</w:t>
      </w:r>
    </w:p>
    <w:p w14:paraId="7A3B1459" w14:textId="145B7A9F" w:rsidR="00A0193D" w:rsidRPr="004D571A" w:rsidRDefault="00A0193D" w:rsidP="004D571A">
      <w:pPr>
        <w:pStyle w:val="ListParagraph"/>
        <w:numPr>
          <w:ilvl w:val="0"/>
          <w:numId w:val="5"/>
        </w:numPr>
      </w:pPr>
      <w:r w:rsidRPr="004D571A">
        <w:t>Variables.tf</w:t>
      </w:r>
      <w:r w:rsidR="00684644">
        <w:t>&gt;&gt;variables of resources becomes variables to modules</w:t>
      </w:r>
      <w:r w:rsidR="000B57F1">
        <w:t xml:space="preserve"> with entirely different name you </w:t>
      </w:r>
      <w:proofErr w:type="spellStart"/>
      <w:r w:rsidR="000B57F1">
        <w:t>an</w:t>
      </w:r>
      <w:proofErr w:type="spellEnd"/>
      <w:r w:rsidR="000B57F1">
        <w:t xml:space="preserve"> configure because you will this variable as values to the </w:t>
      </w:r>
      <w:proofErr w:type="gramStart"/>
      <w:r w:rsidR="000B57F1">
        <w:t>inputs(</w:t>
      </w:r>
      <w:proofErr w:type="spellStart"/>
      <w:proofErr w:type="gramEnd"/>
      <w:r w:rsidR="000B57F1">
        <w:t>varibales</w:t>
      </w:r>
      <w:proofErr w:type="spellEnd"/>
      <w:r w:rsidR="000B57F1">
        <w:t>) in modules.</w:t>
      </w:r>
    </w:p>
    <w:p w14:paraId="26046D4C" w14:textId="12F4DD7E" w:rsidR="00FC5319" w:rsidRDefault="00A0193D" w:rsidP="00FC5319">
      <w:pPr>
        <w:pStyle w:val="ListParagraph"/>
        <w:numPr>
          <w:ilvl w:val="0"/>
          <w:numId w:val="5"/>
        </w:numPr>
      </w:pPr>
      <w:proofErr w:type="spellStart"/>
      <w:r w:rsidRPr="004D571A">
        <w:t>Terraform.tfvars</w:t>
      </w:r>
      <w:proofErr w:type="spellEnd"/>
      <w:r w:rsidR="00BE1831">
        <w:t>&gt;&gt;&gt;define values to variables.tf file</w:t>
      </w:r>
      <w:r w:rsidR="00FC5319">
        <w:t xml:space="preserve"> you can maintain different </w:t>
      </w:r>
      <w:proofErr w:type="spellStart"/>
      <w:r w:rsidR="00FC5319">
        <w:t>tfvars</w:t>
      </w:r>
      <w:proofErr w:type="spellEnd"/>
      <w:r w:rsidR="00FC5319">
        <w:t xml:space="preserve"> for different </w:t>
      </w:r>
      <w:proofErr w:type="spellStart"/>
      <w:r w:rsidR="00FC5319">
        <w:t>evinronment</w:t>
      </w:r>
      <w:proofErr w:type="spellEnd"/>
      <w:r w:rsidR="00FC5319">
        <w:t xml:space="preserve">. Ex: </w:t>
      </w:r>
      <w:proofErr w:type="spellStart"/>
      <w:r w:rsidR="00FC5319">
        <w:t>dev.tfvars</w:t>
      </w:r>
      <w:proofErr w:type="spellEnd"/>
      <w:r w:rsidR="00FC5319">
        <w:t xml:space="preserve">, </w:t>
      </w:r>
      <w:proofErr w:type="spellStart"/>
      <w:r w:rsidR="00FC5319">
        <w:t>uat.tfvars</w:t>
      </w:r>
      <w:proofErr w:type="spellEnd"/>
      <w:r w:rsidR="00FC5319">
        <w:t xml:space="preserve">, </w:t>
      </w:r>
      <w:proofErr w:type="spellStart"/>
      <w:r w:rsidR="00FC5319">
        <w:t>prod.tfvars</w:t>
      </w:r>
      <w:proofErr w:type="spellEnd"/>
      <w:r w:rsidR="00FC5319">
        <w:t xml:space="preserve"> and you can call them while terraform apply.</w:t>
      </w:r>
    </w:p>
    <w:p w14:paraId="56E1E5AA" w14:textId="512B352A" w:rsidR="004E252B" w:rsidRDefault="004E252B" w:rsidP="00FC5319">
      <w:pPr>
        <w:pStyle w:val="ListParagraph"/>
        <w:numPr>
          <w:ilvl w:val="0"/>
          <w:numId w:val="5"/>
        </w:numPr>
      </w:pPr>
      <w:r>
        <w:t>Provider.tf</w:t>
      </w:r>
      <w:r w:rsidR="00B43C29">
        <w:t xml:space="preserve">&gt;&gt;&gt;&gt;&gt;instead of defining providers in modules </w:t>
      </w:r>
      <w:proofErr w:type="spellStart"/>
      <w:r w:rsidR="00B43C29">
        <w:t>tf</w:t>
      </w:r>
      <w:proofErr w:type="spellEnd"/>
      <w:r w:rsidR="00B43C29">
        <w:t xml:space="preserve"> files you can define providers in this file and you can reference this provider in main.tf file.</w:t>
      </w:r>
    </w:p>
    <w:p w14:paraId="01A35B29" w14:textId="548B6C08" w:rsidR="001D17C7" w:rsidRPr="001D17C7" w:rsidRDefault="001D17C7" w:rsidP="001D17C7">
      <w:pPr>
        <w:rPr>
          <w:b/>
          <w:bCs/>
        </w:rPr>
      </w:pPr>
      <w:r w:rsidRPr="001D17C7">
        <w:rPr>
          <w:b/>
          <w:bCs/>
        </w:rPr>
        <w:t>Standard Modules</w:t>
      </w:r>
      <w:r w:rsidR="00385EA7">
        <w:rPr>
          <w:b/>
          <w:bCs/>
        </w:rPr>
        <w:t xml:space="preserve"> or child module</w:t>
      </w:r>
    </w:p>
    <w:p w14:paraId="003CAF52" w14:textId="5D3D2623" w:rsidR="001D17C7" w:rsidRDefault="001D17C7" w:rsidP="00D34C0D">
      <w:pPr>
        <w:pStyle w:val="ListParagraph"/>
        <w:numPr>
          <w:ilvl w:val="0"/>
          <w:numId w:val="7"/>
        </w:numPr>
      </w:pPr>
      <w:r>
        <w:t xml:space="preserve">Standard Modules are the </w:t>
      </w:r>
      <w:r w:rsidR="0056198F">
        <w:t>place where you will define the resources in a specific structure.</w:t>
      </w:r>
    </w:p>
    <w:p w14:paraId="62477919" w14:textId="70D3F80D" w:rsidR="0056198F" w:rsidRDefault="0056198F" w:rsidP="001D17C7">
      <w:pPr>
        <w:rPr>
          <w:b/>
          <w:bCs/>
        </w:rPr>
      </w:pPr>
      <w:r w:rsidRPr="0056198F">
        <w:rPr>
          <w:b/>
          <w:bCs/>
        </w:rPr>
        <w:t xml:space="preserve">Root Module: </w:t>
      </w:r>
    </w:p>
    <w:p w14:paraId="0EE0059C" w14:textId="56F6EF0B" w:rsidR="00DD1835" w:rsidRDefault="00DD1835" w:rsidP="005C3EDA">
      <w:pPr>
        <w:pStyle w:val="ListParagraph"/>
        <w:numPr>
          <w:ilvl w:val="0"/>
          <w:numId w:val="6"/>
        </w:numPr>
      </w:pPr>
      <w:r w:rsidRPr="005C3EDA">
        <w:t>Where you will call the standard modules.</w:t>
      </w:r>
    </w:p>
    <w:p w14:paraId="691BE897" w14:textId="4AE4F540" w:rsidR="00787745" w:rsidRPr="00787745" w:rsidRDefault="00787745" w:rsidP="00787745">
      <w:pPr>
        <w:rPr>
          <w:b/>
        </w:rPr>
      </w:pPr>
      <w:r w:rsidRPr="00787745">
        <w:rPr>
          <w:b/>
        </w:rPr>
        <w:t>Module sources:</w:t>
      </w:r>
    </w:p>
    <w:p w14:paraId="45109C9C" w14:textId="77777777" w:rsidR="00787745" w:rsidRDefault="00787745" w:rsidP="00787745">
      <w:pPr>
        <w:pStyle w:val="NormalWeb"/>
        <w:shd w:val="clear" w:color="auto" w:fill="FFFFFF"/>
        <w:spacing w:before="0" w:beforeAutospacing="0" w:after="225" w:afterAutospacing="0" w:line="442" w:lineRule="atLeast"/>
        <w:rPr>
          <w:rFonts w:asciiTheme="minorHAnsi" w:hAnsiTheme="minorHAnsi" w:cstheme="minorHAnsi"/>
        </w:rPr>
      </w:pPr>
      <w:r w:rsidRPr="00787745">
        <w:rPr>
          <w:rFonts w:asciiTheme="minorHAnsi" w:hAnsiTheme="minorHAnsi" w:cstheme="minorHAnsi"/>
        </w:rPr>
        <w:t>The module installer supports installation from a number of different source types, as listed below.</w:t>
      </w:r>
    </w:p>
    <w:p w14:paraId="2A3C6FB4" w14:textId="2954D701" w:rsidR="00787745" w:rsidRPr="00787745" w:rsidRDefault="007503A1" w:rsidP="0078774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25" w:afterAutospacing="0" w:line="442" w:lineRule="atLeast"/>
        <w:rPr>
          <w:rFonts w:asciiTheme="minorHAnsi" w:hAnsiTheme="minorHAnsi" w:cstheme="minorHAnsi"/>
        </w:rPr>
      </w:pPr>
      <w:hyperlink r:id="rId35" w:anchor="local-paths" w:history="1">
        <w:r w:rsidR="00787745" w:rsidRPr="00787745">
          <w:rPr>
            <w:rStyle w:val="Hyperlink"/>
            <w:rFonts w:asciiTheme="minorHAnsi" w:hAnsiTheme="minorHAnsi" w:cstheme="minorHAnsi"/>
            <w:color w:val="auto"/>
            <w:u w:val="none"/>
          </w:rPr>
          <w:t>Local paths</w:t>
        </w:r>
      </w:hyperlink>
    </w:p>
    <w:p w14:paraId="6B960B8E" w14:textId="77777777" w:rsidR="00787745" w:rsidRPr="00787745" w:rsidRDefault="007503A1" w:rsidP="0078774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</w:rPr>
      </w:pPr>
      <w:hyperlink r:id="rId36" w:anchor="terraform-registry" w:history="1">
        <w:proofErr w:type="spellStart"/>
        <w:r w:rsidR="00787745" w:rsidRPr="00787745">
          <w:rPr>
            <w:rStyle w:val="Hyperlink"/>
            <w:rFonts w:asciiTheme="minorHAnsi" w:hAnsiTheme="minorHAnsi" w:cstheme="minorHAnsi"/>
            <w:color w:val="auto"/>
            <w:u w:val="none"/>
          </w:rPr>
          <w:t>Terraform</w:t>
        </w:r>
        <w:proofErr w:type="spellEnd"/>
        <w:r w:rsidR="00787745" w:rsidRPr="00787745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Registry</w:t>
        </w:r>
      </w:hyperlink>
    </w:p>
    <w:p w14:paraId="76462524" w14:textId="77777777" w:rsidR="00787745" w:rsidRPr="00787745" w:rsidRDefault="007503A1" w:rsidP="0078774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</w:rPr>
      </w:pPr>
      <w:hyperlink r:id="rId37" w:anchor="github" w:history="1">
        <w:proofErr w:type="spellStart"/>
        <w:r w:rsidR="00787745" w:rsidRPr="00787745">
          <w:rPr>
            <w:rStyle w:val="Hyperlink"/>
            <w:rFonts w:asciiTheme="minorHAnsi" w:hAnsiTheme="minorHAnsi" w:cstheme="minorHAnsi"/>
            <w:color w:val="auto"/>
            <w:u w:val="none"/>
          </w:rPr>
          <w:t>GitHub</w:t>
        </w:r>
        <w:proofErr w:type="spellEnd"/>
      </w:hyperlink>
    </w:p>
    <w:p w14:paraId="7C0BDF45" w14:textId="77777777" w:rsidR="00787745" w:rsidRPr="00787745" w:rsidRDefault="007503A1" w:rsidP="0078774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</w:rPr>
      </w:pPr>
      <w:hyperlink r:id="rId38" w:anchor="bitbucket" w:history="1">
        <w:proofErr w:type="spellStart"/>
        <w:r w:rsidR="00787745" w:rsidRPr="00787745">
          <w:rPr>
            <w:rStyle w:val="Hyperlink"/>
            <w:rFonts w:asciiTheme="minorHAnsi" w:hAnsiTheme="minorHAnsi" w:cstheme="minorHAnsi"/>
            <w:color w:val="auto"/>
            <w:u w:val="none"/>
          </w:rPr>
          <w:t>Bitbucket</w:t>
        </w:r>
        <w:proofErr w:type="spellEnd"/>
      </w:hyperlink>
    </w:p>
    <w:p w14:paraId="6E814A62" w14:textId="77777777" w:rsidR="00787745" w:rsidRPr="00787745" w:rsidRDefault="00787745" w:rsidP="0078774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</w:rPr>
      </w:pPr>
      <w:r w:rsidRPr="00787745">
        <w:rPr>
          <w:rFonts w:asciiTheme="minorHAnsi" w:hAnsiTheme="minorHAnsi" w:cstheme="minorHAnsi"/>
        </w:rPr>
        <w:t>Generic </w:t>
      </w:r>
      <w:hyperlink r:id="rId39" w:anchor="generic-git-repository" w:history="1">
        <w:r w:rsidRPr="00787745">
          <w:rPr>
            <w:rStyle w:val="Hyperlink"/>
            <w:rFonts w:asciiTheme="minorHAnsi" w:hAnsiTheme="minorHAnsi" w:cstheme="minorHAnsi"/>
            <w:color w:val="auto"/>
            <w:u w:val="none"/>
          </w:rPr>
          <w:t>Git</w:t>
        </w:r>
      </w:hyperlink>
      <w:r w:rsidRPr="00787745">
        <w:rPr>
          <w:rFonts w:asciiTheme="minorHAnsi" w:hAnsiTheme="minorHAnsi" w:cstheme="minorHAnsi"/>
        </w:rPr>
        <w:t>, </w:t>
      </w:r>
      <w:hyperlink r:id="rId40" w:anchor="generic-mercurial-repository" w:history="1">
        <w:r w:rsidRPr="00787745">
          <w:rPr>
            <w:rStyle w:val="Hyperlink"/>
            <w:rFonts w:asciiTheme="minorHAnsi" w:hAnsiTheme="minorHAnsi" w:cstheme="minorHAnsi"/>
            <w:color w:val="auto"/>
            <w:u w:val="none"/>
          </w:rPr>
          <w:t>Mercurial</w:t>
        </w:r>
      </w:hyperlink>
      <w:r w:rsidRPr="00787745">
        <w:rPr>
          <w:rFonts w:asciiTheme="minorHAnsi" w:hAnsiTheme="minorHAnsi" w:cstheme="minorHAnsi"/>
        </w:rPr>
        <w:t> repositories</w:t>
      </w:r>
    </w:p>
    <w:p w14:paraId="710F763A" w14:textId="77777777" w:rsidR="00787745" w:rsidRPr="00787745" w:rsidRDefault="007503A1" w:rsidP="0078774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</w:rPr>
      </w:pPr>
      <w:hyperlink r:id="rId41" w:anchor="http-urls" w:history="1">
        <w:r w:rsidR="00787745" w:rsidRPr="00787745">
          <w:rPr>
            <w:rStyle w:val="Hyperlink"/>
            <w:rFonts w:asciiTheme="minorHAnsi" w:hAnsiTheme="minorHAnsi" w:cstheme="minorHAnsi"/>
            <w:color w:val="auto"/>
            <w:u w:val="none"/>
          </w:rPr>
          <w:t>HTTP URLs</w:t>
        </w:r>
      </w:hyperlink>
    </w:p>
    <w:p w14:paraId="79378D2C" w14:textId="77777777" w:rsidR="00787745" w:rsidRPr="00787745" w:rsidRDefault="007503A1" w:rsidP="0078774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</w:rPr>
      </w:pPr>
      <w:hyperlink r:id="rId42" w:anchor="s3-bucket" w:history="1">
        <w:r w:rsidR="00787745" w:rsidRPr="00787745">
          <w:rPr>
            <w:rStyle w:val="Hyperlink"/>
            <w:rFonts w:asciiTheme="minorHAnsi" w:hAnsiTheme="minorHAnsi" w:cstheme="minorHAnsi"/>
            <w:color w:val="auto"/>
            <w:u w:val="none"/>
          </w:rPr>
          <w:t>S3 buckets</w:t>
        </w:r>
      </w:hyperlink>
    </w:p>
    <w:p w14:paraId="71A465DE" w14:textId="50FA689B" w:rsidR="00787745" w:rsidRPr="005C3EDA" w:rsidRDefault="00963786" w:rsidP="00787745">
      <w:r>
        <w:t xml:space="preserve">Reference: </w:t>
      </w:r>
      <w:hyperlink r:id="rId43" w:history="1">
        <w:r>
          <w:rPr>
            <w:rStyle w:val="Hyperlink"/>
          </w:rPr>
          <w:t>https://www.terraform.io/docs/modules/sources.html</w:t>
        </w:r>
      </w:hyperlink>
    </w:p>
    <w:p w14:paraId="5A3D66EA" w14:textId="261CC284" w:rsidR="00DD1835" w:rsidRDefault="005C3EDA" w:rsidP="001D17C7">
      <w:pPr>
        <w:rPr>
          <w:b/>
          <w:bCs/>
        </w:rPr>
      </w:pPr>
      <w:r>
        <w:rPr>
          <w:b/>
          <w:bCs/>
        </w:rPr>
        <w:t>Complete Module structure:</w:t>
      </w:r>
    </w:p>
    <w:p w14:paraId="028A43D6" w14:textId="77777777" w:rsidR="00D27353" w:rsidRDefault="00D27353" w:rsidP="001D17C7">
      <w:pPr>
        <w:rPr>
          <w:b/>
          <w:bCs/>
        </w:rPr>
      </w:pPr>
    </w:p>
    <w:p w14:paraId="03C0B4CB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 xml:space="preserve">  </w:t>
      </w:r>
    </w:p>
    <w:p w14:paraId="12E47823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5C3EDA">
        <w:rPr>
          <w:rFonts w:ascii="Consolas" w:eastAsia="Times New Roman" w:hAnsi="Consolas" w:cs="Courier New"/>
          <w:sz w:val="18"/>
          <w:szCs w:val="18"/>
        </w:rPr>
        <w:t>linode_stackscripts</w:t>
      </w:r>
      <w:proofErr w:type="spellEnd"/>
      <w:r w:rsidRPr="005C3EDA">
        <w:rPr>
          <w:rFonts w:ascii="Consolas" w:eastAsia="Times New Roman" w:hAnsi="Consolas" w:cs="Courier New"/>
          <w:sz w:val="18"/>
          <w:szCs w:val="18"/>
        </w:rPr>
        <w:t>/</w:t>
      </w:r>
    </w:p>
    <w:p w14:paraId="61E18684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>├── main.tf</w:t>
      </w:r>
    </w:p>
    <w:p w14:paraId="23F271D0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>├── outputs.tf</w:t>
      </w:r>
    </w:p>
    <w:p w14:paraId="2704F5B5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 xml:space="preserve">├── </w:t>
      </w:r>
      <w:proofErr w:type="spellStart"/>
      <w:r w:rsidRPr="005C3EDA">
        <w:rPr>
          <w:rFonts w:ascii="Consolas" w:eastAsia="Times New Roman" w:hAnsi="Consolas" w:cs="Courier New"/>
          <w:sz w:val="18"/>
          <w:szCs w:val="18"/>
        </w:rPr>
        <w:t>secrets.tfvars</w:t>
      </w:r>
      <w:proofErr w:type="spellEnd"/>
    </w:p>
    <w:p w14:paraId="0452DCA0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 xml:space="preserve">├── </w:t>
      </w:r>
      <w:proofErr w:type="gramStart"/>
      <w:r w:rsidRPr="005C3EDA">
        <w:rPr>
          <w:rFonts w:ascii="Consolas" w:eastAsia="Times New Roman" w:hAnsi="Consolas" w:cs="Courier New"/>
          <w:sz w:val="18"/>
          <w:szCs w:val="18"/>
        </w:rPr>
        <w:t>terraform</w:t>
      </w:r>
      <w:proofErr w:type="gramEnd"/>
    </w:p>
    <w:p w14:paraId="79E69E9E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 xml:space="preserve">├── </w:t>
      </w:r>
      <w:proofErr w:type="spellStart"/>
      <w:r w:rsidRPr="005C3EDA">
        <w:rPr>
          <w:rFonts w:ascii="Consolas" w:eastAsia="Times New Roman" w:hAnsi="Consolas" w:cs="Courier New"/>
          <w:sz w:val="18"/>
          <w:szCs w:val="18"/>
        </w:rPr>
        <w:t>terraform.tfvars</w:t>
      </w:r>
      <w:proofErr w:type="spellEnd"/>
    </w:p>
    <w:p w14:paraId="1F6011F4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>├── variables.tf</w:t>
      </w:r>
    </w:p>
    <w:p w14:paraId="439D8F8A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 xml:space="preserve">└── </w:t>
      </w:r>
      <w:proofErr w:type="gramStart"/>
      <w:r w:rsidRPr="005C3EDA">
        <w:rPr>
          <w:rFonts w:ascii="Consolas" w:eastAsia="Times New Roman" w:hAnsi="Consolas" w:cs="Courier New"/>
          <w:sz w:val="18"/>
          <w:szCs w:val="18"/>
        </w:rPr>
        <w:t>modules</w:t>
      </w:r>
      <w:proofErr w:type="gramEnd"/>
      <w:r w:rsidRPr="005C3EDA">
        <w:rPr>
          <w:rFonts w:ascii="Consolas" w:eastAsia="Times New Roman" w:hAnsi="Consolas" w:cs="Courier New"/>
          <w:sz w:val="18"/>
          <w:szCs w:val="18"/>
        </w:rPr>
        <w:t>/</w:t>
      </w:r>
    </w:p>
    <w:p w14:paraId="0E986911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 xml:space="preserve">├── </w:t>
      </w:r>
      <w:proofErr w:type="spellStart"/>
      <w:proofErr w:type="gramStart"/>
      <w:r w:rsidRPr="005C3EDA">
        <w:rPr>
          <w:rFonts w:ascii="Consolas" w:eastAsia="Times New Roman" w:hAnsi="Consolas" w:cs="Courier New"/>
          <w:sz w:val="18"/>
          <w:szCs w:val="18"/>
        </w:rPr>
        <w:t>linodes</w:t>
      </w:r>
      <w:proofErr w:type="spellEnd"/>
      <w:proofErr w:type="gramEnd"/>
      <w:r w:rsidRPr="005C3EDA">
        <w:rPr>
          <w:rFonts w:ascii="Consolas" w:eastAsia="Times New Roman" w:hAnsi="Consolas" w:cs="Courier New"/>
          <w:sz w:val="18"/>
          <w:szCs w:val="18"/>
        </w:rPr>
        <w:t>/</w:t>
      </w:r>
    </w:p>
    <w:p w14:paraId="0803730B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│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 xml:space="preserve"> ├── main.tf</w:t>
      </w:r>
    </w:p>
    <w:p w14:paraId="07611383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│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 xml:space="preserve"> ├── variables.tf</w:t>
      </w:r>
    </w:p>
    <w:p w14:paraId="32364A01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│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 xml:space="preserve"> └── outputs.tf</w:t>
      </w:r>
    </w:p>
    <w:p w14:paraId="67C1D1CA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 xml:space="preserve">└── </w:t>
      </w:r>
      <w:proofErr w:type="spellStart"/>
      <w:proofErr w:type="gramStart"/>
      <w:r w:rsidRPr="005C3EDA">
        <w:rPr>
          <w:rFonts w:ascii="Consolas" w:eastAsia="Times New Roman" w:hAnsi="Consolas" w:cs="Courier New"/>
          <w:sz w:val="18"/>
          <w:szCs w:val="18"/>
        </w:rPr>
        <w:t>stackscripts</w:t>
      </w:r>
      <w:proofErr w:type="spellEnd"/>
      <w:proofErr w:type="gramEnd"/>
      <w:r w:rsidRPr="005C3EDA">
        <w:rPr>
          <w:rFonts w:ascii="Consolas" w:eastAsia="Times New Roman" w:hAnsi="Consolas" w:cs="Courier New"/>
          <w:sz w:val="18"/>
          <w:szCs w:val="18"/>
        </w:rPr>
        <w:t>/</w:t>
      </w:r>
    </w:p>
    <w:p w14:paraId="119A32E3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 xml:space="preserve"> ├── main.tf</w:t>
      </w:r>
    </w:p>
    <w:p w14:paraId="639EF5A5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 xml:space="preserve"> ├── variables.tf</w:t>
      </w:r>
    </w:p>
    <w:p w14:paraId="6442AA35" w14:textId="77777777" w:rsidR="005C3EDA" w:rsidRPr="005C3EDA" w:rsidRDefault="005C3EDA" w:rsidP="005C3EDA">
      <w:pPr>
        <w:pBdr>
          <w:top w:val="single" w:sz="6" w:space="0" w:color="E7E6E6"/>
          <w:left w:val="single" w:sz="6" w:space="8" w:color="E7E6E6"/>
          <w:bottom w:val="single" w:sz="6" w:space="0" w:color="E7E6E6"/>
          <w:right w:val="single" w:sz="6" w:space="8" w:color="E7E6E6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> </w:t>
      </w:r>
      <w:r w:rsidRPr="005C3EDA">
        <w:rPr>
          <w:rFonts w:ascii="Consolas" w:eastAsia="Times New Roman" w:hAnsi="Consolas" w:cs="Courier New"/>
          <w:sz w:val="18"/>
          <w:szCs w:val="18"/>
        </w:rPr>
        <w:t xml:space="preserve"> └── outputs.tf</w:t>
      </w:r>
    </w:p>
    <w:p w14:paraId="32A060BB" w14:textId="77777777" w:rsidR="005C3EDA" w:rsidRPr="0056198F" w:rsidRDefault="005C3EDA" w:rsidP="001D17C7">
      <w:pPr>
        <w:rPr>
          <w:b/>
          <w:bCs/>
        </w:rPr>
      </w:pPr>
    </w:p>
    <w:p w14:paraId="555E5248" w14:textId="77777777" w:rsidR="0083591F" w:rsidRPr="0083591F" w:rsidRDefault="0083591F" w:rsidP="00BE7FA0"/>
    <w:p w14:paraId="5D8B8348" w14:textId="01650991" w:rsidR="005562D0" w:rsidRDefault="00B32E91" w:rsidP="001901D6">
      <w:pPr>
        <w:rPr>
          <w:b/>
          <w:bCs/>
        </w:rPr>
      </w:pPr>
      <w:r>
        <w:rPr>
          <w:b/>
          <w:bCs/>
        </w:rPr>
        <w:t xml:space="preserve">Terraform </w:t>
      </w:r>
      <w:r w:rsidR="00B07712">
        <w:rPr>
          <w:b/>
          <w:bCs/>
        </w:rPr>
        <w:t xml:space="preserve">plan </w:t>
      </w:r>
      <w:r>
        <w:rPr>
          <w:b/>
          <w:bCs/>
        </w:rPr>
        <w:t>action symbols:</w:t>
      </w:r>
    </w:p>
    <w:p w14:paraId="02600C31" w14:textId="693CC049" w:rsidR="00B32E91" w:rsidRPr="004B5D92" w:rsidRDefault="00B32E91" w:rsidP="00B32E91">
      <w:pPr>
        <w:pStyle w:val="ListParagraph"/>
        <w:numPr>
          <w:ilvl w:val="0"/>
          <w:numId w:val="13"/>
        </w:numPr>
      </w:pPr>
      <w:r w:rsidRPr="004B5D92">
        <w:t>+  : means adding a resource</w:t>
      </w:r>
    </w:p>
    <w:p w14:paraId="5AA9900D" w14:textId="37EC10EB" w:rsidR="00B32E91" w:rsidRPr="004B5D92" w:rsidRDefault="00B32E91" w:rsidP="00B32E91">
      <w:pPr>
        <w:pStyle w:val="ListParagraph"/>
        <w:numPr>
          <w:ilvl w:val="0"/>
          <w:numId w:val="13"/>
        </w:numPr>
      </w:pPr>
      <w:r w:rsidRPr="004B5D92">
        <w:t>- : means deleting a resource</w:t>
      </w:r>
    </w:p>
    <w:p w14:paraId="7651E8ED" w14:textId="443293D2" w:rsidR="00B32E91" w:rsidRPr="004B5D92" w:rsidRDefault="00B32E91" w:rsidP="00B32E91">
      <w:pPr>
        <w:pStyle w:val="ListParagraph"/>
        <w:numPr>
          <w:ilvl w:val="0"/>
          <w:numId w:val="13"/>
        </w:numPr>
      </w:pPr>
      <w:r w:rsidRPr="004B5D92">
        <w:t>+/</w:t>
      </w:r>
      <w:proofErr w:type="gramStart"/>
      <w:r w:rsidRPr="004B5D92">
        <w:t>- :</w:t>
      </w:r>
      <w:proofErr w:type="gramEnd"/>
      <w:r w:rsidRPr="004B5D92">
        <w:t xml:space="preserve"> destroy and recreate the resource (or) create before destroy if lifecycle is used.</w:t>
      </w:r>
    </w:p>
    <w:p w14:paraId="2C2000DA" w14:textId="6605781A" w:rsidR="006E4F35" w:rsidRPr="004B5D92" w:rsidRDefault="006E4F35" w:rsidP="008303C4">
      <w:pPr>
        <w:pStyle w:val="ListParagraph"/>
        <w:numPr>
          <w:ilvl w:val="0"/>
          <w:numId w:val="13"/>
        </w:numPr>
      </w:pPr>
      <w:r w:rsidRPr="004B5D92">
        <w:t xml:space="preserve">~ : updating </w:t>
      </w:r>
    </w:p>
    <w:p w14:paraId="761BAEF5" w14:textId="0ADA5290" w:rsidR="00B32E91" w:rsidRPr="00B32E91" w:rsidRDefault="00B32E91" w:rsidP="00B32E91">
      <w:pPr>
        <w:rPr>
          <w:b/>
          <w:bCs/>
        </w:rPr>
      </w:pPr>
    </w:p>
    <w:p w14:paraId="00314B4E" w14:textId="77777777" w:rsidR="001901D6" w:rsidRDefault="001901D6" w:rsidP="001901D6"/>
    <w:p w14:paraId="7947E327" w14:textId="77777777" w:rsidR="008C75D4" w:rsidRDefault="008C75D4" w:rsidP="00BD4232">
      <w:bookmarkStart w:id="0" w:name="_GoBack"/>
      <w:bookmarkEnd w:id="0"/>
    </w:p>
    <w:sectPr w:rsidR="008C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1EB"/>
    <w:multiLevelType w:val="hybridMultilevel"/>
    <w:tmpl w:val="7C38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573F3"/>
    <w:multiLevelType w:val="hybridMultilevel"/>
    <w:tmpl w:val="506A6E78"/>
    <w:lvl w:ilvl="0" w:tplc="C8285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7248E"/>
    <w:multiLevelType w:val="multilevel"/>
    <w:tmpl w:val="6050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203FC"/>
    <w:multiLevelType w:val="hybridMultilevel"/>
    <w:tmpl w:val="161C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531FD"/>
    <w:multiLevelType w:val="multilevel"/>
    <w:tmpl w:val="6050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D51A29"/>
    <w:multiLevelType w:val="hybridMultilevel"/>
    <w:tmpl w:val="A402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85778"/>
    <w:multiLevelType w:val="hybridMultilevel"/>
    <w:tmpl w:val="E05E0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16A9B"/>
    <w:multiLevelType w:val="hybridMultilevel"/>
    <w:tmpl w:val="0D2E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12D93"/>
    <w:multiLevelType w:val="hybridMultilevel"/>
    <w:tmpl w:val="2612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43295"/>
    <w:multiLevelType w:val="multilevel"/>
    <w:tmpl w:val="6050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4B22A2"/>
    <w:multiLevelType w:val="multilevel"/>
    <w:tmpl w:val="D0D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2679B7"/>
    <w:multiLevelType w:val="hybridMultilevel"/>
    <w:tmpl w:val="7978679C"/>
    <w:lvl w:ilvl="0" w:tplc="BFEAF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62AC6"/>
    <w:multiLevelType w:val="hybridMultilevel"/>
    <w:tmpl w:val="52E0B6F0"/>
    <w:lvl w:ilvl="0" w:tplc="BFEAF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2B77D9"/>
    <w:multiLevelType w:val="hybridMultilevel"/>
    <w:tmpl w:val="32FC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401C07"/>
    <w:multiLevelType w:val="hybridMultilevel"/>
    <w:tmpl w:val="B146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94AB0"/>
    <w:multiLevelType w:val="multilevel"/>
    <w:tmpl w:val="1EF4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E163BD"/>
    <w:multiLevelType w:val="hybridMultilevel"/>
    <w:tmpl w:val="2E78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E36990"/>
    <w:multiLevelType w:val="hybridMultilevel"/>
    <w:tmpl w:val="E0281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8751D4"/>
    <w:multiLevelType w:val="hybridMultilevel"/>
    <w:tmpl w:val="FF9C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14"/>
  </w:num>
  <w:num w:numId="6">
    <w:abstractNumId w:val="18"/>
  </w:num>
  <w:num w:numId="7">
    <w:abstractNumId w:val="13"/>
  </w:num>
  <w:num w:numId="8">
    <w:abstractNumId w:val="7"/>
  </w:num>
  <w:num w:numId="9">
    <w:abstractNumId w:val="16"/>
  </w:num>
  <w:num w:numId="10">
    <w:abstractNumId w:val="10"/>
  </w:num>
  <w:num w:numId="11">
    <w:abstractNumId w:val="1"/>
  </w:num>
  <w:num w:numId="12">
    <w:abstractNumId w:val="11"/>
  </w:num>
  <w:num w:numId="13">
    <w:abstractNumId w:val="17"/>
  </w:num>
  <w:num w:numId="14">
    <w:abstractNumId w:val="12"/>
  </w:num>
  <w:num w:numId="15">
    <w:abstractNumId w:val="15"/>
  </w:num>
  <w:num w:numId="16">
    <w:abstractNumId w:val="6"/>
  </w:num>
  <w:num w:numId="17">
    <w:abstractNumId w:val="9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32"/>
    <w:rsid w:val="000130E6"/>
    <w:rsid w:val="00013597"/>
    <w:rsid w:val="000222A6"/>
    <w:rsid w:val="00040FAC"/>
    <w:rsid w:val="000505C1"/>
    <w:rsid w:val="00054A6C"/>
    <w:rsid w:val="000643C4"/>
    <w:rsid w:val="00093649"/>
    <w:rsid w:val="000B57F1"/>
    <w:rsid w:val="000D103A"/>
    <w:rsid w:val="001360A5"/>
    <w:rsid w:val="0014111D"/>
    <w:rsid w:val="00146E1E"/>
    <w:rsid w:val="001901D6"/>
    <w:rsid w:val="001D17C7"/>
    <w:rsid w:val="001D180D"/>
    <w:rsid w:val="00203DC2"/>
    <w:rsid w:val="0022653D"/>
    <w:rsid w:val="00242CE2"/>
    <w:rsid w:val="002B275C"/>
    <w:rsid w:val="002D5F77"/>
    <w:rsid w:val="002F15A0"/>
    <w:rsid w:val="0033695E"/>
    <w:rsid w:val="003455E0"/>
    <w:rsid w:val="00350C55"/>
    <w:rsid w:val="00353F77"/>
    <w:rsid w:val="003540DF"/>
    <w:rsid w:val="00385EA7"/>
    <w:rsid w:val="003D1FA4"/>
    <w:rsid w:val="00403EC7"/>
    <w:rsid w:val="004262A7"/>
    <w:rsid w:val="00436220"/>
    <w:rsid w:val="0044325F"/>
    <w:rsid w:val="00445CCE"/>
    <w:rsid w:val="004531AD"/>
    <w:rsid w:val="004635AD"/>
    <w:rsid w:val="004B5D92"/>
    <w:rsid w:val="004D571A"/>
    <w:rsid w:val="004E252B"/>
    <w:rsid w:val="005076BB"/>
    <w:rsid w:val="00531FC8"/>
    <w:rsid w:val="00553A5F"/>
    <w:rsid w:val="005562D0"/>
    <w:rsid w:val="0056198F"/>
    <w:rsid w:val="00571F54"/>
    <w:rsid w:val="005812B8"/>
    <w:rsid w:val="005A2A0C"/>
    <w:rsid w:val="005C3EDA"/>
    <w:rsid w:val="005E2472"/>
    <w:rsid w:val="00624D82"/>
    <w:rsid w:val="00665B69"/>
    <w:rsid w:val="00670FA3"/>
    <w:rsid w:val="00684644"/>
    <w:rsid w:val="00695BCB"/>
    <w:rsid w:val="006C109A"/>
    <w:rsid w:val="006E4F35"/>
    <w:rsid w:val="00713262"/>
    <w:rsid w:val="007367B7"/>
    <w:rsid w:val="00737687"/>
    <w:rsid w:val="007503A1"/>
    <w:rsid w:val="00772EB3"/>
    <w:rsid w:val="00787745"/>
    <w:rsid w:val="00790873"/>
    <w:rsid w:val="007A1C12"/>
    <w:rsid w:val="007D2D09"/>
    <w:rsid w:val="007E75B5"/>
    <w:rsid w:val="007F7D9C"/>
    <w:rsid w:val="008115F6"/>
    <w:rsid w:val="0081255D"/>
    <w:rsid w:val="00823FDA"/>
    <w:rsid w:val="008303C4"/>
    <w:rsid w:val="0083591F"/>
    <w:rsid w:val="00842768"/>
    <w:rsid w:val="00843C1B"/>
    <w:rsid w:val="008545F3"/>
    <w:rsid w:val="00880AD7"/>
    <w:rsid w:val="008A2573"/>
    <w:rsid w:val="008C4448"/>
    <w:rsid w:val="008C75D4"/>
    <w:rsid w:val="008E7FE1"/>
    <w:rsid w:val="00903DD8"/>
    <w:rsid w:val="0092258F"/>
    <w:rsid w:val="00961E16"/>
    <w:rsid w:val="00963786"/>
    <w:rsid w:val="009E5F75"/>
    <w:rsid w:val="00A0193D"/>
    <w:rsid w:val="00A06E57"/>
    <w:rsid w:val="00A35048"/>
    <w:rsid w:val="00A81219"/>
    <w:rsid w:val="00AC1A82"/>
    <w:rsid w:val="00AD362C"/>
    <w:rsid w:val="00AF75A8"/>
    <w:rsid w:val="00B01F06"/>
    <w:rsid w:val="00B07712"/>
    <w:rsid w:val="00B25EDA"/>
    <w:rsid w:val="00B32E91"/>
    <w:rsid w:val="00B43C29"/>
    <w:rsid w:val="00B833DB"/>
    <w:rsid w:val="00B85645"/>
    <w:rsid w:val="00B92445"/>
    <w:rsid w:val="00BA2F9C"/>
    <w:rsid w:val="00BB28B1"/>
    <w:rsid w:val="00BB7322"/>
    <w:rsid w:val="00BC058C"/>
    <w:rsid w:val="00BC5BE9"/>
    <w:rsid w:val="00BD4232"/>
    <w:rsid w:val="00BE06F8"/>
    <w:rsid w:val="00BE1831"/>
    <w:rsid w:val="00BE7FA0"/>
    <w:rsid w:val="00C21611"/>
    <w:rsid w:val="00C65C46"/>
    <w:rsid w:val="00C933ED"/>
    <w:rsid w:val="00CB2132"/>
    <w:rsid w:val="00D0115D"/>
    <w:rsid w:val="00D027E2"/>
    <w:rsid w:val="00D27353"/>
    <w:rsid w:val="00D34C0D"/>
    <w:rsid w:val="00D47FF0"/>
    <w:rsid w:val="00D713F2"/>
    <w:rsid w:val="00D73880"/>
    <w:rsid w:val="00DA6F39"/>
    <w:rsid w:val="00DD1835"/>
    <w:rsid w:val="00DF4FBC"/>
    <w:rsid w:val="00E5720A"/>
    <w:rsid w:val="00E75772"/>
    <w:rsid w:val="00EB42D7"/>
    <w:rsid w:val="00ED2AA2"/>
    <w:rsid w:val="00EE5C97"/>
    <w:rsid w:val="00F326C9"/>
    <w:rsid w:val="00F751DC"/>
    <w:rsid w:val="00F94104"/>
    <w:rsid w:val="00FA4147"/>
    <w:rsid w:val="00FB2389"/>
    <w:rsid w:val="00FC5319"/>
    <w:rsid w:val="00FC6EC9"/>
    <w:rsid w:val="00FE7AC8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F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5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E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3E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71F54"/>
    <w:rPr>
      <w:color w:val="0000FF"/>
      <w:u w:val="single"/>
    </w:rPr>
  </w:style>
  <w:style w:type="character" w:customStyle="1" w:styleId="n">
    <w:name w:val="n"/>
    <w:basedOn w:val="DefaultParagraphFont"/>
    <w:rsid w:val="004262A7"/>
  </w:style>
  <w:style w:type="character" w:customStyle="1" w:styleId="s2">
    <w:name w:val="s2"/>
    <w:basedOn w:val="DefaultParagraphFont"/>
    <w:rsid w:val="004262A7"/>
  </w:style>
  <w:style w:type="character" w:customStyle="1" w:styleId="p">
    <w:name w:val="p"/>
    <w:basedOn w:val="DefaultParagraphFont"/>
    <w:rsid w:val="004262A7"/>
  </w:style>
  <w:style w:type="character" w:customStyle="1" w:styleId="o">
    <w:name w:val="o"/>
    <w:basedOn w:val="DefaultParagraphFont"/>
    <w:rsid w:val="004262A7"/>
  </w:style>
  <w:style w:type="paragraph" w:styleId="BalloonText">
    <w:name w:val="Balloon Text"/>
    <w:basedOn w:val="Normal"/>
    <w:link w:val="BalloonTextChar"/>
    <w:uiPriority w:val="99"/>
    <w:semiHidden/>
    <w:unhideWhenUsed/>
    <w:rsid w:val="00385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8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b">
    <w:name w:val="nb"/>
    <w:basedOn w:val="DefaultParagraphFont"/>
    <w:rsid w:val="008A2573"/>
  </w:style>
  <w:style w:type="character" w:customStyle="1" w:styleId="c1">
    <w:name w:val="c1"/>
    <w:basedOn w:val="DefaultParagraphFont"/>
    <w:rsid w:val="009E5F75"/>
  </w:style>
  <w:style w:type="character" w:customStyle="1" w:styleId="nf">
    <w:name w:val="nf"/>
    <w:basedOn w:val="DefaultParagraphFont"/>
    <w:rsid w:val="009E5F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5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E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3E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71F54"/>
    <w:rPr>
      <w:color w:val="0000FF"/>
      <w:u w:val="single"/>
    </w:rPr>
  </w:style>
  <w:style w:type="character" w:customStyle="1" w:styleId="n">
    <w:name w:val="n"/>
    <w:basedOn w:val="DefaultParagraphFont"/>
    <w:rsid w:val="004262A7"/>
  </w:style>
  <w:style w:type="character" w:customStyle="1" w:styleId="s2">
    <w:name w:val="s2"/>
    <w:basedOn w:val="DefaultParagraphFont"/>
    <w:rsid w:val="004262A7"/>
  </w:style>
  <w:style w:type="character" w:customStyle="1" w:styleId="p">
    <w:name w:val="p"/>
    <w:basedOn w:val="DefaultParagraphFont"/>
    <w:rsid w:val="004262A7"/>
  </w:style>
  <w:style w:type="character" w:customStyle="1" w:styleId="o">
    <w:name w:val="o"/>
    <w:basedOn w:val="DefaultParagraphFont"/>
    <w:rsid w:val="004262A7"/>
  </w:style>
  <w:style w:type="paragraph" w:styleId="BalloonText">
    <w:name w:val="Balloon Text"/>
    <w:basedOn w:val="Normal"/>
    <w:link w:val="BalloonTextChar"/>
    <w:uiPriority w:val="99"/>
    <w:semiHidden/>
    <w:unhideWhenUsed/>
    <w:rsid w:val="00385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8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b">
    <w:name w:val="nb"/>
    <w:basedOn w:val="DefaultParagraphFont"/>
    <w:rsid w:val="008A2573"/>
  </w:style>
  <w:style w:type="character" w:customStyle="1" w:styleId="c1">
    <w:name w:val="c1"/>
    <w:basedOn w:val="DefaultParagraphFont"/>
    <w:rsid w:val="009E5F75"/>
  </w:style>
  <w:style w:type="character" w:customStyle="1" w:styleId="nf">
    <w:name w:val="nf"/>
    <w:basedOn w:val="DefaultParagraphFont"/>
    <w:rsid w:val="009E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rraform.io/docs/backends/types/remote.html" TargetMode="External"/><Relationship Id="rId13" Type="http://schemas.openxmlformats.org/officeDocument/2006/relationships/hyperlink" Target="https://www.terraform.io/docs/backends/types/azurerm.html" TargetMode="External"/><Relationship Id="rId18" Type="http://schemas.openxmlformats.org/officeDocument/2006/relationships/hyperlink" Target="https://www.terraform.io/docs/backends/types/http.html" TargetMode="External"/><Relationship Id="rId26" Type="http://schemas.openxmlformats.org/officeDocument/2006/relationships/hyperlink" Target="https://docs.microsoft.com/en-us/azure/terraform/terraform-backend" TargetMode="External"/><Relationship Id="rId39" Type="http://schemas.openxmlformats.org/officeDocument/2006/relationships/hyperlink" Target="https://www.terraform.io/docs/modules/source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terraform.io/docs/backends/types/pg.html" TargetMode="External"/><Relationship Id="rId34" Type="http://schemas.openxmlformats.org/officeDocument/2006/relationships/image" Target="media/image1.png"/><Relationship Id="rId42" Type="http://schemas.openxmlformats.org/officeDocument/2006/relationships/hyperlink" Target="https://www.terraform.io/docs/modules/sources.html" TargetMode="External"/><Relationship Id="rId7" Type="http://schemas.openxmlformats.org/officeDocument/2006/relationships/hyperlink" Target="https://www.terraform.io/docs/configuration-0-11/interpolation.html" TargetMode="External"/><Relationship Id="rId12" Type="http://schemas.openxmlformats.org/officeDocument/2006/relationships/hyperlink" Target="https://www.terraform.io/docs/backends/types/artifactory.html" TargetMode="External"/><Relationship Id="rId17" Type="http://schemas.openxmlformats.org/officeDocument/2006/relationships/hyperlink" Target="https://www.terraform.io/docs/backends/types/gcs.html" TargetMode="External"/><Relationship Id="rId25" Type="http://schemas.openxmlformats.org/officeDocument/2006/relationships/hyperlink" Target="https://www.terraform.io/docs/backends/config.html" TargetMode="External"/><Relationship Id="rId33" Type="http://schemas.openxmlformats.org/officeDocument/2006/relationships/hyperlink" Target="https://www.terraform.io/docs/enterprise/registry/index.html" TargetMode="External"/><Relationship Id="rId38" Type="http://schemas.openxmlformats.org/officeDocument/2006/relationships/hyperlink" Target="https://www.terraform.io/docs/modules/sourc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rraform.io/docs/backends/types/etcdv3.html" TargetMode="External"/><Relationship Id="rId20" Type="http://schemas.openxmlformats.org/officeDocument/2006/relationships/hyperlink" Target="https://www.terraform.io/docs/backends/types/oss.html" TargetMode="External"/><Relationship Id="rId29" Type="http://schemas.openxmlformats.org/officeDocument/2006/relationships/hyperlink" Target="https://www.terraform.io/docs/configuration/resources.html" TargetMode="External"/><Relationship Id="rId41" Type="http://schemas.openxmlformats.org/officeDocument/2006/relationships/hyperlink" Target="https://www.terraform.io/docs/modules/sourc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cs/configuration/functions.html" TargetMode="External"/><Relationship Id="rId11" Type="http://schemas.openxmlformats.org/officeDocument/2006/relationships/hyperlink" Target="https://www.terraform.io/docs/backends/types/remote.html" TargetMode="External"/><Relationship Id="rId24" Type="http://schemas.openxmlformats.org/officeDocument/2006/relationships/hyperlink" Target="https://www.terraform.io/docs/backends/types/terraform-enterprise.html" TargetMode="External"/><Relationship Id="rId32" Type="http://schemas.openxmlformats.org/officeDocument/2006/relationships/hyperlink" Target="https://www.terraform.io/docs/configuration/resources.html" TargetMode="External"/><Relationship Id="rId37" Type="http://schemas.openxmlformats.org/officeDocument/2006/relationships/hyperlink" Target="https://www.terraform.io/docs/modules/sources.html" TargetMode="External"/><Relationship Id="rId40" Type="http://schemas.openxmlformats.org/officeDocument/2006/relationships/hyperlink" Target="https://www.terraform.io/docs/modules/sources.html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erraform.io/docs/backends/types/etcd.html" TargetMode="External"/><Relationship Id="rId23" Type="http://schemas.openxmlformats.org/officeDocument/2006/relationships/hyperlink" Target="https://www.terraform.io/docs/backends/types/swift.html" TargetMode="External"/><Relationship Id="rId28" Type="http://schemas.openxmlformats.org/officeDocument/2006/relationships/hyperlink" Target="https://www.terraform.io/docs/configuration/resources.html" TargetMode="External"/><Relationship Id="rId36" Type="http://schemas.openxmlformats.org/officeDocument/2006/relationships/hyperlink" Target="https://www.terraform.io/docs/modules/sources.html" TargetMode="External"/><Relationship Id="rId10" Type="http://schemas.openxmlformats.org/officeDocument/2006/relationships/hyperlink" Target="https://www.terraform.io/docs/backends/types/remote.html" TargetMode="External"/><Relationship Id="rId19" Type="http://schemas.openxmlformats.org/officeDocument/2006/relationships/hyperlink" Target="https://www.terraform.io/docs/backends/types/manta.html" TargetMode="External"/><Relationship Id="rId31" Type="http://schemas.openxmlformats.org/officeDocument/2006/relationships/hyperlink" Target="https://www.terraform.io/docs/configuration/resources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rraform.io/docs/backends/types/local.html" TargetMode="External"/><Relationship Id="rId14" Type="http://schemas.openxmlformats.org/officeDocument/2006/relationships/hyperlink" Target="https://www.terraform.io/docs/backends/types/consul.html" TargetMode="External"/><Relationship Id="rId22" Type="http://schemas.openxmlformats.org/officeDocument/2006/relationships/hyperlink" Target="https://www.terraform.io/docs/backends/types/s3.html" TargetMode="External"/><Relationship Id="rId27" Type="http://schemas.openxmlformats.org/officeDocument/2006/relationships/hyperlink" Target="https://www.terraform.io/docs/configuration/resources.html" TargetMode="External"/><Relationship Id="rId30" Type="http://schemas.openxmlformats.org/officeDocument/2006/relationships/hyperlink" Target="https://www.terraform.io/docs/configuration/resources.html" TargetMode="External"/><Relationship Id="rId35" Type="http://schemas.openxmlformats.org/officeDocument/2006/relationships/hyperlink" Target="https://www.terraform.io/docs/modules/sources.html" TargetMode="External"/><Relationship Id="rId43" Type="http://schemas.openxmlformats.org/officeDocument/2006/relationships/hyperlink" Target="https://www.terraform.io/docs/modules/sour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lingaswamy</dc:creator>
  <cp:keywords/>
  <dc:description/>
  <cp:lastModifiedBy>Lingaswamy Gaddikopula</cp:lastModifiedBy>
  <cp:revision>305</cp:revision>
  <dcterms:created xsi:type="dcterms:W3CDTF">2019-06-20T15:34:00Z</dcterms:created>
  <dcterms:modified xsi:type="dcterms:W3CDTF">2019-06-24T12:13:00Z</dcterms:modified>
</cp:coreProperties>
</file>