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u/Botboy141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Hey there - Don't freak out.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Get a hold of your doc that requested the PA immediately. They'll have urgent escalation channels.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 may not take an extra handholding, but it may.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can also attempt to pull someone in from your union benefits team.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As a broker, I've jumped in previously when asked to ensure situations like this are expedited. Had a very similar case a few years back, client was f traveling the next morning for the producedure, BCBS. We got the PA turned around for approval in 4 hours.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Physician wants it to happen as much as anyone, enlist their help and guidance, if they deal with a lot of complex cases as you've said, this is par for the course for them.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