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u/Campnoodles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But yes, the diagnosis code is also on that letter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