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807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806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u/No-Produce-6720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it's been more than a year, it's possible that this could be the hangup. If it's been within a year, though, your doctor should be providing that info to your insurance, as well as documentation that shows that you've already done what you can do within the confines of therapy, and for that reason, it's time to bypass that step and move on to the imaging.</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