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u/Liberteez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Wouldn’t that be an arbitrary demand here when the object is to monitor disease progression and not to treat poor conditioning?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